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6E609" w14:textId="2C465719" w:rsidR="00BA511E" w:rsidRPr="00B211AE" w:rsidRDefault="00B86D7E" w:rsidP="002F6488">
      <w:pPr>
        <w:pStyle w:val="Heading1"/>
        <w:rPr>
          <w:rFonts w:ascii="StobiSerif Regular" w:hAnsi="StobiSerif Regular"/>
          <w:sz w:val="22"/>
          <w:szCs w:val="22"/>
        </w:rPr>
      </w:pPr>
      <w:r w:rsidRPr="00B211AE">
        <w:rPr>
          <w:rFonts w:ascii="StobiSerif Regular" w:hAnsi="StobiSerif Regular"/>
          <w:sz w:val="22"/>
          <w:szCs w:val="22"/>
        </w:rPr>
        <w:t>ИЗВЕШТАЈ ЗА ПРОЦЕНКА НА ВЛИЈАНИЕТО НА РЕГУЛАТИВАТА</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5"/>
        <w:gridCol w:w="6926"/>
      </w:tblGrid>
      <w:tr w:rsidR="00BA511E" w:rsidRPr="00B211AE" w14:paraId="1F9F3896" w14:textId="77777777">
        <w:trPr>
          <w:trHeight w:val="287"/>
        </w:trPr>
        <w:tc>
          <w:tcPr>
            <w:tcW w:w="3105" w:type="dxa"/>
            <w:shd w:val="clear" w:color="auto" w:fill="FBD4B4"/>
          </w:tcPr>
          <w:p w14:paraId="4D0E1AC5" w14:textId="77777777" w:rsidR="003924A8" w:rsidRPr="00B211AE" w:rsidRDefault="003924A8" w:rsidP="00E95989">
            <w:pPr>
              <w:rPr>
                <w:rFonts w:ascii="StobiSerif Regular" w:hAnsi="StobiSerif Regular" w:cs="Arial"/>
                <w:sz w:val="22"/>
                <w:szCs w:val="22"/>
              </w:rPr>
            </w:pPr>
          </w:p>
          <w:p w14:paraId="165B6207" w14:textId="62FEA2AB" w:rsidR="00BA511E" w:rsidRPr="00B211AE" w:rsidRDefault="00B86D7E" w:rsidP="00E95989">
            <w:pPr>
              <w:rPr>
                <w:rFonts w:ascii="StobiSerif Regular" w:hAnsi="StobiSerif Regular" w:cs="Arial"/>
                <w:sz w:val="22"/>
                <w:szCs w:val="22"/>
              </w:rPr>
            </w:pPr>
            <w:proofErr w:type="spellStart"/>
            <w:r w:rsidRPr="00B211AE">
              <w:rPr>
                <w:rFonts w:ascii="StobiSerif Regular" w:hAnsi="StobiSerif Regular" w:cs="Arial"/>
                <w:sz w:val="22"/>
                <w:szCs w:val="22"/>
              </w:rPr>
              <w:t>Назив</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на</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министерство</w:t>
            </w:r>
            <w:proofErr w:type="spellEnd"/>
            <w:r w:rsidRPr="00B211AE">
              <w:rPr>
                <w:rFonts w:ascii="StobiSerif Regular" w:hAnsi="StobiSerif Regular" w:cs="Arial"/>
                <w:sz w:val="22"/>
                <w:szCs w:val="22"/>
              </w:rPr>
              <w:t>:</w:t>
            </w:r>
          </w:p>
        </w:tc>
        <w:tc>
          <w:tcPr>
            <w:tcW w:w="6926" w:type="dxa"/>
          </w:tcPr>
          <w:p w14:paraId="4ACC5EF7" w14:textId="77777777" w:rsidR="00BA511E" w:rsidRPr="00B211AE" w:rsidRDefault="00BA511E" w:rsidP="00E95989">
            <w:pPr>
              <w:rPr>
                <w:rFonts w:ascii="StobiSerif Regular" w:hAnsi="StobiSerif Regular" w:cs="Arial"/>
                <w:sz w:val="22"/>
                <w:szCs w:val="22"/>
              </w:rPr>
            </w:pPr>
          </w:p>
          <w:p w14:paraId="1D63FAF5" w14:textId="77777777" w:rsidR="00BA511E" w:rsidRPr="00B211AE" w:rsidRDefault="00B86D7E" w:rsidP="00E95989">
            <w:pPr>
              <w:rPr>
                <w:rFonts w:ascii="StobiSerif Regular" w:hAnsi="StobiSerif Regular" w:cs="Arial"/>
                <w:sz w:val="22"/>
                <w:szCs w:val="22"/>
              </w:rPr>
            </w:pPr>
            <w:proofErr w:type="spellStart"/>
            <w:r w:rsidRPr="00B211AE">
              <w:rPr>
                <w:rFonts w:ascii="StobiSerif Regular" w:hAnsi="StobiSerif Regular" w:cs="Arial"/>
                <w:sz w:val="22"/>
                <w:szCs w:val="22"/>
              </w:rPr>
              <w:t>Министерство</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за</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животна</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средина</w:t>
            </w:r>
            <w:proofErr w:type="spellEnd"/>
            <w:r w:rsidRPr="00B211AE">
              <w:rPr>
                <w:rFonts w:ascii="StobiSerif Regular" w:hAnsi="StobiSerif Regular" w:cs="Arial"/>
                <w:sz w:val="22"/>
                <w:szCs w:val="22"/>
              </w:rPr>
              <w:t xml:space="preserve"> и </w:t>
            </w:r>
            <w:proofErr w:type="spellStart"/>
            <w:r w:rsidRPr="00B211AE">
              <w:rPr>
                <w:rFonts w:ascii="StobiSerif Regular" w:hAnsi="StobiSerif Regular" w:cs="Arial"/>
                <w:sz w:val="22"/>
                <w:szCs w:val="22"/>
              </w:rPr>
              <w:t>просторно</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планирање</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во</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натамошниот</w:t>
            </w:r>
            <w:proofErr w:type="spellEnd"/>
            <w:r w:rsidRPr="00B211AE">
              <w:rPr>
                <w:rFonts w:ascii="StobiSerif Regular" w:hAnsi="StobiSerif Regular" w:cs="Arial"/>
                <w:sz w:val="22"/>
                <w:szCs w:val="22"/>
              </w:rPr>
              <w:t xml:space="preserve"> </w:t>
            </w:r>
            <w:proofErr w:type="spellStart"/>
            <w:proofErr w:type="gramStart"/>
            <w:r w:rsidRPr="00B211AE">
              <w:rPr>
                <w:rFonts w:ascii="StobiSerif Regular" w:hAnsi="StobiSerif Regular" w:cs="Arial"/>
                <w:sz w:val="22"/>
                <w:szCs w:val="22"/>
              </w:rPr>
              <w:t>текст:МЖСПП</w:t>
            </w:r>
            <w:proofErr w:type="spellEnd"/>
            <w:proofErr w:type="gramEnd"/>
            <w:r w:rsidRPr="00B211AE">
              <w:rPr>
                <w:rFonts w:ascii="StobiSerif Regular" w:hAnsi="StobiSerif Regular" w:cs="Arial"/>
                <w:sz w:val="22"/>
                <w:szCs w:val="22"/>
              </w:rPr>
              <w:t>)</w:t>
            </w:r>
          </w:p>
        </w:tc>
      </w:tr>
      <w:tr w:rsidR="00BA511E" w:rsidRPr="00B211AE" w14:paraId="1333D861" w14:textId="77777777">
        <w:trPr>
          <w:trHeight w:val="622"/>
        </w:trPr>
        <w:tc>
          <w:tcPr>
            <w:tcW w:w="3105" w:type="dxa"/>
            <w:shd w:val="clear" w:color="auto" w:fill="FBD4B4"/>
          </w:tcPr>
          <w:p w14:paraId="1158660B" w14:textId="77777777" w:rsidR="003924A8" w:rsidRPr="00B211AE" w:rsidRDefault="003924A8" w:rsidP="00E95989">
            <w:pPr>
              <w:rPr>
                <w:rFonts w:ascii="StobiSerif Regular" w:hAnsi="StobiSerif Regular" w:cs="Arial"/>
                <w:sz w:val="22"/>
                <w:szCs w:val="22"/>
              </w:rPr>
            </w:pPr>
          </w:p>
          <w:p w14:paraId="4D6A3775" w14:textId="3DAAF826" w:rsidR="00BA511E" w:rsidRPr="00B211AE" w:rsidRDefault="00B86D7E" w:rsidP="00E95989">
            <w:pPr>
              <w:rPr>
                <w:rFonts w:ascii="StobiSerif Regular" w:hAnsi="StobiSerif Regular" w:cs="Arial"/>
                <w:sz w:val="22"/>
                <w:szCs w:val="22"/>
              </w:rPr>
            </w:pPr>
            <w:proofErr w:type="spellStart"/>
            <w:r w:rsidRPr="00B211AE">
              <w:rPr>
                <w:rFonts w:ascii="StobiSerif Regular" w:hAnsi="StobiSerif Regular" w:cs="Arial"/>
                <w:sz w:val="22"/>
                <w:szCs w:val="22"/>
              </w:rPr>
              <w:t>Назив</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на</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предлогот</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на</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закон</w:t>
            </w:r>
            <w:proofErr w:type="spellEnd"/>
            <w:r w:rsidRPr="00B211AE">
              <w:rPr>
                <w:rFonts w:ascii="StobiSerif Regular" w:hAnsi="StobiSerif Regular" w:cs="Arial"/>
                <w:sz w:val="22"/>
                <w:szCs w:val="22"/>
              </w:rPr>
              <w:t>:</w:t>
            </w:r>
          </w:p>
        </w:tc>
        <w:tc>
          <w:tcPr>
            <w:tcW w:w="6926" w:type="dxa"/>
          </w:tcPr>
          <w:p w14:paraId="7EDE6CED" w14:textId="77777777" w:rsidR="00BA511E" w:rsidRPr="00B211AE" w:rsidRDefault="00BA511E" w:rsidP="00E95989">
            <w:pPr>
              <w:rPr>
                <w:rFonts w:ascii="StobiSerif Regular" w:hAnsi="StobiSerif Regular" w:cs="Arial"/>
                <w:sz w:val="22"/>
                <w:szCs w:val="22"/>
              </w:rPr>
            </w:pPr>
          </w:p>
          <w:p w14:paraId="3605AFBE" w14:textId="1A40C942" w:rsidR="00BA511E" w:rsidRPr="00B211AE" w:rsidRDefault="00BC6D3A" w:rsidP="00E95989">
            <w:pPr>
              <w:rPr>
                <w:rFonts w:ascii="StobiSerif Regular" w:hAnsi="StobiSerif Regular" w:cs="Arial"/>
                <w:sz w:val="22"/>
                <w:szCs w:val="22"/>
                <w:lang w:val="mk-MK"/>
              </w:rPr>
            </w:pPr>
            <w:proofErr w:type="spellStart"/>
            <w:r w:rsidRPr="00F66DA1">
              <w:rPr>
                <w:rFonts w:ascii="StobiSerif Regular" w:hAnsi="StobiSerif Regular" w:cs="Arial"/>
                <w:sz w:val="22"/>
                <w:szCs w:val="22"/>
              </w:rPr>
              <w:t>Нацрт</w:t>
            </w:r>
            <w:proofErr w:type="spellEnd"/>
            <w:r w:rsidR="00B86D7E" w:rsidRPr="00B211AE">
              <w:rPr>
                <w:rFonts w:ascii="StobiSerif Regular" w:hAnsi="StobiSerif Regular" w:cs="Arial"/>
                <w:sz w:val="22"/>
                <w:szCs w:val="22"/>
              </w:rPr>
              <w:t xml:space="preserve"> </w:t>
            </w:r>
            <w:proofErr w:type="spellStart"/>
            <w:r w:rsidR="00F66DA1" w:rsidRPr="00F66DA1">
              <w:rPr>
                <w:rFonts w:ascii="StobiSerif Regular" w:hAnsi="StobiSerif Regular" w:cs="Arial"/>
                <w:sz w:val="22"/>
                <w:szCs w:val="22"/>
              </w:rPr>
              <w:t>текст</w:t>
            </w:r>
            <w:proofErr w:type="spellEnd"/>
            <w:r w:rsidR="00F66DA1" w:rsidRPr="00F66DA1">
              <w:rPr>
                <w:rFonts w:ascii="StobiSerif Regular" w:hAnsi="StobiSerif Regular" w:cs="Arial"/>
                <w:sz w:val="22"/>
                <w:szCs w:val="22"/>
              </w:rPr>
              <w:t xml:space="preserve"> </w:t>
            </w:r>
            <w:proofErr w:type="spellStart"/>
            <w:r w:rsidR="00B86D7E" w:rsidRPr="00B211AE">
              <w:rPr>
                <w:rFonts w:ascii="StobiSerif Regular" w:hAnsi="StobiSerif Regular" w:cs="Arial"/>
                <w:sz w:val="22"/>
                <w:szCs w:val="22"/>
              </w:rPr>
              <w:t>на</w:t>
            </w:r>
            <w:proofErr w:type="spellEnd"/>
            <w:r w:rsidR="00B86D7E" w:rsidRPr="00B211AE">
              <w:rPr>
                <w:rFonts w:ascii="StobiSerif Regular" w:hAnsi="StobiSerif Regular" w:cs="Arial"/>
                <w:sz w:val="22"/>
                <w:szCs w:val="22"/>
              </w:rPr>
              <w:t xml:space="preserve"> </w:t>
            </w:r>
            <w:proofErr w:type="spellStart"/>
            <w:r w:rsidR="00F66DA1" w:rsidRPr="00F66DA1">
              <w:rPr>
                <w:rFonts w:ascii="StobiSerif Regular" w:hAnsi="StobiSerif Regular" w:cs="Arial"/>
                <w:sz w:val="22"/>
                <w:szCs w:val="22"/>
              </w:rPr>
              <w:t>Предлог</w:t>
            </w:r>
            <w:proofErr w:type="spellEnd"/>
            <w:r w:rsidR="00F66DA1" w:rsidRPr="00F66DA1">
              <w:rPr>
                <w:rFonts w:ascii="StobiSerif Regular" w:hAnsi="StobiSerif Regular" w:cs="Arial"/>
                <w:sz w:val="22"/>
                <w:szCs w:val="22"/>
              </w:rPr>
              <w:t xml:space="preserve"> </w:t>
            </w:r>
            <w:proofErr w:type="spellStart"/>
            <w:r w:rsidR="00B86D7E" w:rsidRPr="00B211AE">
              <w:rPr>
                <w:rFonts w:ascii="StobiSerif Regular" w:hAnsi="StobiSerif Regular" w:cs="Arial"/>
                <w:sz w:val="22"/>
                <w:szCs w:val="22"/>
              </w:rPr>
              <w:t>Закон</w:t>
            </w:r>
            <w:proofErr w:type="spellEnd"/>
            <w:r w:rsidR="00B86D7E" w:rsidRPr="00B211AE">
              <w:rPr>
                <w:rFonts w:ascii="StobiSerif Regular" w:hAnsi="StobiSerif Regular" w:cs="Arial"/>
                <w:sz w:val="22"/>
                <w:szCs w:val="22"/>
              </w:rPr>
              <w:t xml:space="preserve"> </w:t>
            </w:r>
            <w:proofErr w:type="spellStart"/>
            <w:r w:rsidR="00B86D7E" w:rsidRPr="00B211AE">
              <w:rPr>
                <w:rFonts w:ascii="StobiSerif Regular" w:hAnsi="StobiSerif Regular" w:cs="Arial"/>
                <w:sz w:val="22"/>
                <w:szCs w:val="22"/>
              </w:rPr>
              <w:t>за</w:t>
            </w:r>
            <w:proofErr w:type="spellEnd"/>
            <w:r w:rsidR="00B86D7E" w:rsidRPr="00B211AE">
              <w:rPr>
                <w:rFonts w:ascii="StobiSerif Regular" w:hAnsi="StobiSerif Regular" w:cs="Arial"/>
                <w:sz w:val="22"/>
                <w:szCs w:val="22"/>
              </w:rPr>
              <w:t xml:space="preserve"> </w:t>
            </w:r>
            <w:r w:rsidRPr="00F66DA1">
              <w:rPr>
                <w:rFonts w:ascii="StobiSerif Regular" w:hAnsi="StobiSerif Regular" w:cs="Arial"/>
                <w:sz w:val="22"/>
                <w:szCs w:val="22"/>
              </w:rPr>
              <w:t>климатска акција</w:t>
            </w:r>
          </w:p>
        </w:tc>
      </w:tr>
      <w:tr w:rsidR="00BA511E" w:rsidRPr="00B211AE" w14:paraId="32850EE8" w14:textId="77777777">
        <w:trPr>
          <w:trHeight w:val="435"/>
        </w:trPr>
        <w:tc>
          <w:tcPr>
            <w:tcW w:w="3105" w:type="dxa"/>
            <w:shd w:val="clear" w:color="auto" w:fill="FBD4B4"/>
          </w:tcPr>
          <w:p w14:paraId="01A8BC14" w14:textId="5DB3644B" w:rsidR="00BA511E" w:rsidRPr="00B211AE" w:rsidRDefault="00B86D7E" w:rsidP="00E95989">
            <w:pPr>
              <w:rPr>
                <w:rFonts w:ascii="StobiSerif Regular" w:hAnsi="StobiSerif Regular" w:cs="Arial"/>
                <w:sz w:val="22"/>
                <w:szCs w:val="22"/>
              </w:rPr>
            </w:pPr>
            <w:proofErr w:type="spellStart"/>
            <w:r w:rsidRPr="00B211AE">
              <w:rPr>
                <w:rFonts w:ascii="StobiSerif Regular" w:hAnsi="StobiSerif Regular" w:cs="Arial"/>
                <w:sz w:val="22"/>
                <w:szCs w:val="22"/>
              </w:rPr>
              <w:t>Одговорно</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лице</w:t>
            </w:r>
            <w:proofErr w:type="spellEnd"/>
            <w:r w:rsidRPr="00B211AE">
              <w:rPr>
                <w:rFonts w:ascii="StobiSerif Regular" w:hAnsi="StobiSerif Regular" w:cs="Arial"/>
                <w:sz w:val="22"/>
                <w:szCs w:val="22"/>
              </w:rPr>
              <w:t xml:space="preserve"> и </w:t>
            </w:r>
            <w:proofErr w:type="spellStart"/>
            <w:r w:rsidRPr="00B211AE">
              <w:rPr>
                <w:rFonts w:ascii="StobiSerif Regular" w:hAnsi="StobiSerif Regular" w:cs="Arial"/>
                <w:sz w:val="22"/>
                <w:szCs w:val="22"/>
              </w:rPr>
              <w:t>контакт</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информации</w:t>
            </w:r>
            <w:proofErr w:type="spellEnd"/>
            <w:r w:rsidRPr="00B211AE">
              <w:rPr>
                <w:rFonts w:ascii="StobiSerif Regular" w:hAnsi="StobiSerif Regular" w:cs="Arial"/>
                <w:sz w:val="22"/>
                <w:szCs w:val="22"/>
              </w:rPr>
              <w:t>:</w:t>
            </w:r>
          </w:p>
        </w:tc>
        <w:tc>
          <w:tcPr>
            <w:tcW w:w="6926" w:type="dxa"/>
          </w:tcPr>
          <w:p w14:paraId="4143FC6B" w14:textId="77777777" w:rsidR="00BA511E" w:rsidRPr="00B211AE" w:rsidRDefault="00BA511E" w:rsidP="00E95989">
            <w:pPr>
              <w:rPr>
                <w:rFonts w:ascii="StobiSerif Regular" w:hAnsi="StobiSerif Regular" w:cs="Arial"/>
                <w:sz w:val="22"/>
                <w:szCs w:val="22"/>
              </w:rPr>
            </w:pPr>
          </w:p>
          <w:p w14:paraId="683774B4" w14:textId="4CE6B70B" w:rsidR="00BA511E" w:rsidRPr="00B211AE" w:rsidRDefault="00E95989" w:rsidP="00E95989">
            <w:pPr>
              <w:rPr>
                <w:rFonts w:ascii="StobiSerif Regular" w:hAnsi="StobiSerif Regular" w:cs="Arial"/>
                <w:sz w:val="22"/>
                <w:szCs w:val="22"/>
                <w:lang w:val="mk-MK"/>
              </w:rPr>
            </w:pPr>
            <w:r w:rsidRPr="00B211AE">
              <w:rPr>
                <w:rFonts w:ascii="StobiSerif Regular" w:hAnsi="StobiSerif Regular" w:cs="Arial"/>
                <w:sz w:val="22"/>
                <w:szCs w:val="22"/>
                <w:lang w:val="mk-MK"/>
              </w:rPr>
              <w:t>Теодора Грнчаровска Обрадовиќ, Државен советник, МЖСПП</w:t>
            </w:r>
          </w:p>
        </w:tc>
      </w:tr>
      <w:tr w:rsidR="00BA511E" w:rsidRPr="00B211AE" w14:paraId="0F72B0A6" w14:textId="77777777">
        <w:trPr>
          <w:trHeight w:val="458"/>
        </w:trPr>
        <w:tc>
          <w:tcPr>
            <w:tcW w:w="3105" w:type="dxa"/>
            <w:shd w:val="clear" w:color="auto" w:fill="FBD4B4"/>
          </w:tcPr>
          <w:p w14:paraId="3599BB3D" w14:textId="77777777" w:rsidR="00BA511E" w:rsidRPr="00B211AE" w:rsidRDefault="00BA511E" w:rsidP="00E95989">
            <w:pPr>
              <w:rPr>
                <w:rFonts w:ascii="StobiSerif Regular" w:hAnsi="StobiSerif Regular" w:cs="Arial"/>
                <w:sz w:val="22"/>
                <w:szCs w:val="22"/>
              </w:rPr>
            </w:pPr>
          </w:p>
          <w:p w14:paraId="65B0EEA5" w14:textId="77777777" w:rsidR="00BA511E" w:rsidRPr="00B211AE" w:rsidRDefault="00B86D7E" w:rsidP="00E95989">
            <w:pPr>
              <w:rPr>
                <w:rFonts w:ascii="StobiSerif Regular" w:hAnsi="StobiSerif Regular" w:cs="Arial"/>
                <w:sz w:val="22"/>
                <w:szCs w:val="22"/>
              </w:rPr>
            </w:pPr>
            <w:proofErr w:type="spellStart"/>
            <w:r w:rsidRPr="00B211AE">
              <w:rPr>
                <w:rFonts w:ascii="StobiSerif Regular" w:hAnsi="StobiSerif Regular" w:cs="Arial"/>
                <w:sz w:val="22"/>
                <w:szCs w:val="22"/>
              </w:rPr>
              <w:t>Вид</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на</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Извештај</w:t>
            </w:r>
            <w:proofErr w:type="spellEnd"/>
            <w:r w:rsidRPr="00B211AE">
              <w:rPr>
                <w:rFonts w:ascii="StobiSerif Regular" w:hAnsi="StobiSerif Regular" w:cs="Arial"/>
                <w:sz w:val="22"/>
                <w:szCs w:val="22"/>
              </w:rPr>
              <w:t>:</w:t>
            </w:r>
          </w:p>
        </w:tc>
        <w:tc>
          <w:tcPr>
            <w:tcW w:w="6926" w:type="dxa"/>
          </w:tcPr>
          <w:p w14:paraId="41221B29" w14:textId="77777777" w:rsidR="00CA2B33" w:rsidRPr="00B211AE" w:rsidRDefault="00CA2B33" w:rsidP="00E95989">
            <w:pPr>
              <w:pStyle w:val="ListParagraph1"/>
              <w:spacing w:after="0" w:line="240" w:lineRule="auto"/>
              <w:ind w:left="23"/>
              <w:rPr>
                <w:rFonts w:ascii="StobiSerif Regular" w:hAnsi="StobiSerif Regular" w:cs="Arial"/>
              </w:rPr>
            </w:pPr>
          </w:p>
          <w:p w14:paraId="4FC027D3" w14:textId="01660031" w:rsidR="00BA511E" w:rsidRPr="00B211AE" w:rsidRDefault="00B86D7E" w:rsidP="00E95989">
            <w:pPr>
              <w:pStyle w:val="ListParagraph1"/>
              <w:spacing w:after="0" w:line="240" w:lineRule="auto"/>
              <w:ind w:left="23"/>
              <w:rPr>
                <w:rFonts w:ascii="StobiSerif Regular" w:hAnsi="StobiSerif Regular" w:cs="Arial"/>
              </w:rPr>
            </w:pPr>
            <w:r w:rsidRPr="00B211AE">
              <w:rPr>
                <w:rFonts w:ascii="StobiSerif Regular" w:hAnsi="StobiSerif Regular" w:cs="Arial"/>
              </w:rPr>
              <w:fldChar w:fldCharType="begin">
                <w:ffData>
                  <w:name w:val="Check12"/>
                  <w:enabled/>
                  <w:calcOnExit w:val="0"/>
                  <w:checkBox>
                    <w:sizeAuto/>
                    <w:default w:val="1"/>
                    <w:checked/>
                  </w:checkBox>
                </w:ffData>
              </w:fldChar>
            </w:r>
            <w:r w:rsidRPr="00B211AE">
              <w:rPr>
                <w:rFonts w:ascii="StobiSerif Regular" w:hAnsi="StobiSerif Regular" w:cs="Arial"/>
              </w:rPr>
              <w:instrText xml:space="preserve"> FORMCHECKBOX </w:instrText>
            </w:r>
            <w:r w:rsidR="00000000">
              <w:rPr>
                <w:rFonts w:ascii="StobiSerif Regular" w:hAnsi="StobiSerif Regular" w:cs="Arial"/>
              </w:rPr>
            </w:r>
            <w:r w:rsidR="00000000">
              <w:rPr>
                <w:rFonts w:ascii="StobiSerif Regular" w:hAnsi="StobiSerif Regular" w:cs="Arial"/>
              </w:rPr>
              <w:fldChar w:fldCharType="separate"/>
            </w:r>
            <w:r w:rsidRPr="00B211AE">
              <w:rPr>
                <w:rFonts w:ascii="StobiSerif Regular" w:hAnsi="StobiSerif Regular" w:cs="Arial"/>
              </w:rPr>
              <w:fldChar w:fldCharType="end"/>
            </w:r>
            <w:proofErr w:type="spellStart"/>
            <w:r w:rsidRPr="00B211AE">
              <w:rPr>
                <w:rFonts w:ascii="StobiSerif Regular" w:hAnsi="StobiSerif Regular" w:cs="Arial"/>
              </w:rPr>
              <w:t>Нацрт</w:t>
            </w:r>
            <w:proofErr w:type="spellEnd"/>
            <w:r w:rsidRPr="00B211AE">
              <w:rPr>
                <w:rFonts w:ascii="StobiSerif Regular" w:hAnsi="StobiSerif Regular" w:cs="Arial"/>
              </w:rPr>
              <w:t xml:space="preserve"> </w:t>
            </w:r>
          </w:p>
          <w:p w14:paraId="19C4BB79" w14:textId="77777777" w:rsidR="00BA511E" w:rsidRPr="00B211AE" w:rsidRDefault="00B86D7E" w:rsidP="00E95989">
            <w:pPr>
              <w:pStyle w:val="ListParagraph1"/>
              <w:spacing w:after="0" w:line="240" w:lineRule="auto"/>
              <w:ind w:left="0"/>
              <w:rPr>
                <w:rFonts w:ascii="StobiSerif Regular" w:hAnsi="StobiSerif Regular" w:cs="Arial"/>
              </w:rPr>
            </w:pPr>
            <w:r w:rsidRPr="00B211AE">
              <w:rPr>
                <w:rFonts w:ascii="StobiSerif Regular" w:hAnsi="StobiSerif Regular" w:cs="Arial"/>
              </w:rPr>
              <w:t xml:space="preserve"> </w:t>
            </w:r>
          </w:p>
          <w:p w14:paraId="2B58C110" w14:textId="77777777" w:rsidR="00BA511E" w:rsidRPr="00B211AE" w:rsidRDefault="00B86D7E" w:rsidP="00E95989">
            <w:pPr>
              <w:pStyle w:val="ListParagraph1"/>
              <w:spacing w:after="0" w:line="240" w:lineRule="auto"/>
              <w:ind w:left="23"/>
              <w:rPr>
                <w:rFonts w:ascii="StobiSerif Regular" w:hAnsi="StobiSerif Regular" w:cs="Arial"/>
              </w:rPr>
            </w:pPr>
            <w:r w:rsidRPr="00B211AE">
              <w:rPr>
                <w:rFonts w:ascii="StobiSerif Regular" w:hAnsi="StobiSerif Regular" w:cs="Arial"/>
              </w:rPr>
              <w:fldChar w:fldCharType="begin">
                <w:ffData>
                  <w:name w:val="Check12"/>
                  <w:enabled/>
                  <w:calcOnExit w:val="0"/>
                  <w:checkBox>
                    <w:sizeAuto/>
                    <w:default w:val="0"/>
                    <w:checked w:val="0"/>
                  </w:checkBox>
                </w:ffData>
              </w:fldChar>
            </w:r>
            <w:r w:rsidRPr="00B211AE">
              <w:rPr>
                <w:rFonts w:ascii="StobiSerif Regular" w:hAnsi="StobiSerif Regular" w:cs="Arial"/>
              </w:rPr>
              <w:instrText xml:space="preserve"> FORMCHECKBOX </w:instrText>
            </w:r>
            <w:r w:rsidR="00000000">
              <w:rPr>
                <w:rFonts w:ascii="StobiSerif Regular" w:hAnsi="StobiSerif Regular" w:cs="Arial"/>
              </w:rPr>
            </w:r>
            <w:r w:rsidR="00000000">
              <w:rPr>
                <w:rFonts w:ascii="StobiSerif Regular" w:hAnsi="StobiSerif Regular" w:cs="Arial"/>
              </w:rPr>
              <w:fldChar w:fldCharType="separate"/>
            </w:r>
            <w:r w:rsidRPr="00B211AE">
              <w:rPr>
                <w:rFonts w:ascii="StobiSerif Regular" w:hAnsi="StobiSerif Regular" w:cs="Arial"/>
              </w:rPr>
              <w:fldChar w:fldCharType="end"/>
            </w:r>
            <w:proofErr w:type="spellStart"/>
            <w:r w:rsidRPr="00B211AE">
              <w:rPr>
                <w:rFonts w:ascii="StobiSerif Regular" w:hAnsi="StobiSerif Regular" w:cs="Arial"/>
              </w:rPr>
              <w:t>Предлог</w:t>
            </w:r>
            <w:proofErr w:type="spellEnd"/>
            <w:r w:rsidRPr="00B211AE">
              <w:rPr>
                <w:rFonts w:ascii="StobiSerif Regular" w:hAnsi="StobiSerif Regular" w:cs="Arial"/>
              </w:rPr>
              <w:t xml:space="preserve"> </w:t>
            </w:r>
          </w:p>
          <w:p w14:paraId="06F34DD2" w14:textId="77777777" w:rsidR="00BA511E" w:rsidRPr="00B211AE" w:rsidRDefault="00B86D7E" w:rsidP="00E95989">
            <w:pPr>
              <w:pStyle w:val="ListParagraph1"/>
              <w:spacing w:after="0" w:line="240" w:lineRule="auto"/>
              <w:ind w:left="0"/>
              <w:rPr>
                <w:rFonts w:ascii="StobiSerif Regular" w:hAnsi="StobiSerif Regular" w:cs="Arial"/>
              </w:rPr>
            </w:pPr>
            <w:r w:rsidRPr="00B211AE">
              <w:rPr>
                <w:rFonts w:ascii="StobiSerif Regular" w:hAnsi="StobiSerif Regular" w:cs="Arial"/>
              </w:rPr>
              <w:t xml:space="preserve"> </w:t>
            </w:r>
          </w:p>
          <w:p w14:paraId="3EFD1DF2" w14:textId="77777777" w:rsidR="00BA511E" w:rsidRPr="00B211AE" w:rsidRDefault="00BA511E" w:rsidP="00E95989">
            <w:pPr>
              <w:pStyle w:val="ListParagraph1"/>
              <w:spacing w:after="0" w:line="240" w:lineRule="auto"/>
              <w:ind w:left="23"/>
              <w:rPr>
                <w:rFonts w:ascii="StobiSerif Regular" w:hAnsi="StobiSerif Regular" w:cs="Arial"/>
              </w:rPr>
            </w:pPr>
          </w:p>
        </w:tc>
      </w:tr>
      <w:tr w:rsidR="00BA511E" w:rsidRPr="00B211AE" w14:paraId="6268D742" w14:textId="77777777">
        <w:trPr>
          <w:trHeight w:val="1243"/>
        </w:trPr>
        <w:tc>
          <w:tcPr>
            <w:tcW w:w="3105" w:type="dxa"/>
            <w:shd w:val="clear" w:color="auto" w:fill="FBD4B4"/>
          </w:tcPr>
          <w:p w14:paraId="3DEF7AB7" w14:textId="77777777" w:rsidR="00BA511E" w:rsidRPr="00B211AE" w:rsidRDefault="00BA511E" w:rsidP="00E95989">
            <w:pPr>
              <w:rPr>
                <w:rFonts w:ascii="StobiSerif Regular" w:hAnsi="StobiSerif Regular" w:cs="Arial"/>
                <w:sz w:val="22"/>
                <w:szCs w:val="22"/>
              </w:rPr>
            </w:pPr>
          </w:p>
          <w:p w14:paraId="274390FA" w14:textId="77777777" w:rsidR="00BA511E" w:rsidRPr="00B211AE" w:rsidRDefault="00BA511E" w:rsidP="00E95989">
            <w:pPr>
              <w:rPr>
                <w:rFonts w:ascii="StobiSerif Regular" w:hAnsi="StobiSerif Regular" w:cs="Arial"/>
                <w:sz w:val="22"/>
                <w:szCs w:val="22"/>
              </w:rPr>
            </w:pPr>
          </w:p>
          <w:p w14:paraId="661DA022" w14:textId="77777777" w:rsidR="00BA511E" w:rsidRPr="00B211AE" w:rsidRDefault="00B86D7E" w:rsidP="00E95989">
            <w:pPr>
              <w:rPr>
                <w:rFonts w:ascii="StobiSerif Regular" w:hAnsi="StobiSerif Regular" w:cs="Arial"/>
                <w:sz w:val="22"/>
                <w:szCs w:val="22"/>
              </w:rPr>
            </w:pPr>
            <w:proofErr w:type="spellStart"/>
            <w:r w:rsidRPr="00B211AE">
              <w:rPr>
                <w:rFonts w:ascii="StobiSerif Regular" w:hAnsi="StobiSerif Regular" w:cs="Arial"/>
                <w:sz w:val="22"/>
                <w:szCs w:val="22"/>
              </w:rPr>
              <w:t>Обврската</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за</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подготовка</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на</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предлогот</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на</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закон</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произлегува</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од</w:t>
            </w:r>
            <w:proofErr w:type="spellEnd"/>
            <w:r w:rsidRPr="00B211AE">
              <w:rPr>
                <w:rFonts w:ascii="StobiSerif Regular" w:hAnsi="StobiSerif Regular" w:cs="Arial"/>
                <w:sz w:val="22"/>
                <w:szCs w:val="22"/>
              </w:rPr>
              <w:t>:</w:t>
            </w:r>
          </w:p>
          <w:p w14:paraId="199525F9" w14:textId="77777777" w:rsidR="00BA511E" w:rsidRPr="00B211AE" w:rsidRDefault="00BA511E" w:rsidP="00E95989">
            <w:pPr>
              <w:rPr>
                <w:rFonts w:ascii="StobiSerif Regular" w:hAnsi="StobiSerif Regular" w:cs="Arial"/>
                <w:sz w:val="22"/>
                <w:szCs w:val="22"/>
              </w:rPr>
            </w:pPr>
          </w:p>
        </w:tc>
        <w:tc>
          <w:tcPr>
            <w:tcW w:w="6926" w:type="dxa"/>
          </w:tcPr>
          <w:p w14:paraId="09DE9156" w14:textId="40AB692B" w:rsidR="00BA511E" w:rsidRPr="00B211AE" w:rsidRDefault="008C7CBB" w:rsidP="00E95989">
            <w:pPr>
              <w:pStyle w:val="ListParagraph1"/>
              <w:spacing w:after="0" w:line="240" w:lineRule="auto"/>
              <w:ind w:left="23"/>
              <w:rPr>
                <w:rFonts w:ascii="StobiSerif Regular" w:hAnsi="StobiSerif Regular" w:cs="Arial"/>
              </w:rPr>
            </w:pPr>
            <w:r w:rsidRPr="00B211AE">
              <w:rPr>
                <w:rFonts w:ascii="StobiSerif Regular" w:hAnsi="StobiSerif Regular" w:cs="Arial"/>
              </w:rPr>
              <w:fldChar w:fldCharType="begin">
                <w:ffData>
                  <w:name w:val="Check12"/>
                  <w:enabled/>
                  <w:calcOnExit w:val="0"/>
                  <w:checkBox>
                    <w:sizeAuto/>
                    <w:default w:val="1"/>
                    <w:checked/>
                  </w:checkBox>
                </w:ffData>
              </w:fldChar>
            </w:r>
            <w:r w:rsidRPr="00B211AE">
              <w:rPr>
                <w:rFonts w:ascii="StobiSerif Regular" w:hAnsi="StobiSerif Regular" w:cs="Arial"/>
              </w:rPr>
              <w:instrText xml:space="preserve"> FORMCHECKBOX </w:instrText>
            </w:r>
            <w:r w:rsidR="00000000">
              <w:rPr>
                <w:rFonts w:ascii="StobiSerif Regular" w:hAnsi="StobiSerif Regular" w:cs="Arial"/>
              </w:rPr>
            </w:r>
            <w:r w:rsidR="00000000">
              <w:rPr>
                <w:rFonts w:ascii="StobiSerif Regular" w:hAnsi="StobiSerif Regular" w:cs="Arial"/>
              </w:rPr>
              <w:fldChar w:fldCharType="separate"/>
            </w:r>
            <w:r w:rsidRPr="00B211AE">
              <w:rPr>
                <w:rFonts w:ascii="StobiSerif Regular" w:hAnsi="StobiSerif Regular" w:cs="Arial"/>
              </w:rPr>
              <w:fldChar w:fldCharType="end"/>
            </w:r>
            <w:r w:rsidRPr="00B211AE">
              <w:rPr>
                <w:rFonts w:ascii="StobiSerif Regular" w:hAnsi="StobiSerif Regular" w:cs="Arial"/>
              </w:rPr>
              <w:t xml:space="preserve"> </w:t>
            </w:r>
            <w:proofErr w:type="spellStart"/>
            <w:r w:rsidR="00B86D7E" w:rsidRPr="00B211AE">
              <w:rPr>
                <w:rFonts w:ascii="StobiSerif Regular" w:hAnsi="StobiSerif Regular" w:cs="Arial"/>
              </w:rPr>
              <w:t>Годишна</w:t>
            </w:r>
            <w:proofErr w:type="spellEnd"/>
            <w:r w:rsidR="00B86D7E" w:rsidRPr="00B211AE">
              <w:rPr>
                <w:rFonts w:ascii="StobiSerif Regular" w:hAnsi="StobiSerif Regular" w:cs="Arial"/>
              </w:rPr>
              <w:t xml:space="preserve"> </w:t>
            </w:r>
            <w:proofErr w:type="spellStart"/>
            <w:r w:rsidR="00B86D7E" w:rsidRPr="00B211AE">
              <w:rPr>
                <w:rFonts w:ascii="StobiSerif Regular" w:hAnsi="StobiSerif Regular" w:cs="Arial"/>
              </w:rPr>
              <w:t>програма</w:t>
            </w:r>
            <w:proofErr w:type="spellEnd"/>
            <w:r w:rsidR="00B86D7E" w:rsidRPr="00B211AE">
              <w:rPr>
                <w:rFonts w:ascii="StobiSerif Regular" w:hAnsi="StobiSerif Regular" w:cs="Arial"/>
              </w:rPr>
              <w:t xml:space="preserve"> </w:t>
            </w:r>
            <w:proofErr w:type="spellStart"/>
            <w:r w:rsidR="00B86D7E" w:rsidRPr="00B211AE">
              <w:rPr>
                <w:rFonts w:ascii="StobiSerif Regular" w:hAnsi="StobiSerif Regular" w:cs="Arial"/>
              </w:rPr>
              <w:t>за</w:t>
            </w:r>
            <w:proofErr w:type="spellEnd"/>
            <w:r w:rsidR="00B86D7E" w:rsidRPr="00B211AE">
              <w:rPr>
                <w:rFonts w:ascii="StobiSerif Regular" w:hAnsi="StobiSerif Regular" w:cs="Arial"/>
              </w:rPr>
              <w:t xml:space="preserve"> </w:t>
            </w:r>
            <w:proofErr w:type="spellStart"/>
            <w:r w:rsidR="00B86D7E" w:rsidRPr="00B211AE">
              <w:rPr>
                <w:rFonts w:ascii="StobiSerif Regular" w:hAnsi="StobiSerif Regular" w:cs="Arial"/>
              </w:rPr>
              <w:t>работа</w:t>
            </w:r>
            <w:proofErr w:type="spellEnd"/>
            <w:r w:rsidR="00B86D7E" w:rsidRPr="00B211AE">
              <w:rPr>
                <w:rFonts w:ascii="StobiSerif Regular" w:hAnsi="StobiSerif Regular" w:cs="Arial"/>
              </w:rPr>
              <w:t xml:space="preserve"> </w:t>
            </w:r>
            <w:proofErr w:type="spellStart"/>
            <w:r w:rsidR="00B86D7E" w:rsidRPr="00B211AE">
              <w:rPr>
                <w:rFonts w:ascii="StobiSerif Regular" w:hAnsi="StobiSerif Regular" w:cs="Arial"/>
              </w:rPr>
              <w:t>на</w:t>
            </w:r>
            <w:proofErr w:type="spellEnd"/>
            <w:r w:rsidR="00B86D7E" w:rsidRPr="00B211AE">
              <w:rPr>
                <w:rFonts w:ascii="StobiSerif Regular" w:hAnsi="StobiSerif Regular" w:cs="Arial"/>
              </w:rPr>
              <w:t xml:space="preserve"> </w:t>
            </w:r>
            <w:proofErr w:type="spellStart"/>
            <w:r w:rsidR="00B86D7E" w:rsidRPr="00B211AE">
              <w:rPr>
                <w:rFonts w:ascii="StobiSerif Regular" w:hAnsi="StobiSerif Regular" w:cs="Arial"/>
              </w:rPr>
              <w:t>Владата</w:t>
            </w:r>
            <w:proofErr w:type="spellEnd"/>
            <w:r w:rsidR="00B86D7E" w:rsidRPr="00B211AE">
              <w:rPr>
                <w:rFonts w:ascii="StobiSerif Regular" w:hAnsi="StobiSerif Regular" w:cs="Arial"/>
              </w:rPr>
              <w:t xml:space="preserve"> </w:t>
            </w:r>
            <w:proofErr w:type="spellStart"/>
            <w:r w:rsidR="00B86D7E" w:rsidRPr="00B211AE">
              <w:rPr>
                <w:rFonts w:ascii="StobiSerif Regular" w:hAnsi="StobiSerif Regular" w:cs="Arial"/>
              </w:rPr>
              <w:t>на</w:t>
            </w:r>
            <w:proofErr w:type="spellEnd"/>
            <w:r w:rsidR="00B86D7E" w:rsidRPr="00B211AE">
              <w:rPr>
                <w:rFonts w:ascii="StobiSerif Regular" w:hAnsi="StobiSerif Regular" w:cs="Arial"/>
              </w:rPr>
              <w:t xml:space="preserve"> </w:t>
            </w:r>
            <w:proofErr w:type="spellStart"/>
            <w:r w:rsidR="00B86D7E" w:rsidRPr="00B211AE">
              <w:rPr>
                <w:rFonts w:ascii="StobiSerif Regular" w:hAnsi="StobiSerif Regular" w:cs="Arial"/>
              </w:rPr>
              <w:t>Република</w:t>
            </w:r>
            <w:proofErr w:type="spellEnd"/>
            <w:r w:rsidR="00B86D7E" w:rsidRPr="00B211AE">
              <w:rPr>
                <w:rFonts w:ascii="StobiSerif Regular" w:hAnsi="StobiSerif Regular" w:cs="Arial"/>
              </w:rPr>
              <w:t xml:space="preserve"> </w:t>
            </w:r>
            <w:proofErr w:type="spellStart"/>
            <w:r w:rsidR="00B86D7E" w:rsidRPr="00B211AE">
              <w:rPr>
                <w:rFonts w:ascii="StobiSerif Regular" w:hAnsi="StobiSerif Regular" w:cs="Arial"/>
              </w:rPr>
              <w:t>Северна</w:t>
            </w:r>
            <w:proofErr w:type="spellEnd"/>
            <w:r w:rsidR="00B86D7E" w:rsidRPr="00B211AE">
              <w:rPr>
                <w:rFonts w:ascii="StobiSerif Regular" w:hAnsi="StobiSerif Regular" w:cs="Arial"/>
              </w:rPr>
              <w:t xml:space="preserve"> </w:t>
            </w:r>
            <w:proofErr w:type="spellStart"/>
            <w:r w:rsidR="00B86D7E" w:rsidRPr="00B211AE">
              <w:rPr>
                <w:rFonts w:ascii="StobiSerif Regular" w:hAnsi="StobiSerif Regular" w:cs="Arial"/>
              </w:rPr>
              <w:t>Македонија</w:t>
            </w:r>
            <w:proofErr w:type="spellEnd"/>
          </w:p>
          <w:p w14:paraId="3A7A357B" w14:textId="77777777" w:rsidR="00BA511E" w:rsidRPr="00B211AE" w:rsidRDefault="00BA511E" w:rsidP="00E95989">
            <w:pPr>
              <w:pStyle w:val="ListParagraph1"/>
              <w:spacing w:after="0" w:line="240" w:lineRule="auto"/>
              <w:ind w:left="23"/>
              <w:rPr>
                <w:rFonts w:ascii="StobiSerif Regular" w:hAnsi="StobiSerif Regular" w:cs="Arial"/>
              </w:rPr>
            </w:pPr>
          </w:p>
          <w:p w14:paraId="7D629416" w14:textId="0AEE7B2E" w:rsidR="00BA511E" w:rsidRPr="00B211AE" w:rsidRDefault="00B86D7E" w:rsidP="00E95989">
            <w:pPr>
              <w:pStyle w:val="ListParagraph1"/>
              <w:spacing w:after="0" w:line="240" w:lineRule="auto"/>
              <w:ind w:left="23"/>
              <w:rPr>
                <w:rFonts w:ascii="StobiSerif Regular" w:hAnsi="StobiSerif Regular" w:cs="Arial"/>
              </w:rPr>
            </w:pPr>
            <w:r w:rsidRPr="00B211AE">
              <w:rPr>
                <w:rFonts w:ascii="StobiSerif Regular" w:hAnsi="StobiSerif Regular" w:cs="Arial"/>
              </w:rPr>
              <w:fldChar w:fldCharType="begin">
                <w:ffData>
                  <w:name w:val="Check12"/>
                  <w:enabled/>
                  <w:calcOnExit w:val="0"/>
                  <w:checkBox>
                    <w:sizeAuto/>
                    <w:default w:val="1"/>
                    <w:checked/>
                  </w:checkBox>
                </w:ffData>
              </w:fldChar>
            </w:r>
            <w:r w:rsidRPr="00B211AE">
              <w:rPr>
                <w:rFonts w:ascii="StobiSerif Regular" w:hAnsi="StobiSerif Regular" w:cs="Arial"/>
              </w:rPr>
              <w:instrText xml:space="preserve"> FORMCHECKBOX </w:instrText>
            </w:r>
            <w:r w:rsidR="00000000">
              <w:rPr>
                <w:rFonts w:ascii="StobiSerif Regular" w:hAnsi="StobiSerif Regular" w:cs="Arial"/>
              </w:rPr>
            </w:r>
            <w:r w:rsidR="00000000">
              <w:rPr>
                <w:rFonts w:ascii="StobiSerif Regular" w:hAnsi="StobiSerif Regular" w:cs="Arial"/>
              </w:rPr>
              <w:fldChar w:fldCharType="separate"/>
            </w:r>
            <w:r w:rsidRPr="00B211AE">
              <w:rPr>
                <w:rFonts w:ascii="StobiSerif Regular" w:hAnsi="StobiSerif Regular" w:cs="Arial"/>
              </w:rPr>
              <w:fldChar w:fldCharType="end"/>
            </w:r>
            <w:r w:rsidR="008C7CBB" w:rsidRPr="00B211AE">
              <w:rPr>
                <w:rFonts w:ascii="StobiSerif Regular" w:hAnsi="StobiSerif Regular" w:cs="Arial"/>
              </w:rPr>
              <w:t xml:space="preserve"> </w:t>
            </w:r>
            <w:r w:rsidRPr="00B211AE">
              <w:rPr>
                <w:rFonts w:ascii="StobiSerif Regular" w:hAnsi="StobiSerif Regular" w:cs="Arial"/>
              </w:rPr>
              <w:t>НПАА</w:t>
            </w:r>
          </w:p>
          <w:p w14:paraId="49D7F91E" w14:textId="77777777" w:rsidR="00BA511E" w:rsidRPr="00B211AE" w:rsidRDefault="00BA511E" w:rsidP="00E95989">
            <w:pPr>
              <w:pStyle w:val="ListParagraph1"/>
              <w:spacing w:after="0" w:line="240" w:lineRule="auto"/>
              <w:ind w:left="23"/>
              <w:rPr>
                <w:rFonts w:ascii="StobiSerif Regular" w:hAnsi="StobiSerif Regular" w:cs="Arial"/>
              </w:rPr>
            </w:pPr>
          </w:p>
          <w:p w14:paraId="7D7CC7BD" w14:textId="77777777" w:rsidR="00BA511E" w:rsidRPr="00B211AE" w:rsidRDefault="00B86D7E" w:rsidP="00E95989">
            <w:pPr>
              <w:pStyle w:val="ListParagraph1"/>
              <w:spacing w:after="0" w:line="240" w:lineRule="auto"/>
              <w:ind w:left="23"/>
              <w:rPr>
                <w:rFonts w:ascii="StobiSerif Regular" w:hAnsi="StobiSerif Regular" w:cs="Arial"/>
              </w:rPr>
            </w:pPr>
            <w:r w:rsidRPr="00B211AE">
              <w:rPr>
                <w:rFonts w:ascii="StobiSerif Regular" w:hAnsi="StobiSerif Regular" w:cs="Arial"/>
              </w:rPr>
              <w:fldChar w:fldCharType="begin">
                <w:ffData>
                  <w:name w:val="Check16"/>
                  <w:enabled/>
                  <w:calcOnExit w:val="0"/>
                  <w:checkBox>
                    <w:sizeAuto/>
                    <w:default w:val="0"/>
                    <w:checked w:val="0"/>
                  </w:checkBox>
                </w:ffData>
              </w:fldChar>
            </w:r>
            <w:bookmarkStart w:id="0" w:name="Check16"/>
            <w:r w:rsidRPr="00B211AE">
              <w:rPr>
                <w:rFonts w:ascii="StobiSerif Regular" w:hAnsi="StobiSerif Regular" w:cs="Arial"/>
              </w:rPr>
              <w:instrText xml:space="preserve"> FORMCHECKBOX </w:instrText>
            </w:r>
            <w:r w:rsidR="00000000">
              <w:rPr>
                <w:rFonts w:ascii="StobiSerif Regular" w:hAnsi="StobiSerif Regular" w:cs="Arial"/>
              </w:rPr>
            </w:r>
            <w:r w:rsidR="00000000">
              <w:rPr>
                <w:rFonts w:ascii="StobiSerif Regular" w:hAnsi="StobiSerif Regular" w:cs="Arial"/>
              </w:rPr>
              <w:fldChar w:fldCharType="separate"/>
            </w:r>
            <w:r w:rsidRPr="00B211AE">
              <w:rPr>
                <w:rFonts w:ascii="StobiSerif Regular" w:hAnsi="StobiSerif Regular" w:cs="Arial"/>
              </w:rPr>
              <w:fldChar w:fldCharType="end"/>
            </w:r>
            <w:bookmarkEnd w:id="0"/>
            <w:r w:rsidRPr="00B211AE">
              <w:rPr>
                <w:rFonts w:ascii="StobiSerif Regular" w:hAnsi="StobiSerif Regular" w:cs="Arial"/>
              </w:rPr>
              <w:t xml:space="preserve"> </w:t>
            </w:r>
            <w:proofErr w:type="spellStart"/>
            <w:r w:rsidRPr="00B211AE">
              <w:rPr>
                <w:rFonts w:ascii="StobiSerif Regular" w:hAnsi="StobiSerif Regular" w:cs="Arial"/>
              </w:rPr>
              <w:t>Заклучок</w:t>
            </w:r>
            <w:proofErr w:type="spellEnd"/>
            <w:r w:rsidRPr="00B211AE">
              <w:rPr>
                <w:rFonts w:ascii="StobiSerif Regular" w:hAnsi="StobiSerif Regular" w:cs="Arial"/>
              </w:rPr>
              <w:t xml:space="preserve"> </w:t>
            </w:r>
            <w:proofErr w:type="spellStart"/>
            <w:r w:rsidRPr="00B211AE">
              <w:rPr>
                <w:rFonts w:ascii="StobiSerif Regular" w:hAnsi="StobiSerif Regular" w:cs="Arial"/>
              </w:rPr>
              <w:t>на</w:t>
            </w:r>
            <w:proofErr w:type="spellEnd"/>
            <w:r w:rsidRPr="00B211AE">
              <w:rPr>
                <w:rFonts w:ascii="StobiSerif Regular" w:hAnsi="StobiSerif Regular" w:cs="Arial"/>
              </w:rPr>
              <w:t xml:space="preserve"> </w:t>
            </w:r>
            <w:proofErr w:type="spellStart"/>
            <w:r w:rsidRPr="00B211AE">
              <w:rPr>
                <w:rFonts w:ascii="StobiSerif Regular" w:hAnsi="StobiSerif Regular" w:cs="Arial"/>
              </w:rPr>
              <w:t>Владата</w:t>
            </w:r>
            <w:proofErr w:type="spellEnd"/>
            <w:r w:rsidRPr="00B211AE">
              <w:rPr>
                <w:rFonts w:ascii="StobiSerif Regular" w:hAnsi="StobiSerif Regular" w:cs="Arial"/>
              </w:rPr>
              <w:t xml:space="preserve"> </w:t>
            </w:r>
            <w:proofErr w:type="spellStart"/>
            <w:r w:rsidRPr="00B211AE">
              <w:rPr>
                <w:rFonts w:ascii="StobiSerif Regular" w:hAnsi="StobiSerif Regular" w:cs="Arial"/>
              </w:rPr>
              <w:t>на</w:t>
            </w:r>
            <w:proofErr w:type="spellEnd"/>
            <w:r w:rsidRPr="00B211AE">
              <w:rPr>
                <w:rFonts w:ascii="StobiSerif Regular" w:hAnsi="StobiSerif Regular" w:cs="Arial"/>
              </w:rPr>
              <w:t xml:space="preserve"> </w:t>
            </w:r>
            <w:proofErr w:type="spellStart"/>
            <w:r w:rsidRPr="00B211AE">
              <w:rPr>
                <w:rFonts w:ascii="StobiSerif Regular" w:hAnsi="StobiSerif Regular" w:cs="Arial"/>
              </w:rPr>
              <w:t>Република</w:t>
            </w:r>
            <w:proofErr w:type="spellEnd"/>
            <w:r w:rsidRPr="00B211AE">
              <w:rPr>
                <w:rFonts w:ascii="StobiSerif Regular" w:hAnsi="StobiSerif Regular" w:cs="Arial"/>
              </w:rPr>
              <w:t xml:space="preserve"> </w:t>
            </w:r>
            <w:proofErr w:type="spellStart"/>
            <w:r w:rsidRPr="00B211AE">
              <w:rPr>
                <w:rFonts w:ascii="StobiSerif Regular" w:hAnsi="StobiSerif Regular" w:cs="Arial"/>
              </w:rPr>
              <w:t>Северна</w:t>
            </w:r>
            <w:proofErr w:type="spellEnd"/>
            <w:r w:rsidRPr="00B211AE">
              <w:rPr>
                <w:rFonts w:ascii="StobiSerif Regular" w:hAnsi="StobiSerif Regular" w:cs="Arial"/>
              </w:rPr>
              <w:t xml:space="preserve"> </w:t>
            </w:r>
            <w:proofErr w:type="spellStart"/>
            <w:r w:rsidRPr="00B211AE">
              <w:rPr>
                <w:rFonts w:ascii="StobiSerif Regular" w:hAnsi="StobiSerif Regular" w:cs="Arial"/>
              </w:rPr>
              <w:t>Македонија</w:t>
            </w:r>
            <w:proofErr w:type="spellEnd"/>
          </w:p>
          <w:p w14:paraId="3707A7AE" w14:textId="77777777" w:rsidR="00BA511E" w:rsidRPr="00B211AE" w:rsidRDefault="00B86D7E" w:rsidP="00E95989">
            <w:pPr>
              <w:pStyle w:val="ListParagraph1"/>
              <w:spacing w:after="0" w:line="240" w:lineRule="auto"/>
              <w:ind w:left="23"/>
              <w:rPr>
                <w:rFonts w:ascii="StobiSerif Regular" w:hAnsi="StobiSerif Regular" w:cs="Arial"/>
              </w:rPr>
            </w:pPr>
            <w:r w:rsidRPr="00B211AE">
              <w:rPr>
                <w:rFonts w:ascii="StobiSerif Regular" w:hAnsi="StobiSerif Regular" w:cs="Arial"/>
              </w:rPr>
              <w:t xml:space="preserve">      </w:t>
            </w:r>
          </w:p>
          <w:p w14:paraId="3BB8882A" w14:textId="77777777" w:rsidR="00BA511E" w:rsidRPr="00B211AE" w:rsidRDefault="00B86D7E" w:rsidP="00E95989">
            <w:pPr>
              <w:pStyle w:val="ListParagraph1"/>
              <w:spacing w:after="0" w:line="240" w:lineRule="auto"/>
              <w:ind w:left="23"/>
              <w:rPr>
                <w:rFonts w:ascii="StobiSerif Regular" w:hAnsi="StobiSerif Regular" w:cs="Arial"/>
              </w:rPr>
            </w:pPr>
            <w:r w:rsidRPr="00B211AE">
              <w:rPr>
                <w:rFonts w:ascii="StobiSerif Regular" w:hAnsi="StobiSerif Regular" w:cs="Arial"/>
              </w:rPr>
              <w:fldChar w:fldCharType="begin">
                <w:ffData>
                  <w:name w:val="Check12"/>
                  <w:enabled/>
                  <w:calcOnExit w:val="0"/>
                  <w:checkBox>
                    <w:sizeAuto/>
                    <w:default w:val="0"/>
                    <w:checked w:val="0"/>
                  </w:checkBox>
                </w:ffData>
              </w:fldChar>
            </w:r>
            <w:r w:rsidRPr="00B211AE">
              <w:rPr>
                <w:rFonts w:ascii="StobiSerif Regular" w:hAnsi="StobiSerif Regular" w:cs="Arial"/>
              </w:rPr>
              <w:instrText xml:space="preserve"> FORMCHECKBOX </w:instrText>
            </w:r>
            <w:r w:rsidR="00000000">
              <w:rPr>
                <w:rFonts w:ascii="StobiSerif Regular" w:hAnsi="StobiSerif Regular" w:cs="Arial"/>
              </w:rPr>
            </w:r>
            <w:r w:rsidR="00000000">
              <w:rPr>
                <w:rFonts w:ascii="StobiSerif Regular" w:hAnsi="StobiSerif Regular" w:cs="Arial"/>
              </w:rPr>
              <w:fldChar w:fldCharType="separate"/>
            </w:r>
            <w:r w:rsidRPr="00B211AE">
              <w:rPr>
                <w:rFonts w:ascii="StobiSerif Regular" w:hAnsi="StobiSerif Regular" w:cs="Arial"/>
              </w:rPr>
              <w:fldChar w:fldCharType="end"/>
            </w:r>
            <w:r w:rsidR="008710B6" w:rsidRPr="00B211AE">
              <w:rPr>
                <w:rFonts w:ascii="StobiSerif Regular" w:hAnsi="StobiSerif Regular" w:cs="Arial"/>
                <w:lang w:val="mk-MK"/>
              </w:rPr>
              <w:t xml:space="preserve"> </w:t>
            </w:r>
            <w:proofErr w:type="spellStart"/>
            <w:r w:rsidRPr="00B211AE">
              <w:rPr>
                <w:rFonts w:ascii="StobiSerif Regular" w:hAnsi="StobiSerif Regular" w:cs="Arial"/>
              </w:rPr>
              <w:t>Друго</w:t>
            </w:r>
            <w:proofErr w:type="spellEnd"/>
            <w:r w:rsidRPr="00B211AE">
              <w:rPr>
                <w:rFonts w:ascii="StobiSerif Regular" w:hAnsi="StobiSerif Regular" w:cs="Arial"/>
              </w:rPr>
              <w:t xml:space="preserve"> </w:t>
            </w:r>
          </w:p>
          <w:p w14:paraId="314C97D0" w14:textId="77777777" w:rsidR="00BA511E" w:rsidRPr="00B211AE" w:rsidRDefault="00B86D7E" w:rsidP="00E95989">
            <w:pPr>
              <w:pStyle w:val="ListParagraph1"/>
              <w:spacing w:after="0" w:line="240" w:lineRule="auto"/>
              <w:ind w:left="23"/>
              <w:rPr>
                <w:rFonts w:ascii="StobiSerif Regular" w:hAnsi="StobiSerif Regular" w:cs="Arial"/>
              </w:rPr>
            </w:pPr>
            <w:r w:rsidRPr="00B211AE">
              <w:rPr>
                <w:rFonts w:ascii="StobiSerif Regular" w:hAnsi="StobiSerif Regular" w:cs="Arial"/>
              </w:rPr>
              <w:t>__________________________________</w:t>
            </w:r>
          </w:p>
        </w:tc>
      </w:tr>
      <w:tr w:rsidR="00BA511E" w:rsidRPr="00B211AE" w14:paraId="03505FAB" w14:textId="77777777">
        <w:trPr>
          <w:trHeight w:val="634"/>
        </w:trPr>
        <w:tc>
          <w:tcPr>
            <w:tcW w:w="3105" w:type="dxa"/>
            <w:shd w:val="clear" w:color="auto" w:fill="FBD4B4"/>
          </w:tcPr>
          <w:p w14:paraId="6B16F0DE" w14:textId="77777777" w:rsidR="00BA511E" w:rsidRPr="00B211AE" w:rsidRDefault="00B86D7E" w:rsidP="00E95989">
            <w:pPr>
              <w:rPr>
                <w:rFonts w:ascii="StobiSerif Regular" w:hAnsi="StobiSerif Regular" w:cs="Arial"/>
                <w:sz w:val="22"/>
                <w:szCs w:val="22"/>
              </w:rPr>
            </w:pPr>
            <w:proofErr w:type="spellStart"/>
            <w:r w:rsidRPr="00B211AE">
              <w:rPr>
                <w:rFonts w:ascii="StobiSerif Regular" w:hAnsi="StobiSerif Regular" w:cs="Arial"/>
                <w:sz w:val="22"/>
                <w:szCs w:val="22"/>
              </w:rPr>
              <w:t>Поврзаност</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со</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Директивите</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на</w:t>
            </w:r>
            <w:proofErr w:type="spellEnd"/>
            <w:r w:rsidRPr="00B211AE">
              <w:rPr>
                <w:rFonts w:ascii="StobiSerif Regular" w:hAnsi="StobiSerif Regular" w:cs="Arial"/>
                <w:sz w:val="22"/>
                <w:szCs w:val="22"/>
              </w:rPr>
              <w:t xml:space="preserve"> ЕУ:</w:t>
            </w:r>
          </w:p>
          <w:p w14:paraId="6A235215" w14:textId="77777777" w:rsidR="00BA511E" w:rsidRPr="00B211AE" w:rsidRDefault="00BA511E" w:rsidP="00E95989">
            <w:pPr>
              <w:rPr>
                <w:rFonts w:ascii="StobiSerif Regular" w:hAnsi="StobiSerif Regular" w:cs="Arial"/>
                <w:sz w:val="22"/>
                <w:szCs w:val="22"/>
              </w:rPr>
            </w:pPr>
          </w:p>
        </w:tc>
        <w:tc>
          <w:tcPr>
            <w:tcW w:w="6926" w:type="dxa"/>
          </w:tcPr>
          <w:p w14:paraId="4DEBD324" w14:textId="3B2B8EE8" w:rsidR="008C7CBB" w:rsidRPr="00B211AE" w:rsidRDefault="008C7CBB" w:rsidP="000E7A5B">
            <w:pPr>
              <w:pStyle w:val="ListParagraph"/>
              <w:numPr>
                <w:ilvl w:val="0"/>
                <w:numId w:val="5"/>
              </w:numPr>
              <w:pBdr>
                <w:top w:val="nil"/>
                <w:left w:val="nil"/>
                <w:bottom w:val="nil"/>
                <w:right w:val="nil"/>
                <w:between w:val="nil"/>
              </w:pBdr>
              <w:tabs>
                <w:tab w:val="left" w:pos="284"/>
              </w:tabs>
              <w:overflowPunct w:val="0"/>
              <w:autoSpaceDE w:val="0"/>
              <w:autoSpaceDN w:val="0"/>
              <w:adjustRightInd w:val="0"/>
              <w:spacing w:after="0" w:line="240" w:lineRule="auto"/>
              <w:jc w:val="both"/>
              <w:textAlignment w:val="baseline"/>
              <w:rPr>
                <w:rFonts w:ascii="StobiSerif Regular" w:hAnsi="StobiSerif Regular" w:cs="Arial"/>
                <w:b/>
                <w:color w:val="000000"/>
              </w:rPr>
            </w:pPr>
            <w:proofErr w:type="spellStart"/>
            <w:proofErr w:type="gramStart"/>
            <w:r w:rsidRPr="00B211AE">
              <w:rPr>
                <w:rFonts w:ascii="StobiSerif Regular" w:hAnsi="StobiSerif Regular" w:cs="Arial"/>
                <w:color w:val="000000"/>
              </w:rPr>
              <w:t>Регулатива</w:t>
            </w:r>
            <w:proofErr w:type="spellEnd"/>
            <w:r w:rsidRPr="00B211AE">
              <w:rPr>
                <w:rFonts w:ascii="StobiSerif Regular" w:hAnsi="StobiSerif Regular" w:cs="Arial"/>
                <w:color w:val="000000"/>
              </w:rPr>
              <w:t xml:space="preserve">  (</w:t>
            </w:r>
            <w:proofErr w:type="gramEnd"/>
            <w:r w:rsidRPr="00B211AE">
              <w:rPr>
                <w:rFonts w:ascii="StobiSerif Regular" w:hAnsi="StobiSerif Regular" w:cs="Arial"/>
                <w:color w:val="000000"/>
              </w:rPr>
              <w:t xml:space="preserve">EU) 2018/1999 </w:t>
            </w:r>
            <w:proofErr w:type="spellStart"/>
            <w:r w:rsidRPr="00B211AE">
              <w:rPr>
                <w:rFonts w:ascii="StobiSerif Regular" w:hAnsi="StobiSerif Regular" w:cs="Arial"/>
                <w:color w:val="000000"/>
              </w:rPr>
              <w:t>од</w:t>
            </w:r>
            <w:proofErr w:type="spellEnd"/>
            <w:r w:rsidRPr="00B211AE">
              <w:rPr>
                <w:rFonts w:ascii="StobiSerif Regular" w:hAnsi="StobiSerif Regular" w:cs="Arial"/>
                <w:color w:val="000000"/>
              </w:rPr>
              <w:t xml:space="preserve"> 11 </w:t>
            </w:r>
            <w:proofErr w:type="spellStart"/>
            <w:r w:rsidRPr="00B211AE">
              <w:rPr>
                <w:rFonts w:ascii="StobiSerif Regular" w:hAnsi="StobiSerif Regular" w:cs="Arial"/>
                <w:color w:val="000000"/>
              </w:rPr>
              <w:t>декември</w:t>
            </w:r>
            <w:proofErr w:type="spellEnd"/>
            <w:r w:rsidRPr="00B211AE">
              <w:rPr>
                <w:rFonts w:ascii="StobiSerif Regular" w:hAnsi="StobiSerif Regular" w:cs="Arial"/>
                <w:color w:val="000000"/>
              </w:rPr>
              <w:t xml:space="preserve"> 2018 </w:t>
            </w:r>
            <w:proofErr w:type="spellStart"/>
            <w:r w:rsidRPr="00B211AE">
              <w:rPr>
                <w:rFonts w:ascii="StobiSerif Regular" w:hAnsi="StobiSerif Regular" w:cs="Arial"/>
                <w:color w:val="000000"/>
              </w:rPr>
              <w:t>за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Регулатива</w:t>
            </w:r>
            <w:proofErr w:type="spellEnd"/>
            <w:r w:rsidRPr="00B211AE">
              <w:rPr>
                <w:rFonts w:ascii="StobiSerif Regular" w:hAnsi="StobiSerif Regular" w:cs="Arial"/>
                <w:color w:val="000000"/>
              </w:rPr>
              <w:t xml:space="preserve"> (ЕУ) 2018/1999 </w:t>
            </w:r>
            <w:proofErr w:type="spellStart"/>
            <w:r w:rsidRPr="00B211AE">
              <w:rPr>
                <w:rFonts w:ascii="StobiSerif Regular" w:hAnsi="StobiSerif Regular" w:cs="Arial"/>
                <w:color w:val="000000"/>
              </w:rPr>
              <w:t>за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управувањето</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со</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Енергетската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унија</w:t>
            </w:r>
            <w:proofErr w:type="spellEnd"/>
            <w:r w:rsidRPr="00B211AE">
              <w:rPr>
                <w:rFonts w:ascii="StobiSerif Regular" w:hAnsi="StobiSerif Regular" w:cs="Arial"/>
                <w:color w:val="000000"/>
              </w:rPr>
              <w:t xml:space="preserve"> и </w:t>
            </w:r>
            <w:proofErr w:type="spellStart"/>
            <w:r w:rsidRPr="00B211AE">
              <w:rPr>
                <w:rFonts w:ascii="StobiSerif Regular" w:hAnsi="StobiSerif Regular" w:cs="Arial"/>
                <w:color w:val="000000"/>
              </w:rPr>
              <w:t>за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климатското</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дејствување</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вградена</w:t>
            </w:r>
            <w:proofErr w:type="spellEnd"/>
            <w:r w:rsidRPr="00B211AE">
              <w:rPr>
                <w:rFonts w:ascii="StobiSerif Regular" w:hAnsi="StobiSerif Regular" w:cs="Arial"/>
                <w:color w:val="000000"/>
              </w:rPr>
              <w:t xml:space="preserve"> и </w:t>
            </w:r>
            <w:proofErr w:type="spellStart"/>
            <w:r w:rsidRPr="00B211AE">
              <w:rPr>
                <w:rFonts w:ascii="StobiSerif Regular" w:hAnsi="StobiSerif Regular" w:cs="Arial"/>
                <w:color w:val="000000"/>
              </w:rPr>
              <w:t>прилагодаена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со</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Одлуката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на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министерскиот</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совет</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на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Енергетската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заедница</w:t>
            </w:r>
            <w:proofErr w:type="spellEnd"/>
            <w:r w:rsidRPr="00B211AE">
              <w:rPr>
                <w:rFonts w:ascii="StobiSerif Regular" w:hAnsi="StobiSerif Regular" w:cs="Arial"/>
                <w:color w:val="000000"/>
              </w:rPr>
              <w:t xml:space="preserve"> 2021/14/ MC-</w:t>
            </w:r>
            <w:proofErr w:type="spellStart"/>
            <w:r w:rsidRPr="00B211AE">
              <w:rPr>
                <w:rFonts w:ascii="StobiSerif Regular" w:hAnsi="StobiSerif Regular" w:cs="Arial"/>
                <w:color w:val="000000"/>
              </w:rPr>
              <w:t>EnC</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од</w:t>
            </w:r>
            <w:proofErr w:type="spellEnd"/>
            <w:r w:rsidRPr="00B211AE">
              <w:rPr>
                <w:rFonts w:ascii="StobiSerif Regular" w:hAnsi="StobiSerif Regular" w:cs="Arial"/>
                <w:color w:val="000000"/>
              </w:rPr>
              <w:t xml:space="preserve"> 30 </w:t>
            </w:r>
            <w:proofErr w:type="spellStart"/>
            <w:r w:rsidRPr="00B211AE">
              <w:rPr>
                <w:rFonts w:ascii="StobiSerif Regular" w:hAnsi="StobiSerif Regular" w:cs="Arial"/>
                <w:color w:val="000000"/>
              </w:rPr>
              <w:t>ноември</w:t>
            </w:r>
            <w:proofErr w:type="spellEnd"/>
            <w:r w:rsidRPr="00B211AE">
              <w:rPr>
                <w:rFonts w:ascii="StobiSerif Regular" w:hAnsi="StobiSerif Regular" w:cs="Arial"/>
                <w:color w:val="000000"/>
              </w:rPr>
              <w:t xml:space="preserve"> 2021 </w:t>
            </w:r>
            <w:proofErr w:type="spellStart"/>
            <w:r w:rsidRPr="00B211AE">
              <w:rPr>
                <w:rFonts w:ascii="StobiSerif Regular" w:hAnsi="StobiSerif Regular" w:cs="Arial"/>
                <w:color w:val="000000"/>
              </w:rPr>
              <w:t>за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вградување</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на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регулативата</w:t>
            </w:r>
            <w:proofErr w:type="spellEnd"/>
            <w:r w:rsidRPr="00B211AE">
              <w:rPr>
                <w:rFonts w:ascii="StobiSerif Regular" w:hAnsi="StobiSerif Regular" w:cs="Arial"/>
                <w:color w:val="000000"/>
              </w:rPr>
              <w:t xml:space="preserve"> (EU) 2018/1999  </w:t>
            </w:r>
            <w:proofErr w:type="spellStart"/>
            <w:r w:rsidRPr="00B211AE">
              <w:rPr>
                <w:rFonts w:ascii="StobiSerif Regular" w:hAnsi="StobiSerif Regular" w:cs="Arial"/>
                <w:color w:val="000000"/>
              </w:rPr>
              <w:t>во</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законодавството</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на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енергетската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заедница</w:t>
            </w:r>
            <w:proofErr w:type="spellEnd"/>
            <w:r w:rsidRPr="00B211AE">
              <w:rPr>
                <w:rFonts w:ascii="StobiSerif Regular" w:hAnsi="StobiSerif Regular" w:cs="Arial"/>
                <w:color w:val="000000"/>
              </w:rPr>
              <w:t xml:space="preserve"> и </w:t>
            </w:r>
            <w:proofErr w:type="spellStart"/>
            <w:r w:rsidRPr="00B211AE">
              <w:rPr>
                <w:rFonts w:ascii="StobiSerif Regular" w:hAnsi="StobiSerif Regular" w:cs="Arial"/>
                <w:color w:val="000000"/>
              </w:rPr>
              <w:t>дополна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на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анексот</w:t>
            </w:r>
            <w:proofErr w:type="spellEnd"/>
            <w:r w:rsidRPr="00B211AE">
              <w:rPr>
                <w:rFonts w:ascii="StobiSerif Regular" w:hAnsi="StobiSerif Regular" w:cs="Arial"/>
                <w:color w:val="000000"/>
              </w:rPr>
              <w:t xml:space="preserve"> 1 </w:t>
            </w:r>
            <w:proofErr w:type="spellStart"/>
            <w:r w:rsidRPr="00B211AE">
              <w:rPr>
                <w:rFonts w:ascii="StobiSerif Regular" w:hAnsi="StobiSerif Regular" w:cs="Arial"/>
                <w:color w:val="000000"/>
              </w:rPr>
              <w:t>од</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Договорот</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за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основање</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на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заедницата</w:t>
            </w:r>
            <w:proofErr w:type="spellEnd"/>
            <w:r w:rsidRPr="00B211AE">
              <w:rPr>
                <w:rFonts w:ascii="StobiSerif Regular" w:hAnsi="StobiSerif Regular" w:cs="Arial"/>
                <w:color w:val="000000"/>
                <w:lang w:val="mk-MK"/>
              </w:rPr>
              <w:t>;</w:t>
            </w:r>
          </w:p>
          <w:p w14:paraId="6B0FEA09" w14:textId="1E275C3D" w:rsidR="008C7CBB" w:rsidRPr="00B211AE" w:rsidRDefault="008C7CBB" w:rsidP="000E7A5B">
            <w:pPr>
              <w:pStyle w:val="ListParagraph"/>
              <w:numPr>
                <w:ilvl w:val="0"/>
                <w:numId w:val="5"/>
              </w:numPr>
              <w:pBdr>
                <w:top w:val="nil"/>
                <w:left w:val="nil"/>
                <w:bottom w:val="nil"/>
                <w:right w:val="nil"/>
                <w:between w:val="nil"/>
              </w:pBdr>
              <w:tabs>
                <w:tab w:val="left" w:pos="284"/>
              </w:tabs>
              <w:overflowPunct w:val="0"/>
              <w:autoSpaceDE w:val="0"/>
              <w:autoSpaceDN w:val="0"/>
              <w:adjustRightInd w:val="0"/>
              <w:spacing w:after="0" w:line="240" w:lineRule="auto"/>
              <w:jc w:val="both"/>
              <w:textAlignment w:val="baseline"/>
              <w:rPr>
                <w:rFonts w:ascii="StobiSerif Regular" w:hAnsi="StobiSerif Regular" w:cs="Arial"/>
                <w:color w:val="000000"/>
              </w:rPr>
            </w:pPr>
            <w:proofErr w:type="spellStart"/>
            <w:r w:rsidRPr="00B211AE">
              <w:rPr>
                <w:rFonts w:ascii="StobiSerif Regular" w:hAnsi="StobiSerif Regular" w:cs="Arial"/>
                <w:color w:val="000000"/>
              </w:rPr>
              <w:t>Регулатива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за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спроведување</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на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комисијата</w:t>
            </w:r>
            <w:proofErr w:type="spellEnd"/>
            <w:r w:rsidRPr="00B211AE">
              <w:rPr>
                <w:rFonts w:ascii="StobiSerif Regular" w:hAnsi="StobiSerif Regular" w:cs="Arial"/>
                <w:color w:val="000000"/>
              </w:rPr>
              <w:t xml:space="preserve"> (ЕУ) 2020/1208 </w:t>
            </w:r>
            <w:proofErr w:type="spellStart"/>
            <w:r w:rsidRPr="00B211AE">
              <w:rPr>
                <w:rFonts w:ascii="StobiSerif Regular" w:hAnsi="StobiSerif Regular" w:cs="Arial"/>
                <w:color w:val="000000"/>
              </w:rPr>
              <w:t>од</w:t>
            </w:r>
            <w:proofErr w:type="spellEnd"/>
            <w:r w:rsidRPr="00B211AE">
              <w:rPr>
                <w:rFonts w:ascii="StobiSerif Regular" w:hAnsi="StobiSerif Regular" w:cs="Arial"/>
                <w:color w:val="000000"/>
              </w:rPr>
              <w:t xml:space="preserve"> 7 </w:t>
            </w:r>
            <w:proofErr w:type="spellStart"/>
            <w:r w:rsidRPr="00B211AE">
              <w:rPr>
                <w:rFonts w:ascii="StobiSerif Regular" w:hAnsi="StobiSerif Regular" w:cs="Arial"/>
                <w:color w:val="000000"/>
              </w:rPr>
              <w:t>август</w:t>
            </w:r>
            <w:proofErr w:type="spellEnd"/>
            <w:r w:rsidRPr="00B211AE">
              <w:rPr>
                <w:rFonts w:ascii="StobiSerif Regular" w:hAnsi="StobiSerif Regular" w:cs="Arial"/>
                <w:color w:val="000000"/>
              </w:rPr>
              <w:t xml:space="preserve"> 2020 </w:t>
            </w:r>
            <w:proofErr w:type="spellStart"/>
            <w:r w:rsidRPr="00B211AE">
              <w:rPr>
                <w:rFonts w:ascii="StobiSerif Regular" w:hAnsi="StobiSerif Regular" w:cs="Arial"/>
                <w:color w:val="000000"/>
              </w:rPr>
              <w:t>година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за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структура</w:t>
            </w:r>
            <w:proofErr w:type="spellEnd"/>
            <w:r w:rsidR="00CA2B33" w:rsidRPr="00B211AE">
              <w:rPr>
                <w:rFonts w:ascii="StobiSerif Regular" w:hAnsi="StobiSerif Regular" w:cs="Arial"/>
                <w:color w:val="000000"/>
                <w:lang w:val="mk-MK"/>
              </w:rPr>
              <w:t>т</w:t>
            </w:r>
            <w:r w:rsidR="00CA2B33" w:rsidRPr="00B211AE">
              <w:rPr>
                <w:rFonts w:ascii="StobiSerif Regular" w:hAnsi="StobiSerif Regular" w:cs="Arial"/>
                <w:color w:val="000000"/>
              </w:rPr>
              <w:t>a</w:t>
            </w:r>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форма</w:t>
            </w:r>
            <w:proofErr w:type="spellEnd"/>
            <w:r w:rsidR="00CA2B33" w:rsidRPr="00B211AE">
              <w:rPr>
                <w:rFonts w:ascii="StobiSerif Regular" w:hAnsi="StobiSerif Regular" w:cs="Arial"/>
                <w:color w:val="000000"/>
                <w:lang w:val="mk-MK"/>
              </w:rPr>
              <w:t>та</w:t>
            </w:r>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процеси</w:t>
            </w:r>
            <w:proofErr w:type="spellEnd"/>
            <w:r w:rsidR="00CA2B33" w:rsidRPr="00B211AE">
              <w:rPr>
                <w:rFonts w:ascii="StobiSerif Regular" w:hAnsi="StobiSerif Regular" w:cs="Arial"/>
                <w:color w:val="000000"/>
                <w:lang w:val="mk-MK"/>
              </w:rPr>
              <w:t>те</w:t>
            </w:r>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на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поднесување</w:t>
            </w:r>
            <w:proofErr w:type="spellEnd"/>
            <w:r w:rsidRPr="00B211AE">
              <w:rPr>
                <w:rFonts w:ascii="StobiSerif Regular" w:hAnsi="StobiSerif Regular" w:cs="Arial"/>
                <w:color w:val="000000"/>
              </w:rPr>
              <w:t xml:space="preserve"> и </w:t>
            </w:r>
            <w:proofErr w:type="spellStart"/>
            <w:r w:rsidRPr="00B211AE">
              <w:rPr>
                <w:rFonts w:ascii="StobiSerif Regular" w:hAnsi="StobiSerif Regular" w:cs="Arial"/>
                <w:color w:val="000000"/>
              </w:rPr>
              <w:t>преглед</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на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информации</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пријавени</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од</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земјите-членки</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во</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согласност</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со</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Регулативата</w:t>
            </w:r>
            <w:proofErr w:type="spellEnd"/>
            <w:r w:rsidRPr="00B211AE">
              <w:rPr>
                <w:rFonts w:ascii="StobiSerif Regular" w:hAnsi="StobiSerif Regular" w:cs="Arial"/>
                <w:color w:val="000000"/>
              </w:rPr>
              <w:t xml:space="preserve"> (ЕУ) 2018/1999 </w:t>
            </w:r>
            <w:proofErr w:type="spellStart"/>
            <w:r w:rsidRPr="00B211AE">
              <w:rPr>
                <w:rFonts w:ascii="StobiSerif Regular" w:hAnsi="StobiSerif Regular" w:cs="Arial"/>
                <w:color w:val="000000"/>
              </w:rPr>
              <w:t>година</w:t>
            </w:r>
            <w:proofErr w:type="spellEnd"/>
            <w:r w:rsidRPr="00B211AE">
              <w:rPr>
                <w:rFonts w:ascii="StobiSerif Regular" w:hAnsi="StobiSerif Regular" w:cs="Arial"/>
                <w:color w:val="000000"/>
                <w:lang w:val="mk-MK"/>
              </w:rPr>
              <w:t>;</w:t>
            </w:r>
          </w:p>
          <w:p w14:paraId="74845172" w14:textId="77C25C4E" w:rsidR="008C7CBB" w:rsidRPr="00B211AE" w:rsidRDefault="008C7CBB" w:rsidP="000E7A5B">
            <w:pPr>
              <w:pStyle w:val="ListParagraph"/>
              <w:numPr>
                <w:ilvl w:val="0"/>
                <w:numId w:val="5"/>
              </w:numPr>
              <w:pBdr>
                <w:top w:val="nil"/>
                <w:left w:val="nil"/>
                <w:bottom w:val="nil"/>
                <w:right w:val="nil"/>
                <w:between w:val="nil"/>
              </w:pBdr>
              <w:tabs>
                <w:tab w:val="left" w:pos="284"/>
              </w:tabs>
              <w:overflowPunct w:val="0"/>
              <w:autoSpaceDE w:val="0"/>
              <w:autoSpaceDN w:val="0"/>
              <w:adjustRightInd w:val="0"/>
              <w:spacing w:after="0" w:line="240" w:lineRule="auto"/>
              <w:jc w:val="both"/>
              <w:textAlignment w:val="baseline"/>
              <w:rPr>
                <w:rFonts w:ascii="StobiSerif Regular" w:hAnsi="StobiSerif Regular" w:cs="Arial"/>
                <w:color w:val="000000"/>
              </w:rPr>
            </w:pPr>
            <w:proofErr w:type="spellStart"/>
            <w:r w:rsidRPr="00B211AE">
              <w:rPr>
                <w:rFonts w:ascii="StobiSerif Regular" w:hAnsi="StobiSerif Regular" w:cs="Arial"/>
                <w:color w:val="000000"/>
                <w:lang w:val="en-GB"/>
              </w:rPr>
              <w:t>Директивата</w:t>
            </w:r>
            <w:proofErr w:type="spellEnd"/>
            <w:r w:rsidRPr="00B211AE">
              <w:rPr>
                <w:rFonts w:ascii="StobiSerif Regular" w:hAnsi="StobiSerif Regular" w:cs="Arial"/>
                <w:color w:val="000000"/>
                <w:lang w:val="en-GB"/>
              </w:rPr>
              <w:t xml:space="preserve"> 2003/87/EC </w:t>
            </w:r>
            <w:proofErr w:type="spellStart"/>
            <w:r w:rsidRPr="00B211AE">
              <w:rPr>
                <w:rFonts w:ascii="StobiSerif Regular" w:hAnsi="StobiSerif Regular" w:cs="Arial"/>
                <w:color w:val="000000"/>
                <w:lang w:val="en-GB"/>
              </w:rPr>
              <w:t>на</w:t>
            </w:r>
            <w:proofErr w:type="spellEnd"/>
            <w:r w:rsidRPr="00B211AE">
              <w:rPr>
                <w:rFonts w:ascii="StobiSerif Regular" w:hAnsi="StobiSerif Regular" w:cs="Arial"/>
                <w:color w:val="000000"/>
                <w:lang w:val="en-GB"/>
              </w:rPr>
              <w:t xml:space="preserve"> </w:t>
            </w:r>
            <w:proofErr w:type="spellStart"/>
            <w:r w:rsidRPr="00B211AE">
              <w:rPr>
                <w:rFonts w:ascii="StobiSerif Regular" w:hAnsi="StobiSerif Regular" w:cs="Arial"/>
                <w:color w:val="000000"/>
                <w:lang w:val="en-GB"/>
              </w:rPr>
              <w:t>Европскиот</w:t>
            </w:r>
            <w:proofErr w:type="spellEnd"/>
            <w:r w:rsidRPr="00B211AE">
              <w:rPr>
                <w:rFonts w:ascii="StobiSerif Regular" w:hAnsi="StobiSerif Regular" w:cs="Arial"/>
                <w:color w:val="000000"/>
                <w:lang w:val="en-GB"/>
              </w:rPr>
              <w:t xml:space="preserve"> </w:t>
            </w:r>
            <w:proofErr w:type="spellStart"/>
            <w:r w:rsidRPr="00B211AE">
              <w:rPr>
                <w:rFonts w:ascii="StobiSerif Regular" w:hAnsi="StobiSerif Regular" w:cs="Arial"/>
                <w:color w:val="000000"/>
                <w:lang w:val="en-GB"/>
              </w:rPr>
              <w:t>парламент</w:t>
            </w:r>
            <w:proofErr w:type="spellEnd"/>
            <w:r w:rsidRPr="00B211AE">
              <w:rPr>
                <w:rFonts w:ascii="StobiSerif Regular" w:hAnsi="StobiSerif Regular" w:cs="Arial"/>
                <w:color w:val="000000"/>
                <w:lang w:val="en-GB"/>
              </w:rPr>
              <w:t xml:space="preserve"> и </w:t>
            </w:r>
            <w:proofErr w:type="spellStart"/>
            <w:r w:rsidRPr="00B211AE">
              <w:rPr>
                <w:rFonts w:ascii="StobiSerif Regular" w:hAnsi="StobiSerif Regular" w:cs="Arial"/>
                <w:color w:val="000000"/>
                <w:lang w:val="en-GB"/>
              </w:rPr>
              <w:t>Советот</w:t>
            </w:r>
            <w:proofErr w:type="spellEnd"/>
            <w:r w:rsidRPr="00B211AE">
              <w:rPr>
                <w:rFonts w:ascii="StobiSerif Regular" w:hAnsi="StobiSerif Regular" w:cs="Arial"/>
                <w:color w:val="000000"/>
                <w:lang w:val="en-GB"/>
              </w:rPr>
              <w:t xml:space="preserve"> </w:t>
            </w:r>
            <w:proofErr w:type="spellStart"/>
            <w:r w:rsidRPr="00B211AE">
              <w:rPr>
                <w:rFonts w:ascii="StobiSerif Regular" w:hAnsi="StobiSerif Regular" w:cs="Arial"/>
                <w:color w:val="000000"/>
                <w:lang w:val="en-GB"/>
              </w:rPr>
              <w:t>од</w:t>
            </w:r>
            <w:proofErr w:type="spellEnd"/>
            <w:r w:rsidRPr="00B211AE">
              <w:rPr>
                <w:rFonts w:ascii="StobiSerif Regular" w:hAnsi="StobiSerif Regular" w:cs="Arial"/>
                <w:color w:val="000000"/>
                <w:lang w:val="en-GB"/>
              </w:rPr>
              <w:t xml:space="preserve"> 13 </w:t>
            </w:r>
            <w:proofErr w:type="spellStart"/>
            <w:r w:rsidRPr="00B211AE">
              <w:rPr>
                <w:rFonts w:ascii="StobiSerif Regular" w:hAnsi="StobiSerif Regular" w:cs="Arial"/>
                <w:color w:val="000000"/>
                <w:lang w:val="en-GB"/>
              </w:rPr>
              <w:t>октомври</w:t>
            </w:r>
            <w:proofErr w:type="spellEnd"/>
            <w:r w:rsidRPr="00B211AE">
              <w:rPr>
                <w:rFonts w:ascii="StobiSerif Regular" w:hAnsi="StobiSerif Regular" w:cs="Arial"/>
                <w:color w:val="000000"/>
                <w:lang w:val="en-GB"/>
              </w:rPr>
              <w:t xml:space="preserve"> 2013 </w:t>
            </w:r>
            <w:proofErr w:type="spellStart"/>
            <w:r w:rsidRPr="00B211AE">
              <w:rPr>
                <w:rFonts w:ascii="StobiSerif Regular" w:hAnsi="StobiSerif Regular" w:cs="Arial"/>
                <w:color w:val="000000"/>
                <w:lang w:val="en-GB"/>
              </w:rPr>
              <w:t>година</w:t>
            </w:r>
            <w:proofErr w:type="spellEnd"/>
            <w:r w:rsidRPr="00B211AE">
              <w:rPr>
                <w:rFonts w:ascii="StobiSerif Regular" w:hAnsi="StobiSerif Regular" w:cs="Arial"/>
                <w:color w:val="000000"/>
                <w:lang w:val="en-GB"/>
              </w:rPr>
              <w:t xml:space="preserve"> </w:t>
            </w:r>
            <w:proofErr w:type="spellStart"/>
            <w:r w:rsidRPr="00B211AE">
              <w:rPr>
                <w:rFonts w:ascii="StobiSerif Regular" w:hAnsi="StobiSerif Regular" w:cs="Arial"/>
                <w:color w:val="000000"/>
                <w:lang w:val="en-GB"/>
              </w:rPr>
              <w:t>што</w:t>
            </w:r>
            <w:proofErr w:type="spellEnd"/>
            <w:r w:rsidRPr="00B211AE">
              <w:rPr>
                <w:rFonts w:ascii="StobiSerif Regular" w:hAnsi="StobiSerif Regular" w:cs="Arial"/>
                <w:color w:val="000000"/>
                <w:lang w:val="en-GB"/>
              </w:rPr>
              <w:t xml:space="preserve"> </w:t>
            </w:r>
            <w:proofErr w:type="spellStart"/>
            <w:r w:rsidRPr="00B211AE">
              <w:rPr>
                <w:rFonts w:ascii="StobiSerif Regular" w:hAnsi="StobiSerif Regular" w:cs="Arial"/>
                <w:color w:val="000000"/>
                <w:lang w:val="en-GB"/>
              </w:rPr>
              <w:t>воспоставува</w:t>
            </w:r>
            <w:proofErr w:type="spellEnd"/>
            <w:r w:rsidRPr="00B211AE">
              <w:rPr>
                <w:rFonts w:ascii="StobiSerif Regular" w:hAnsi="StobiSerif Regular" w:cs="Arial"/>
                <w:color w:val="000000"/>
                <w:lang w:val="en-GB"/>
              </w:rPr>
              <w:t xml:space="preserve"> </w:t>
            </w:r>
            <w:proofErr w:type="spellStart"/>
            <w:r w:rsidRPr="00B211AE">
              <w:rPr>
                <w:rFonts w:ascii="StobiSerif Regular" w:hAnsi="StobiSerif Regular" w:cs="Arial"/>
                <w:color w:val="000000"/>
                <w:lang w:val="en-GB"/>
              </w:rPr>
              <w:t>систем</w:t>
            </w:r>
            <w:proofErr w:type="spellEnd"/>
            <w:r w:rsidRPr="00B211AE">
              <w:rPr>
                <w:rFonts w:ascii="StobiSerif Regular" w:hAnsi="StobiSerif Regular" w:cs="Arial"/>
                <w:color w:val="000000"/>
                <w:lang w:val="en-GB"/>
              </w:rPr>
              <w:t xml:space="preserve"> </w:t>
            </w:r>
            <w:proofErr w:type="spellStart"/>
            <w:r w:rsidRPr="00B211AE">
              <w:rPr>
                <w:rFonts w:ascii="StobiSerif Regular" w:hAnsi="StobiSerif Regular" w:cs="Arial"/>
                <w:color w:val="000000"/>
                <w:lang w:val="en-GB"/>
              </w:rPr>
              <w:t>за</w:t>
            </w:r>
            <w:proofErr w:type="spellEnd"/>
            <w:r w:rsidRPr="00B211AE">
              <w:rPr>
                <w:rFonts w:ascii="StobiSerif Regular" w:hAnsi="StobiSerif Regular" w:cs="Arial"/>
                <w:color w:val="000000"/>
                <w:lang w:val="en-GB"/>
              </w:rPr>
              <w:t xml:space="preserve"> </w:t>
            </w:r>
            <w:proofErr w:type="spellStart"/>
            <w:r w:rsidRPr="00B211AE">
              <w:rPr>
                <w:rFonts w:ascii="StobiSerif Regular" w:hAnsi="StobiSerif Regular" w:cs="Arial"/>
                <w:color w:val="000000"/>
                <w:lang w:val="en-GB"/>
              </w:rPr>
              <w:t>тргување</w:t>
            </w:r>
            <w:proofErr w:type="spellEnd"/>
            <w:r w:rsidRPr="00B211AE">
              <w:rPr>
                <w:rFonts w:ascii="StobiSerif Regular" w:hAnsi="StobiSerif Regular" w:cs="Arial"/>
                <w:color w:val="000000"/>
                <w:lang w:val="en-GB"/>
              </w:rPr>
              <w:t xml:space="preserve"> </w:t>
            </w:r>
            <w:proofErr w:type="spellStart"/>
            <w:r w:rsidRPr="00B211AE">
              <w:rPr>
                <w:rFonts w:ascii="StobiSerif Regular" w:hAnsi="StobiSerif Regular" w:cs="Arial"/>
                <w:color w:val="000000"/>
                <w:lang w:val="en-GB"/>
              </w:rPr>
              <w:t>со</w:t>
            </w:r>
            <w:proofErr w:type="spellEnd"/>
            <w:r w:rsidRPr="00B211AE">
              <w:rPr>
                <w:rFonts w:ascii="StobiSerif Regular" w:hAnsi="StobiSerif Regular" w:cs="Arial"/>
                <w:color w:val="000000"/>
                <w:lang w:val="en-GB"/>
              </w:rPr>
              <w:t xml:space="preserve"> </w:t>
            </w:r>
            <w:proofErr w:type="spellStart"/>
            <w:r w:rsidRPr="00B211AE">
              <w:rPr>
                <w:rFonts w:ascii="StobiSerif Regular" w:hAnsi="StobiSerif Regular" w:cs="Arial"/>
                <w:color w:val="000000"/>
                <w:lang w:val="en-GB"/>
              </w:rPr>
              <w:t>квотите</w:t>
            </w:r>
            <w:proofErr w:type="spellEnd"/>
            <w:r w:rsidRPr="00B211AE">
              <w:rPr>
                <w:rFonts w:ascii="StobiSerif Regular" w:hAnsi="StobiSerif Regular" w:cs="Arial"/>
                <w:color w:val="000000"/>
                <w:lang w:val="en-GB"/>
              </w:rPr>
              <w:t xml:space="preserve"> </w:t>
            </w:r>
            <w:proofErr w:type="spellStart"/>
            <w:r w:rsidRPr="00B211AE">
              <w:rPr>
                <w:rFonts w:ascii="StobiSerif Regular" w:hAnsi="StobiSerif Regular" w:cs="Arial"/>
                <w:color w:val="000000"/>
                <w:lang w:val="en-GB"/>
              </w:rPr>
              <w:t>на</w:t>
            </w:r>
            <w:proofErr w:type="spellEnd"/>
            <w:r w:rsidRPr="00B211AE">
              <w:rPr>
                <w:rFonts w:ascii="StobiSerif Regular" w:hAnsi="StobiSerif Regular" w:cs="Arial"/>
                <w:color w:val="000000"/>
                <w:lang w:val="en-GB"/>
              </w:rPr>
              <w:t xml:space="preserve"> </w:t>
            </w:r>
            <w:proofErr w:type="spellStart"/>
            <w:r w:rsidRPr="00B211AE">
              <w:rPr>
                <w:rFonts w:ascii="StobiSerif Regular" w:hAnsi="StobiSerif Regular" w:cs="Arial"/>
                <w:color w:val="000000"/>
                <w:lang w:val="en-GB"/>
              </w:rPr>
              <w:t>емисии</w:t>
            </w:r>
            <w:proofErr w:type="spellEnd"/>
            <w:r w:rsidRPr="00B211AE">
              <w:rPr>
                <w:rFonts w:ascii="StobiSerif Regular" w:hAnsi="StobiSerif Regular" w:cs="Arial"/>
                <w:color w:val="000000"/>
                <w:lang w:val="en-GB"/>
              </w:rPr>
              <w:t xml:space="preserve"> </w:t>
            </w:r>
            <w:proofErr w:type="spellStart"/>
            <w:r w:rsidRPr="00B211AE">
              <w:rPr>
                <w:rFonts w:ascii="StobiSerif Regular" w:hAnsi="StobiSerif Regular" w:cs="Arial"/>
                <w:color w:val="000000"/>
                <w:lang w:val="en-GB"/>
              </w:rPr>
              <w:t>на</w:t>
            </w:r>
            <w:proofErr w:type="spellEnd"/>
            <w:r w:rsidRPr="00B211AE">
              <w:rPr>
                <w:rFonts w:ascii="StobiSerif Regular" w:hAnsi="StobiSerif Regular" w:cs="Arial"/>
                <w:color w:val="000000"/>
                <w:lang w:val="en-GB"/>
              </w:rPr>
              <w:t xml:space="preserve"> </w:t>
            </w:r>
            <w:proofErr w:type="spellStart"/>
            <w:r w:rsidRPr="00B211AE">
              <w:rPr>
                <w:rFonts w:ascii="StobiSerif Regular" w:hAnsi="StobiSerif Regular" w:cs="Arial"/>
                <w:color w:val="000000"/>
                <w:lang w:val="en-GB"/>
              </w:rPr>
              <w:t>стакленички</w:t>
            </w:r>
            <w:proofErr w:type="spellEnd"/>
            <w:r w:rsidRPr="00B211AE">
              <w:rPr>
                <w:rFonts w:ascii="StobiSerif Regular" w:hAnsi="StobiSerif Regular" w:cs="Arial"/>
                <w:color w:val="000000"/>
                <w:lang w:val="en-GB"/>
              </w:rPr>
              <w:t xml:space="preserve"> </w:t>
            </w:r>
            <w:proofErr w:type="spellStart"/>
            <w:r w:rsidRPr="00B211AE">
              <w:rPr>
                <w:rFonts w:ascii="StobiSerif Regular" w:hAnsi="StobiSerif Regular" w:cs="Arial"/>
                <w:color w:val="000000"/>
                <w:lang w:val="en-GB"/>
              </w:rPr>
              <w:t>гасови</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во</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рамки</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на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Унијата</w:t>
            </w:r>
            <w:proofErr w:type="spellEnd"/>
            <w:r w:rsidRPr="00B211AE">
              <w:rPr>
                <w:rFonts w:ascii="StobiSerif Regular" w:hAnsi="StobiSerif Regular" w:cs="Arial"/>
                <w:color w:val="000000"/>
              </w:rPr>
              <w:t xml:space="preserve"> и </w:t>
            </w:r>
            <w:proofErr w:type="spellStart"/>
            <w:r w:rsidRPr="00B211AE">
              <w:rPr>
                <w:rFonts w:ascii="StobiSerif Regular" w:hAnsi="StobiSerif Regular" w:cs="Arial"/>
                <w:color w:val="000000"/>
              </w:rPr>
              <w:t>со</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која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се</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изменува</w:t>
            </w:r>
            <w:proofErr w:type="spellEnd"/>
            <w:r w:rsidRPr="00B211AE">
              <w:rPr>
                <w:rFonts w:ascii="StobiSerif Regular" w:hAnsi="StobiSerif Regular" w:cs="Arial"/>
                <w:color w:val="000000"/>
              </w:rPr>
              <w:t xml:space="preserve"> и </w:t>
            </w:r>
            <w:proofErr w:type="spellStart"/>
            <w:r w:rsidRPr="00B211AE">
              <w:rPr>
                <w:rFonts w:ascii="StobiSerif Regular" w:hAnsi="StobiSerif Regular" w:cs="Arial"/>
                <w:color w:val="000000"/>
              </w:rPr>
              <w:t>дополнува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Директивата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на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Советот</w:t>
            </w:r>
            <w:proofErr w:type="spellEnd"/>
            <w:r w:rsidRPr="00B211AE">
              <w:rPr>
                <w:rFonts w:ascii="StobiSerif Regular" w:hAnsi="StobiSerif Regular" w:cs="Arial"/>
                <w:color w:val="000000"/>
              </w:rPr>
              <w:t xml:space="preserve"> 96/61/EC;</w:t>
            </w:r>
          </w:p>
          <w:p w14:paraId="13356C37" w14:textId="644EB201" w:rsidR="008C7CBB" w:rsidRPr="00B211AE" w:rsidRDefault="008C7CBB" w:rsidP="000E7A5B">
            <w:pPr>
              <w:pStyle w:val="ListParagraph"/>
              <w:numPr>
                <w:ilvl w:val="0"/>
                <w:numId w:val="5"/>
              </w:numPr>
              <w:pBdr>
                <w:top w:val="nil"/>
                <w:left w:val="nil"/>
                <w:bottom w:val="nil"/>
                <w:right w:val="nil"/>
                <w:between w:val="nil"/>
              </w:pBdr>
              <w:overflowPunct w:val="0"/>
              <w:autoSpaceDE w:val="0"/>
              <w:autoSpaceDN w:val="0"/>
              <w:adjustRightInd w:val="0"/>
              <w:spacing w:after="0" w:line="240" w:lineRule="auto"/>
              <w:jc w:val="both"/>
              <w:textAlignment w:val="baseline"/>
              <w:rPr>
                <w:rFonts w:ascii="StobiSerif Regular" w:hAnsi="StobiSerif Regular" w:cs="Arial"/>
                <w:color w:val="000000"/>
              </w:rPr>
            </w:pPr>
            <w:proofErr w:type="spellStart"/>
            <w:r w:rsidRPr="00B211AE">
              <w:rPr>
                <w:rFonts w:ascii="StobiSerif Regular" w:hAnsi="StobiSerif Regular" w:cs="Arial"/>
                <w:color w:val="000000"/>
              </w:rPr>
              <w:t>Имплементирачката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регулатива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на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Комисијата</w:t>
            </w:r>
            <w:proofErr w:type="spellEnd"/>
            <w:r w:rsidRPr="00B211AE">
              <w:rPr>
                <w:rFonts w:ascii="StobiSerif Regular" w:hAnsi="StobiSerif Regular" w:cs="Arial"/>
                <w:color w:val="000000"/>
              </w:rPr>
              <w:t xml:space="preserve"> (EU) 2018/2067 </w:t>
            </w:r>
            <w:proofErr w:type="spellStart"/>
            <w:r w:rsidRPr="00B211AE">
              <w:rPr>
                <w:rFonts w:ascii="StobiSerif Regular" w:hAnsi="StobiSerif Regular" w:cs="Arial"/>
                <w:color w:val="000000"/>
              </w:rPr>
              <w:t>од</w:t>
            </w:r>
            <w:proofErr w:type="spellEnd"/>
            <w:r w:rsidRPr="00B211AE">
              <w:rPr>
                <w:rFonts w:ascii="StobiSerif Regular" w:hAnsi="StobiSerif Regular" w:cs="Arial"/>
                <w:color w:val="000000"/>
              </w:rPr>
              <w:t xml:space="preserve"> 19 </w:t>
            </w:r>
            <w:proofErr w:type="spellStart"/>
            <w:r w:rsidRPr="00B211AE">
              <w:rPr>
                <w:rFonts w:ascii="StobiSerif Regular" w:hAnsi="StobiSerif Regular" w:cs="Arial"/>
                <w:color w:val="000000"/>
              </w:rPr>
              <w:t>декември</w:t>
            </w:r>
            <w:proofErr w:type="spellEnd"/>
            <w:r w:rsidRPr="00B211AE">
              <w:rPr>
                <w:rFonts w:ascii="StobiSerif Regular" w:hAnsi="StobiSerif Regular" w:cs="Arial"/>
                <w:color w:val="000000"/>
              </w:rPr>
              <w:t xml:space="preserve"> 2018 </w:t>
            </w:r>
            <w:proofErr w:type="spellStart"/>
            <w:r w:rsidRPr="00B211AE">
              <w:rPr>
                <w:rFonts w:ascii="StobiSerif Regular" w:hAnsi="StobiSerif Regular" w:cs="Arial"/>
                <w:color w:val="000000"/>
              </w:rPr>
              <w:t>за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верификација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на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податоците</w:t>
            </w:r>
            <w:proofErr w:type="spellEnd"/>
            <w:r w:rsidRPr="00B211AE">
              <w:rPr>
                <w:rFonts w:ascii="StobiSerif Regular" w:hAnsi="StobiSerif Regular" w:cs="Arial"/>
                <w:color w:val="000000"/>
              </w:rPr>
              <w:t xml:space="preserve"> и </w:t>
            </w:r>
            <w:proofErr w:type="spellStart"/>
            <w:r w:rsidRPr="00B211AE">
              <w:rPr>
                <w:rFonts w:ascii="StobiSerif Regular" w:hAnsi="StobiSerif Regular" w:cs="Arial"/>
                <w:color w:val="000000"/>
              </w:rPr>
              <w:t>за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lastRenderedPageBreak/>
              <w:t>акредитација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на</w:t>
            </w:r>
            <w:proofErr w:type="spellEnd"/>
            <w:r w:rsidRPr="00B211AE">
              <w:rPr>
                <w:rFonts w:ascii="StobiSerif Regular" w:hAnsi="StobiSerif Regular" w:cs="Arial"/>
                <w:color w:val="000000"/>
              </w:rPr>
              <w:t xml:space="preserve"> </w:t>
            </w:r>
            <w:r w:rsidR="00E3695E" w:rsidRPr="00B211AE">
              <w:rPr>
                <w:rFonts w:ascii="StobiSerif Regular" w:hAnsi="StobiSerif Regular" w:cs="Arial"/>
                <w:color w:val="000000"/>
                <w:lang w:val="mk-MK"/>
              </w:rPr>
              <w:t>в</w:t>
            </w:r>
            <w:proofErr w:type="spellStart"/>
            <w:r w:rsidRPr="00B211AE">
              <w:rPr>
                <w:rFonts w:ascii="StobiSerif Regular" w:hAnsi="StobiSerif Regular" w:cs="Arial"/>
                <w:color w:val="000000"/>
              </w:rPr>
              <w:t>ерфикаторите</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согласно</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со</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Директивата</w:t>
            </w:r>
            <w:proofErr w:type="spellEnd"/>
            <w:r w:rsidRPr="00B211AE">
              <w:rPr>
                <w:rFonts w:ascii="StobiSerif Regular" w:hAnsi="StobiSerif Regular" w:cs="Arial"/>
                <w:color w:val="000000"/>
              </w:rPr>
              <w:t xml:space="preserve"> 2003/87/EC </w:t>
            </w:r>
            <w:proofErr w:type="spellStart"/>
            <w:r w:rsidRPr="00B211AE">
              <w:rPr>
                <w:rFonts w:ascii="StobiSerif Regular" w:hAnsi="StobiSerif Regular" w:cs="Arial"/>
                <w:color w:val="000000"/>
              </w:rPr>
              <w:t>на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Европскиот</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парламент</w:t>
            </w:r>
            <w:proofErr w:type="spellEnd"/>
            <w:r w:rsidRPr="00B211AE">
              <w:rPr>
                <w:rFonts w:ascii="StobiSerif Regular" w:hAnsi="StobiSerif Regular" w:cs="Arial"/>
                <w:color w:val="000000"/>
              </w:rPr>
              <w:t xml:space="preserve"> и </w:t>
            </w:r>
            <w:proofErr w:type="spellStart"/>
            <w:r w:rsidRPr="00B211AE">
              <w:rPr>
                <w:rFonts w:ascii="StobiSerif Regular" w:hAnsi="StobiSerif Regular" w:cs="Arial"/>
                <w:color w:val="000000"/>
              </w:rPr>
              <w:t>Советот</w:t>
            </w:r>
            <w:proofErr w:type="spellEnd"/>
            <w:r w:rsidRPr="00B211AE">
              <w:rPr>
                <w:rFonts w:ascii="StobiSerif Regular" w:hAnsi="StobiSerif Regular" w:cs="Arial"/>
                <w:color w:val="000000"/>
              </w:rPr>
              <w:t xml:space="preserve"> и</w:t>
            </w:r>
          </w:p>
          <w:p w14:paraId="17CBDFAB" w14:textId="3A0FCD32" w:rsidR="00BA511E" w:rsidRPr="00B211AE" w:rsidRDefault="008C7CBB" w:rsidP="000E7A5B">
            <w:pPr>
              <w:pStyle w:val="ListParagraph"/>
              <w:numPr>
                <w:ilvl w:val="0"/>
                <w:numId w:val="5"/>
              </w:numPr>
              <w:pBdr>
                <w:top w:val="nil"/>
                <w:left w:val="nil"/>
                <w:bottom w:val="nil"/>
                <w:right w:val="nil"/>
                <w:between w:val="nil"/>
              </w:pBdr>
              <w:overflowPunct w:val="0"/>
              <w:autoSpaceDE w:val="0"/>
              <w:autoSpaceDN w:val="0"/>
              <w:adjustRightInd w:val="0"/>
              <w:spacing w:after="0" w:line="240" w:lineRule="auto"/>
              <w:jc w:val="both"/>
              <w:textAlignment w:val="baseline"/>
              <w:rPr>
                <w:rFonts w:ascii="StobiSerif Regular" w:hAnsi="StobiSerif Regular" w:cs="Arial"/>
                <w:color w:val="000000"/>
                <w:lang w:eastAsia="zh-CN"/>
              </w:rPr>
            </w:pPr>
            <w:proofErr w:type="spellStart"/>
            <w:r w:rsidRPr="00B211AE">
              <w:rPr>
                <w:rFonts w:ascii="StobiSerif Regular" w:hAnsi="StobiSerif Regular" w:cs="Arial"/>
                <w:color w:val="000000"/>
              </w:rPr>
              <w:t>Имплементирачката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регулатива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на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Комисијата</w:t>
            </w:r>
            <w:proofErr w:type="spellEnd"/>
            <w:r w:rsidRPr="00B211AE">
              <w:rPr>
                <w:rFonts w:ascii="StobiSerif Regular" w:hAnsi="StobiSerif Regular" w:cs="Arial"/>
                <w:color w:val="000000"/>
              </w:rPr>
              <w:t xml:space="preserve"> (EU) 2018/2066 </w:t>
            </w:r>
            <w:proofErr w:type="spellStart"/>
            <w:r w:rsidRPr="00B211AE">
              <w:rPr>
                <w:rFonts w:ascii="StobiSerif Regular" w:hAnsi="StobiSerif Regular" w:cs="Arial"/>
                <w:color w:val="000000"/>
              </w:rPr>
              <w:t>од</w:t>
            </w:r>
            <w:proofErr w:type="spellEnd"/>
            <w:r w:rsidRPr="00B211AE">
              <w:rPr>
                <w:rFonts w:ascii="StobiSerif Regular" w:hAnsi="StobiSerif Regular" w:cs="Arial"/>
                <w:color w:val="000000"/>
              </w:rPr>
              <w:t xml:space="preserve"> 19 </w:t>
            </w:r>
            <w:proofErr w:type="spellStart"/>
            <w:r w:rsidRPr="00B211AE">
              <w:rPr>
                <w:rFonts w:ascii="StobiSerif Regular" w:hAnsi="StobiSerif Regular" w:cs="Arial"/>
                <w:color w:val="000000"/>
              </w:rPr>
              <w:t>декември</w:t>
            </w:r>
            <w:proofErr w:type="spellEnd"/>
            <w:r w:rsidRPr="00B211AE">
              <w:rPr>
                <w:rFonts w:ascii="StobiSerif Regular" w:hAnsi="StobiSerif Regular" w:cs="Arial"/>
                <w:color w:val="000000"/>
              </w:rPr>
              <w:t xml:space="preserve"> 2018 </w:t>
            </w:r>
            <w:proofErr w:type="spellStart"/>
            <w:r w:rsidRPr="00B211AE">
              <w:rPr>
                <w:rFonts w:ascii="StobiSerif Regular" w:hAnsi="StobiSerif Regular" w:cs="Arial"/>
                <w:color w:val="000000"/>
              </w:rPr>
              <w:t>за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следење</w:t>
            </w:r>
            <w:proofErr w:type="spellEnd"/>
            <w:r w:rsidRPr="00B211AE">
              <w:rPr>
                <w:rFonts w:ascii="StobiSerif Regular" w:hAnsi="StobiSerif Regular" w:cs="Arial"/>
                <w:color w:val="000000"/>
              </w:rPr>
              <w:t xml:space="preserve"> и </w:t>
            </w:r>
            <w:proofErr w:type="spellStart"/>
            <w:r w:rsidRPr="00B211AE">
              <w:rPr>
                <w:rFonts w:ascii="StobiSerif Regular" w:hAnsi="StobiSerif Regular" w:cs="Arial"/>
                <w:color w:val="000000"/>
              </w:rPr>
              <w:t>известувањето</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за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емисиите</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на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стакленички</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гасови</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согласно</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со</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Директивата</w:t>
            </w:r>
            <w:proofErr w:type="spellEnd"/>
            <w:r w:rsidRPr="00B211AE">
              <w:rPr>
                <w:rFonts w:ascii="StobiSerif Regular" w:hAnsi="StobiSerif Regular" w:cs="Arial"/>
                <w:color w:val="000000"/>
              </w:rPr>
              <w:t xml:space="preserve"> 2003/87/EC </w:t>
            </w:r>
            <w:proofErr w:type="spellStart"/>
            <w:r w:rsidRPr="00B211AE">
              <w:rPr>
                <w:rFonts w:ascii="StobiSerif Regular" w:hAnsi="StobiSerif Regular" w:cs="Arial"/>
                <w:color w:val="000000"/>
              </w:rPr>
              <w:t>на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Европскиот</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парламент</w:t>
            </w:r>
            <w:proofErr w:type="spellEnd"/>
            <w:r w:rsidRPr="00B211AE">
              <w:rPr>
                <w:rFonts w:ascii="StobiSerif Regular" w:hAnsi="StobiSerif Regular" w:cs="Arial"/>
                <w:color w:val="000000"/>
              </w:rPr>
              <w:t xml:space="preserve"> и </w:t>
            </w:r>
            <w:proofErr w:type="spellStart"/>
            <w:r w:rsidRPr="00B211AE">
              <w:rPr>
                <w:rFonts w:ascii="StobiSerif Regular" w:hAnsi="StobiSerif Regular" w:cs="Arial"/>
                <w:color w:val="000000"/>
              </w:rPr>
              <w:t>Советот</w:t>
            </w:r>
            <w:proofErr w:type="spellEnd"/>
            <w:r w:rsidRPr="00B211AE">
              <w:rPr>
                <w:rFonts w:ascii="StobiSerif Regular" w:hAnsi="StobiSerif Regular" w:cs="Arial"/>
                <w:color w:val="000000"/>
              </w:rPr>
              <w:t xml:space="preserve"> и </w:t>
            </w:r>
            <w:proofErr w:type="spellStart"/>
            <w:r w:rsidRPr="00B211AE">
              <w:rPr>
                <w:rFonts w:ascii="StobiSerif Regular" w:hAnsi="StobiSerif Regular" w:cs="Arial"/>
                <w:color w:val="000000"/>
              </w:rPr>
              <w:t>амандманската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Регулатива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на</w:t>
            </w:r>
            <w:proofErr w:type="spellEnd"/>
            <w:r w:rsidRPr="00B211AE">
              <w:rPr>
                <w:rFonts w:ascii="StobiSerif Regular" w:hAnsi="StobiSerif Regular" w:cs="Arial"/>
                <w:color w:val="000000"/>
              </w:rPr>
              <w:t xml:space="preserve"> </w:t>
            </w:r>
            <w:proofErr w:type="spellStart"/>
            <w:r w:rsidRPr="00B211AE">
              <w:rPr>
                <w:rFonts w:ascii="StobiSerif Regular" w:hAnsi="StobiSerif Regular" w:cs="Arial"/>
                <w:color w:val="000000"/>
              </w:rPr>
              <w:t>Комисијата</w:t>
            </w:r>
            <w:proofErr w:type="spellEnd"/>
            <w:r w:rsidRPr="00B211AE">
              <w:rPr>
                <w:rFonts w:ascii="StobiSerif Regular" w:hAnsi="StobiSerif Regular" w:cs="Arial"/>
                <w:color w:val="000000"/>
              </w:rPr>
              <w:t xml:space="preserve"> (EU) No 601/2012.</w:t>
            </w:r>
          </w:p>
        </w:tc>
      </w:tr>
      <w:tr w:rsidR="00BA511E" w:rsidRPr="00B211AE" w14:paraId="4FD7CE20" w14:textId="77777777">
        <w:trPr>
          <w:trHeight w:val="1228"/>
        </w:trPr>
        <w:tc>
          <w:tcPr>
            <w:tcW w:w="3105" w:type="dxa"/>
            <w:shd w:val="clear" w:color="auto" w:fill="FBD4B4"/>
          </w:tcPr>
          <w:p w14:paraId="3D72CD9B" w14:textId="77777777" w:rsidR="00BA511E" w:rsidRPr="00B211AE" w:rsidRDefault="00B86D7E" w:rsidP="00E95989">
            <w:pPr>
              <w:rPr>
                <w:rFonts w:ascii="StobiSerif Regular" w:hAnsi="StobiSerif Regular" w:cs="Arial"/>
                <w:sz w:val="22"/>
                <w:szCs w:val="22"/>
              </w:rPr>
            </w:pPr>
            <w:proofErr w:type="spellStart"/>
            <w:r w:rsidRPr="00B211AE">
              <w:rPr>
                <w:rFonts w:ascii="StobiSerif Regular" w:hAnsi="StobiSerif Regular" w:cs="Arial"/>
                <w:sz w:val="22"/>
                <w:szCs w:val="22"/>
              </w:rPr>
              <w:lastRenderedPageBreak/>
              <w:t>Дали</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нацрт</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извештајот</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содржи</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информации</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согласно</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прописите</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кои</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се</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однесуваат</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на</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класифицираните</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информации</w:t>
            </w:r>
            <w:proofErr w:type="spellEnd"/>
            <w:r w:rsidRPr="00B211AE">
              <w:rPr>
                <w:rFonts w:ascii="StobiSerif Regular" w:hAnsi="StobiSerif Regular" w:cs="Arial"/>
                <w:sz w:val="22"/>
                <w:szCs w:val="22"/>
              </w:rPr>
              <w:t>:</w:t>
            </w:r>
          </w:p>
        </w:tc>
        <w:tc>
          <w:tcPr>
            <w:tcW w:w="6926" w:type="dxa"/>
          </w:tcPr>
          <w:p w14:paraId="78468CC6" w14:textId="77777777" w:rsidR="00BA511E" w:rsidRPr="00B211AE" w:rsidRDefault="00B86D7E" w:rsidP="00E95989">
            <w:pPr>
              <w:pStyle w:val="ListParagraph1"/>
              <w:spacing w:after="0" w:line="240" w:lineRule="auto"/>
              <w:ind w:left="23"/>
              <w:rPr>
                <w:rFonts w:ascii="StobiSerif Regular" w:hAnsi="StobiSerif Regular" w:cs="Arial"/>
              </w:rPr>
            </w:pPr>
            <w:r w:rsidRPr="00B211AE">
              <w:rPr>
                <w:rFonts w:ascii="StobiSerif Regular" w:hAnsi="StobiSerif Regular" w:cs="Arial"/>
              </w:rPr>
              <w:fldChar w:fldCharType="begin">
                <w:ffData>
                  <w:name w:val="Check17"/>
                  <w:enabled/>
                  <w:calcOnExit w:val="0"/>
                  <w:checkBox>
                    <w:sizeAuto/>
                    <w:default w:val="0"/>
                    <w:checked w:val="0"/>
                  </w:checkBox>
                </w:ffData>
              </w:fldChar>
            </w:r>
            <w:bookmarkStart w:id="1" w:name="Check17"/>
            <w:r w:rsidRPr="00B211AE">
              <w:rPr>
                <w:rFonts w:ascii="StobiSerif Regular" w:hAnsi="StobiSerif Regular" w:cs="Arial"/>
              </w:rPr>
              <w:instrText xml:space="preserve"> FORMCHECKBOX </w:instrText>
            </w:r>
            <w:r w:rsidR="00000000">
              <w:rPr>
                <w:rFonts w:ascii="StobiSerif Regular" w:hAnsi="StobiSerif Regular" w:cs="Arial"/>
              </w:rPr>
            </w:r>
            <w:r w:rsidR="00000000">
              <w:rPr>
                <w:rFonts w:ascii="StobiSerif Regular" w:hAnsi="StobiSerif Regular" w:cs="Arial"/>
              </w:rPr>
              <w:fldChar w:fldCharType="separate"/>
            </w:r>
            <w:r w:rsidRPr="00B211AE">
              <w:rPr>
                <w:rFonts w:ascii="StobiSerif Regular" w:hAnsi="StobiSerif Regular" w:cs="Arial"/>
              </w:rPr>
              <w:fldChar w:fldCharType="end"/>
            </w:r>
            <w:bookmarkEnd w:id="1"/>
            <w:proofErr w:type="spellStart"/>
            <w:r w:rsidRPr="00B211AE">
              <w:rPr>
                <w:rFonts w:ascii="StobiSerif Regular" w:hAnsi="StobiSerif Regular" w:cs="Arial"/>
              </w:rPr>
              <w:t>Да</w:t>
            </w:r>
            <w:proofErr w:type="spellEnd"/>
          </w:p>
          <w:p w14:paraId="45937420" w14:textId="77777777" w:rsidR="00BA511E" w:rsidRPr="00B211AE" w:rsidRDefault="00BA511E" w:rsidP="00E95989">
            <w:pPr>
              <w:rPr>
                <w:rFonts w:ascii="StobiSerif Regular" w:hAnsi="StobiSerif Regular" w:cs="Arial"/>
                <w:sz w:val="22"/>
                <w:szCs w:val="22"/>
              </w:rPr>
            </w:pPr>
          </w:p>
          <w:p w14:paraId="44DAD48E" w14:textId="77777777" w:rsidR="00BA511E" w:rsidRPr="00B211AE" w:rsidRDefault="00B86D7E" w:rsidP="00E95989">
            <w:pPr>
              <w:pStyle w:val="ListParagraph1"/>
              <w:spacing w:after="0" w:line="240" w:lineRule="auto"/>
              <w:ind w:left="23"/>
              <w:rPr>
                <w:rFonts w:ascii="StobiSerif Regular" w:hAnsi="StobiSerif Regular" w:cs="Arial"/>
              </w:rPr>
            </w:pPr>
            <w:r w:rsidRPr="00B211AE">
              <w:rPr>
                <w:rFonts w:ascii="StobiSerif Regular" w:hAnsi="StobiSerif Regular" w:cs="Arial"/>
              </w:rPr>
              <w:fldChar w:fldCharType="begin">
                <w:ffData>
                  <w:name w:val="Check18"/>
                  <w:enabled/>
                  <w:calcOnExit w:val="0"/>
                  <w:checkBox>
                    <w:sizeAuto/>
                    <w:default w:val="1"/>
                    <w:checked/>
                  </w:checkBox>
                </w:ffData>
              </w:fldChar>
            </w:r>
            <w:bookmarkStart w:id="2" w:name="Check18"/>
            <w:r w:rsidRPr="00B211AE">
              <w:rPr>
                <w:rFonts w:ascii="StobiSerif Regular" w:hAnsi="StobiSerif Regular" w:cs="Arial"/>
              </w:rPr>
              <w:instrText xml:space="preserve"> FORMCHECKBOX </w:instrText>
            </w:r>
            <w:r w:rsidR="00000000">
              <w:rPr>
                <w:rFonts w:ascii="StobiSerif Regular" w:hAnsi="StobiSerif Regular" w:cs="Arial"/>
              </w:rPr>
            </w:r>
            <w:r w:rsidR="00000000">
              <w:rPr>
                <w:rFonts w:ascii="StobiSerif Regular" w:hAnsi="StobiSerif Regular" w:cs="Arial"/>
              </w:rPr>
              <w:fldChar w:fldCharType="separate"/>
            </w:r>
            <w:r w:rsidRPr="00B211AE">
              <w:rPr>
                <w:rFonts w:ascii="StobiSerif Regular" w:hAnsi="StobiSerif Regular" w:cs="Arial"/>
              </w:rPr>
              <w:fldChar w:fldCharType="end"/>
            </w:r>
            <w:bookmarkEnd w:id="2"/>
            <w:proofErr w:type="spellStart"/>
            <w:r w:rsidRPr="00B211AE">
              <w:rPr>
                <w:rFonts w:ascii="StobiSerif Regular" w:hAnsi="StobiSerif Regular" w:cs="Arial"/>
              </w:rPr>
              <w:t>Не</w:t>
            </w:r>
            <w:proofErr w:type="spellEnd"/>
          </w:p>
          <w:p w14:paraId="1A1918C4" w14:textId="77777777" w:rsidR="00BA511E" w:rsidRPr="00B211AE" w:rsidRDefault="00BA511E" w:rsidP="00E95989">
            <w:pPr>
              <w:pStyle w:val="ListParagraph1"/>
              <w:spacing w:after="0" w:line="240" w:lineRule="auto"/>
              <w:ind w:left="23"/>
              <w:rPr>
                <w:rFonts w:ascii="StobiSerif Regular" w:hAnsi="StobiSerif Regular" w:cs="Arial"/>
              </w:rPr>
            </w:pPr>
          </w:p>
        </w:tc>
      </w:tr>
      <w:tr w:rsidR="00BA511E" w:rsidRPr="00B211AE" w14:paraId="48DC8A53" w14:textId="77777777">
        <w:trPr>
          <w:trHeight w:val="551"/>
        </w:trPr>
        <w:tc>
          <w:tcPr>
            <w:tcW w:w="3105" w:type="dxa"/>
            <w:shd w:val="clear" w:color="auto" w:fill="FBD4B4"/>
          </w:tcPr>
          <w:p w14:paraId="250B80F0" w14:textId="77777777" w:rsidR="00BA511E" w:rsidRPr="00B211AE" w:rsidRDefault="00B86D7E" w:rsidP="00E95989">
            <w:pPr>
              <w:rPr>
                <w:rFonts w:ascii="StobiSerif Regular" w:hAnsi="StobiSerif Regular" w:cs="Arial"/>
                <w:sz w:val="22"/>
                <w:szCs w:val="22"/>
              </w:rPr>
            </w:pPr>
            <w:proofErr w:type="spellStart"/>
            <w:r w:rsidRPr="00B211AE">
              <w:rPr>
                <w:rFonts w:ascii="StobiSerif Regular" w:hAnsi="StobiSerif Regular" w:cs="Arial"/>
                <w:sz w:val="22"/>
                <w:szCs w:val="22"/>
              </w:rPr>
              <w:t>Датум</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на</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објавување</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на</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нацрт</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Извештајот</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на</w:t>
            </w:r>
            <w:proofErr w:type="spellEnd"/>
            <w:r w:rsidRPr="00B211AE">
              <w:rPr>
                <w:rFonts w:ascii="StobiSerif Regular" w:hAnsi="StobiSerif Regular" w:cs="Arial"/>
                <w:sz w:val="22"/>
                <w:szCs w:val="22"/>
              </w:rPr>
              <w:t xml:space="preserve"> ЕНЕР:</w:t>
            </w:r>
          </w:p>
        </w:tc>
        <w:tc>
          <w:tcPr>
            <w:tcW w:w="6926" w:type="dxa"/>
          </w:tcPr>
          <w:p w14:paraId="455E2C76" w14:textId="25B945C6" w:rsidR="00BA511E" w:rsidRPr="00B211AE" w:rsidRDefault="00AC1418" w:rsidP="00E95989">
            <w:pPr>
              <w:rPr>
                <w:rFonts w:ascii="StobiSerif Regular" w:hAnsi="StobiSerif Regular" w:cs="Arial"/>
                <w:sz w:val="22"/>
                <w:szCs w:val="22"/>
              </w:rPr>
            </w:pPr>
            <w:r>
              <w:rPr>
                <w:rFonts w:ascii="StobiSerif Regular" w:hAnsi="StobiSerif Regular" w:cs="Arial"/>
                <w:sz w:val="22"/>
                <w:szCs w:val="22"/>
              </w:rPr>
              <w:t>26.01</w:t>
            </w:r>
            <w:r w:rsidR="00B86D7E" w:rsidRPr="00B211AE">
              <w:rPr>
                <w:rFonts w:ascii="StobiSerif Regular" w:hAnsi="StobiSerif Regular" w:cs="Arial"/>
                <w:sz w:val="22"/>
                <w:szCs w:val="22"/>
              </w:rPr>
              <w:t xml:space="preserve"> 202</w:t>
            </w:r>
            <w:r w:rsidR="00E674BD">
              <w:rPr>
                <w:rFonts w:ascii="StobiSerif Regular" w:hAnsi="StobiSerif Regular" w:cs="Arial"/>
                <w:sz w:val="22"/>
                <w:szCs w:val="22"/>
                <w:lang w:val="mk-MK"/>
              </w:rPr>
              <w:t>3</w:t>
            </w:r>
            <w:r w:rsidR="00B86D7E" w:rsidRPr="00B211AE">
              <w:rPr>
                <w:rFonts w:ascii="StobiSerif Regular" w:hAnsi="StobiSerif Regular" w:cs="Arial"/>
                <w:sz w:val="22"/>
                <w:szCs w:val="22"/>
              </w:rPr>
              <w:t xml:space="preserve"> </w:t>
            </w:r>
            <w:proofErr w:type="spellStart"/>
            <w:r w:rsidR="00B86D7E" w:rsidRPr="00B211AE">
              <w:rPr>
                <w:rFonts w:ascii="StobiSerif Regular" w:hAnsi="StobiSerif Regular" w:cs="Arial"/>
                <w:sz w:val="22"/>
                <w:szCs w:val="22"/>
              </w:rPr>
              <w:t>година</w:t>
            </w:r>
            <w:proofErr w:type="spellEnd"/>
          </w:p>
        </w:tc>
      </w:tr>
      <w:tr w:rsidR="00BA511E" w:rsidRPr="00B211AE" w14:paraId="5EB3BA57" w14:textId="77777777">
        <w:trPr>
          <w:trHeight w:val="691"/>
        </w:trPr>
        <w:tc>
          <w:tcPr>
            <w:tcW w:w="3105" w:type="dxa"/>
            <w:shd w:val="clear" w:color="auto" w:fill="FBD4B4"/>
          </w:tcPr>
          <w:p w14:paraId="4FB37BBA" w14:textId="77777777" w:rsidR="00BA511E" w:rsidRPr="00B211AE" w:rsidRDefault="00B86D7E" w:rsidP="00E95989">
            <w:pPr>
              <w:rPr>
                <w:rFonts w:ascii="StobiSerif Regular" w:hAnsi="StobiSerif Regular" w:cs="Arial"/>
                <w:sz w:val="22"/>
                <w:szCs w:val="22"/>
              </w:rPr>
            </w:pPr>
            <w:proofErr w:type="spellStart"/>
            <w:r w:rsidRPr="00B211AE">
              <w:rPr>
                <w:rFonts w:ascii="StobiSerif Regular" w:hAnsi="StobiSerif Regular" w:cs="Arial"/>
                <w:sz w:val="22"/>
                <w:szCs w:val="22"/>
              </w:rPr>
              <w:t>Датум</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на</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доставување</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на</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нацрт</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Извештајот</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до</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Министерството</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за</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информатичко</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општество</w:t>
            </w:r>
            <w:proofErr w:type="spellEnd"/>
            <w:r w:rsidRPr="00B211AE">
              <w:rPr>
                <w:rFonts w:ascii="StobiSerif Regular" w:hAnsi="StobiSerif Regular" w:cs="Arial"/>
                <w:sz w:val="22"/>
                <w:szCs w:val="22"/>
              </w:rPr>
              <w:t xml:space="preserve"> и </w:t>
            </w:r>
            <w:proofErr w:type="spellStart"/>
            <w:r w:rsidRPr="00B211AE">
              <w:rPr>
                <w:rFonts w:ascii="StobiSerif Regular" w:hAnsi="StobiSerif Regular" w:cs="Arial"/>
                <w:sz w:val="22"/>
                <w:szCs w:val="22"/>
              </w:rPr>
              <w:t>администрација</w:t>
            </w:r>
            <w:proofErr w:type="spellEnd"/>
            <w:r w:rsidRPr="00B211AE">
              <w:rPr>
                <w:rFonts w:ascii="StobiSerif Regular" w:hAnsi="StobiSerif Regular" w:cs="Arial"/>
                <w:sz w:val="22"/>
                <w:szCs w:val="22"/>
              </w:rPr>
              <w:t>:</w:t>
            </w:r>
          </w:p>
        </w:tc>
        <w:tc>
          <w:tcPr>
            <w:tcW w:w="6926" w:type="dxa"/>
          </w:tcPr>
          <w:p w14:paraId="339E65CA" w14:textId="11B9D226" w:rsidR="00BA511E" w:rsidRPr="00B211AE" w:rsidRDefault="00B86D7E" w:rsidP="00E95989">
            <w:pPr>
              <w:rPr>
                <w:rFonts w:ascii="StobiSerif Regular" w:hAnsi="StobiSerif Regular" w:cs="Arial"/>
                <w:sz w:val="22"/>
                <w:szCs w:val="22"/>
              </w:rPr>
            </w:pPr>
            <w:r w:rsidRPr="00B211AE">
              <w:rPr>
                <w:rFonts w:ascii="StobiSerif Regular" w:hAnsi="StobiSerif Regular" w:cs="Arial"/>
                <w:sz w:val="22"/>
                <w:szCs w:val="22"/>
              </w:rPr>
              <w:t>__.__. 202</w:t>
            </w:r>
            <w:r w:rsidR="00B04053">
              <w:rPr>
                <w:rFonts w:ascii="StobiSerif Regular" w:hAnsi="StobiSerif Regular" w:cs="Arial"/>
                <w:sz w:val="22"/>
                <w:szCs w:val="22"/>
                <w:lang w:val="mk-MK"/>
              </w:rPr>
              <w:t>3</w:t>
            </w:r>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година</w:t>
            </w:r>
            <w:proofErr w:type="spellEnd"/>
          </w:p>
        </w:tc>
      </w:tr>
      <w:tr w:rsidR="00BA511E" w:rsidRPr="00B211AE" w14:paraId="324C5982" w14:textId="77777777">
        <w:trPr>
          <w:trHeight w:val="622"/>
        </w:trPr>
        <w:tc>
          <w:tcPr>
            <w:tcW w:w="3105" w:type="dxa"/>
            <w:shd w:val="clear" w:color="auto" w:fill="FBD4B4"/>
          </w:tcPr>
          <w:p w14:paraId="30009225" w14:textId="77777777" w:rsidR="00BA511E" w:rsidRPr="00B211AE" w:rsidRDefault="00B86D7E" w:rsidP="00E95989">
            <w:pPr>
              <w:rPr>
                <w:rFonts w:ascii="StobiSerif Regular" w:hAnsi="StobiSerif Regular" w:cs="Arial"/>
                <w:sz w:val="22"/>
                <w:szCs w:val="22"/>
              </w:rPr>
            </w:pPr>
            <w:proofErr w:type="spellStart"/>
            <w:r w:rsidRPr="00B211AE">
              <w:rPr>
                <w:rFonts w:ascii="StobiSerif Regular" w:hAnsi="StobiSerif Regular" w:cs="Arial"/>
                <w:sz w:val="22"/>
                <w:szCs w:val="22"/>
              </w:rPr>
              <w:t>Датум</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на</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добивање</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на</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мислењето</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од</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Министерството</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за</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информатичко</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општество</w:t>
            </w:r>
            <w:proofErr w:type="spellEnd"/>
            <w:r w:rsidRPr="00B211AE">
              <w:rPr>
                <w:rFonts w:ascii="StobiSerif Regular" w:hAnsi="StobiSerif Regular" w:cs="Arial"/>
                <w:sz w:val="22"/>
                <w:szCs w:val="22"/>
              </w:rPr>
              <w:t xml:space="preserve"> и </w:t>
            </w:r>
            <w:proofErr w:type="spellStart"/>
            <w:r w:rsidRPr="00B211AE">
              <w:rPr>
                <w:rFonts w:ascii="StobiSerif Regular" w:hAnsi="StobiSerif Regular" w:cs="Arial"/>
                <w:sz w:val="22"/>
                <w:szCs w:val="22"/>
              </w:rPr>
              <w:t>администрација</w:t>
            </w:r>
            <w:proofErr w:type="spellEnd"/>
            <w:r w:rsidRPr="00B211AE">
              <w:rPr>
                <w:rFonts w:ascii="StobiSerif Regular" w:hAnsi="StobiSerif Regular" w:cs="Arial"/>
                <w:sz w:val="22"/>
                <w:szCs w:val="22"/>
              </w:rPr>
              <w:t>:</w:t>
            </w:r>
          </w:p>
        </w:tc>
        <w:tc>
          <w:tcPr>
            <w:tcW w:w="6926" w:type="dxa"/>
          </w:tcPr>
          <w:p w14:paraId="20F3568E" w14:textId="77E1AA3A" w:rsidR="00BA511E" w:rsidRPr="00B211AE" w:rsidRDefault="00B86D7E" w:rsidP="00E95989">
            <w:pPr>
              <w:rPr>
                <w:rFonts w:ascii="StobiSerif Regular" w:hAnsi="StobiSerif Regular" w:cs="Arial"/>
                <w:sz w:val="22"/>
                <w:szCs w:val="22"/>
              </w:rPr>
            </w:pPr>
            <w:r w:rsidRPr="00B211AE">
              <w:rPr>
                <w:rFonts w:ascii="StobiSerif Regular" w:hAnsi="StobiSerif Regular" w:cs="Arial"/>
                <w:sz w:val="22"/>
                <w:szCs w:val="22"/>
              </w:rPr>
              <w:t>_</w:t>
            </w:r>
            <w:proofErr w:type="gramStart"/>
            <w:r w:rsidRPr="00B211AE">
              <w:rPr>
                <w:rFonts w:ascii="StobiSerif Regular" w:hAnsi="StobiSerif Regular" w:cs="Arial"/>
                <w:sz w:val="22"/>
                <w:szCs w:val="22"/>
              </w:rPr>
              <w:t>_._</w:t>
            </w:r>
            <w:proofErr w:type="gramEnd"/>
            <w:r w:rsidRPr="00B211AE">
              <w:rPr>
                <w:rFonts w:ascii="StobiSerif Regular" w:hAnsi="StobiSerif Regular" w:cs="Arial"/>
                <w:sz w:val="22"/>
                <w:szCs w:val="22"/>
              </w:rPr>
              <w:t>_.202</w:t>
            </w:r>
            <w:r w:rsidR="00B04053">
              <w:rPr>
                <w:rFonts w:ascii="StobiSerif Regular" w:hAnsi="StobiSerif Regular" w:cs="Arial"/>
                <w:sz w:val="22"/>
                <w:szCs w:val="22"/>
                <w:lang w:val="mk-MK"/>
              </w:rPr>
              <w:t>3</w:t>
            </w:r>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година</w:t>
            </w:r>
            <w:proofErr w:type="spellEnd"/>
          </w:p>
        </w:tc>
      </w:tr>
      <w:tr w:rsidR="00BA511E" w:rsidRPr="00B211AE" w14:paraId="35ABCA4F" w14:textId="77777777">
        <w:trPr>
          <w:trHeight w:val="790"/>
        </w:trPr>
        <w:tc>
          <w:tcPr>
            <w:tcW w:w="3105" w:type="dxa"/>
            <w:shd w:val="clear" w:color="auto" w:fill="FBD4B4"/>
          </w:tcPr>
          <w:p w14:paraId="3612947D" w14:textId="2808BEA5" w:rsidR="00BA511E" w:rsidRPr="00B211AE" w:rsidRDefault="00B86D7E" w:rsidP="00E95989">
            <w:pPr>
              <w:rPr>
                <w:rFonts w:ascii="StobiSerif Regular" w:hAnsi="StobiSerif Regular" w:cs="Arial"/>
                <w:sz w:val="22"/>
                <w:szCs w:val="22"/>
              </w:rPr>
            </w:pPr>
            <w:proofErr w:type="spellStart"/>
            <w:r w:rsidRPr="00B211AE">
              <w:rPr>
                <w:rFonts w:ascii="StobiSerif Regular" w:hAnsi="StobiSerif Regular" w:cs="Arial"/>
                <w:sz w:val="22"/>
                <w:szCs w:val="22"/>
              </w:rPr>
              <w:t>Рок</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за</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доставување</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на</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предлогот</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на</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закон</w:t>
            </w:r>
            <w:proofErr w:type="spellEnd"/>
            <w:r w:rsidR="00E3695E" w:rsidRPr="00B211AE">
              <w:rPr>
                <w:rFonts w:ascii="StobiSerif Regular" w:hAnsi="StobiSerif Regular" w:cs="Arial"/>
                <w:sz w:val="22"/>
                <w:szCs w:val="22"/>
                <w:lang w:val="mk-MK"/>
              </w:rPr>
              <w:t>от</w:t>
            </w:r>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до</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Генералниот</w:t>
            </w:r>
            <w:proofErr w:type="spellEnd"/>
            <w:r w:rsidRPr="00B211AE">
              <w:rPr>
                <w:rFonts w:ascii="StobiSerif Regular" w:hAnsi="StobiSerif Regular" w:cs="Arial"/>
                <w:sz w:val="22"/>
                <w:szCs w:val="22"/>
              </w:rPr>
              <w:t xml:space="preserve"> </w:t>
            </w:r>
            <w:proofErr w:type="spellStart"/>
            <w:r w:rsidRPr="00B211AE">
              <w:rPr>
                <w:rFonts w:ascii="StobiSerif Regular" w:hAnsi="StobiSerif Regular" w:cs="Arial"/>
                <w:sz w:val="22"/>
                <w:szCs w:val="22"/>
              </w:rPr>
              <w:t>секретаријат</w:t>
            </w:r>
            <w:proofErr w:type="spellEnd"/>
          </w:p>
        </w:tc>
        <w:tc>
          <w:tcPr>
            <w:tcW w:w="6926" w:type="dxa"/>
          </w:tcPr>
          <w:p w14:paraId="01D74519" w14:textId="61CA79D8" w:rsidR="00BA511E" w:rsidRPr="00B211AE" w:rsidRDefault="008C7CBB" w:rsidP="00E95989">
            <w:pPr>
              <w:rPr>
                <w:rFonts w:ascii="StobiSerif Regular" w:hAnsi="StobiSerif Regular" w:cs="Arial"/>
                <w:sz w:val="22"/>
                <w:szCs w:val="22"/>
              </w:rPr>
            </w:pPr>
            <w:r w:rsidRPr="00B211AE">
              <w:rPr>
                <w:rFonts w:ascii="StobiSerif Regular" w:hAnsi="StobiSerif Regular" w:cs="Arial"/>
                <w:sz w:val="22"/>
                <w:szCs w:val="22"/>
                <w:lang w:val="mk-MK"/>
              </w:rPr>
              <w:t>Јуни</w:t>
            </w:r>
            <w:r w:rsidR="00B86D7E" w:rsidRPr="00B211AE">
              <w:rPr>
                <w:rFonts w:ascii="StobiSerif Regular" w:hAnsi="StobiSerif Regular" w:cs="Arial"/>
                <w:sz w:val="22"/>
                <w:szCs w:val="22"/>
              </w:rPr>
              <w:t xml:space="preserve"> 202</w:t>
            </w:r>
            <w:r w:rsidRPr="00B211AE">
              <w:rPr>
                <w:rFonts w:ascii="StobiSerif Regular" w:hAnsi="StobiSerif Regular" w:cs="Arial"/>
                <w:sz w:val="22"/>
                <w:szCs w:val="22"/>
                <w:lang w:val="mk-MK"/>
              </w:rPr>
              <w:t>3</w:t>
            </w:r>
            <w:r w:rsidR="00B86D7E" w:rsidRPr="00B211AE">
              <w:rPr>
                <w:rFonts w:ascii="StobiSerif Regular" w:hAnsi="StobiSerif Regular" w:cs="Arial"/>
                <w:sz w:val="22"/>
                <w:szCs w:val="22"/>
              </w:rPr>
              <w:t xml:space="preserve"> </w:t>
            </w:r>
            <w:proofErr w:type="spellStart"/>
            <w:r w:rsidR="00B86D7E" w:rsidRPr="00B211AE">
              <w:rPr>
                <w:rFonts w:ascii="StobiSerif Regular" w:hAnsi="StobiSerif Regular" w:cs="Arial"/>
                <w:sz w:val="22"/>
                <w:szCs w:val="22"/>
              </w:rPr>
              <w:t>година</w:t>
            </w:r>
            <w:proofErr w:type="spellEnd"/>
          </w:p>
          <w:p w14:paraId="3B909B8A" w14:textId="77777777" w:rsidR="00BA511E" w:rsidRPr="00B211AE" w:rsidRDefault="00BA511E" w:rsidP="00E95989">
            <w:pPr>
              <w:rPr>
                <w:rFonts w:ascii="StobiSerif Regular" w:hAnsi="StobiSerif Regular" w:cs="Arial"/>
                <w:sz w:val="22"/>
                <w:szCs w:val="22"/>
              </w:rPr>
            </w:pPr>
          </w:p>
        </w:tc>
      </w:tr>
    </w:tbl>
    <w:p w14:paraId="1A7D15FD" w14:textId="77777777" w:rsidR="00BA511E" w:rsidRPr="00B211AE" w:rsidRDefault="00BA511E" w:rsidP="00E95989">
      <w:pPr>
        <w:spacing w:line="276" w:lineRule="auto"/>
        <w:rPr>
          <w:rFonts w:ascii="StobiSerif Regular" w:hAnsi="StobiSerif Regular" w:cs="Arial"/>
          <w:i/>
          <w:sz w:val="22"/>
          <w:szCs w:val="22"/>
        </w:rPr>
      </w:pPr>
    </w:p>
    <w:p w14:paraId="4BC143DB" w14:textId="77777777" w:rsidR="00BA511E" w:rsidRPr="00B211AE" w:rsidRDefault="00BA511E" w:rsidP="00E95989">
      <w:pPr>
        <w:spacing w:line="276" w:lineRule="auto"/>
        <w:rPr>
          <w:rFonts w:ascii="StobiSerif Regular" w:hAnsi="StobiSerif Regular" w:cs="Arial"/>
          <w:i/>
          <w:sz w:val="22"/>
          <w:szCs w:val="22"/>
        </w:rPr>
      </w:pPr>
    </w:p>
    <w:p w14:paraId="50550432" w14:textId="77777777" w:rsidR="00BA511E" w:rsidRPr="00B211AE" w:rsidRDefault="00B86D7E" w:rsidP="00E95989">
      <w:pPr>
        <w:spacing w:line="276" w:lineRule="auto"/>
        <w:rPr>
          <w:rFonts w:ascii="StobiSerif Regular" w:hAnsi="StobiSerif Regular" w:cs="Arial"/>
          <w:i/>
          <w:sz w:val="22"/>
          <w:szCs w:val="22"/>
        </w:rPr>
      </w:pPr>
      <w:r w:rsidRPr="00B211AE">
        <w:rPr>
          <w:rFonts w:ascii="StobiSerif Regular" w:hAnsi="StobiSerif Regular" w:cs="Arial"/>
          <w:i/>
          <w:sz w:val="22"/>
          <w:szCs w:val="22"/>
        </w:rPr>
        <w:br w:type="page"/>
      </w:r>
    </w:p>
    <w:p w14:paraId="688ED19F" w14:textId="10E741AA" w:rsidR="00BA511E" w:rsidRPr="00B211AE" w:rsidRDefault="003D5D14" w:rsidP="00E3695E">
      <w:pPr>
        <w:pStyle w:val="Heading1"/>
        <w:jc w:val="both"/>
        <w:rPr>
          <w:rStyle w:val="Heading1Char"/>
          <w:rFonts w:ascii="StobiSerif Regular" w:hAnsi="StobiSerif Regular"/>
          <w:sz w:val="22"/>
          <w:szCs w:val="22"/>
        </w:rPr>
      </w:pPr>
      <w:r w:rsidRPr="00B211AE">
        <w:rPr>
          <w:rFonts w:ascii="StobiSerif Regular" w:hAnsi="StobiSerif Regular" w:cs="Arial"/>
          <w:sz w:val="22"/>
          <w:szCs w:val="22"/>
        </w:rPr>
        <w:lastRenderedPageBreak/>
        <w:t xml:space="preserve">1. </w:t>
      </w:r>
      <w:proofErr w:type="spellStart"/>
      <w:r w:rsidR="00B86D7E" w:rsidRPr="00B211AE">
        <w:rPr>
          <w:rStyle w:val="Heading1Char"/>
          <w:rFonts w:ascii="StobiSerif Regular" w:hAnsi="StobiSerif Regular"/>
          <w:sz w:val="22"/>
          <w:szCs w:val="22"/>
        </w:rPr>
        <w:t>Опис</w:t>
      </w:r>
      <w:proofErr w:type="spellEnd"/>
      <w:r w:rsidR="00B86D7E" w:rsidRPr="00B211AE">
        <w:rPr>
          <w:rStyle w:val="Heading1Char"/>
          <w:rFonts w:ascii="StobiSerif Regular" w:hAnsi="StobiSerif Regular"/>
          <w:sz w:val="22"/>
          <w:szCs w:val="22"/>
        </w:rPr>
        <w:t xml:space="preserve"> </w:t>
      </w:r>
      <w:proofErr w:type="spellStart"/>
      <w:r w:rsidR="00B86D7E" w:rsidRPr="00B211AE">
        <w:rPr>
          <w:rStyle w:val="Heading1Char"/>
          <w:rFonts w:ascii="StobiSerif Regular" w:hAnsi="StobiSerif Regular"/>
          <w:sz w:val="22"/>
          <w:szCs w:val="22"/>
        </w:rPr>
        <w:t>на</w:t>
      </w:r>
      <w:proofErr w:type="spellEnd"/>
      <w:r w:rsidR="00B86D7E" w:rsidRPr="00B211AE">
        <w:rPr>
          <w:rStyle w:val="Heading1Char"/>
          <w:rFonts w:ascii="StobiSerif Regular" w:hAnsi="StobiSerif Regular"/>
          <w:sz w:val="22"/>
          <w:szCs w:val="22"/>
        </w:rPr>
        <w:t xml:space="preserve"> </w:t>
      </w:r>
      <w:proofErr w:type="spellStart"/>
      <w:r w:rsidR="00B86D7E" w:rsidRPr="00B211AE">
        <w:rPr>
          <w:rStyle w:val="Heading1Char"/>
          <w:rFonts w:ascii="StobiSerif Regular" w:hAnsi="StobiSerif Regular"/>
          <w:sz w:val="22"/>
          <w:szCs w:val="22"/>
        </w:rPr>
        <w:t>состојбите</w:t>
      </w:r>
      <w:proofErr w:type="spellEnd"/>
      <w:r w:rsidR="00B86D7E" w:rsidRPr="00B211AE">
        <w:rPr>
          <w:rStyle w:val="Heading1Char"/>
          <w:rFonts w:ascii="StobiSerif Regular" w:hAnsi="StobiSerif Regular"/>
          <w:sz w:val="22"/>
          <w:szCs w:val="22"/>
        </w:rPr>
        <w:t xml:space="preserve"> </w:t>
      </w:r>
      <w:proofErr w:type="spellStart"/>
      <w:r w:rsidR="00B86D7E" w:rsidRPr="00B211AE">
        <w:rPr>
          <w:rStyle w:val="Heading1Char"/>
          <w:rFonts w:ascii="StobiSerif Regular" w:hAnsi="StobiSerif Regular"/>
          <w:sz w:val="22"/>
          <w:szCs w:val="22"/>
        </w:rPr>
        <w:t>во</w:t>
      </w:r>
      <w:proofErr w:type="spellEnd"/>
      <w:r w:rsidR="00B86D7E" w:rsidRPr="00B211AE">
        <w:rPr>
          <w:rStyle w:val="Heading1Char"/>
          <w:rFonts w:ascii="StobiSerif Regular" w:hAnsi="StobiSerif Regular"/>
          <w:sz w:val="22"/>
          <w:szCs w:val="22"/>
        </w:rPr>
        <w:t xml:space="preserve"> </w:t>
      </w:r>
      <w:proofErr w:type="spellStart"/>
      <w:r w:rsidR="00B86D7E" w:rsidRPr="00B211AE">
        <w:rPr>
          <w:rStyle w:val="Heading1Char"/>
          <w:rFonts w:ascii="StobiSerif Regular" w:hAnsi="StobiSerif Regular"/>
          <w:sz w:val="22"/>
          <w:szCs w:val="22"/>
        </w:rPr>
        <w:t>областа</w:t>
      </w:r>
      <w:proofErr w:type="spellEnd"/>
      <w:r w:rsidR="00B86D7E" w:rsidRPr="00B211AE">
        <w:rPr>
          <w:rStyle w:val="Heading1Char"/>
          <w:rFonts w:ascii="StobiSerif Regular" w:hAnsi="StobiSerif Regular"/>
          <w:sz w:val="22"/>
          <w:szCs w:val="22"/>
        </w:rPr>
        <w:t xml:space="preserve"> и </w:t>
      </w:r>
      <w:proofErr w:type="spellStart"/>
      <w:r w:rsidR="00B86D7E" w:rsidRPr="00B211AE">
        <w:rPr>
          <w:rStyle w:val="Heading1Char"/>
          <w:rFonts w:ascii="StobiSerif Regular" w:hAnsi="StobiSerif Regular"/>
          <w:sz w:val="22"/>
          <w:szCs w:val="22"/>
        </w:rPr>
        <w:t>дефинирање</w:t>
      </w:r>
      <w:proofErr w:type="spellEnd"/>
      <w:r w:rsidR="00B86D7E" w:rsidRPr="00B211AE">
        <w:rPr>
          <w:rStyle w:val="Heading1Char"/>
          <w:rFonts w:ascii="StobiSerif Regular" w:hAnsi="StobiSerif Regular"/>
          <w:sz w:val="22"/>
          <w:szCs w:val="22"/>
        </w:rPr>
        <w:t xml:space="preserve"> </w:t>
      </w:r>
      <w:proofErr w:type="spellStart"/>
      <w:r w:rsidR="00B86D7E" w:rsidRPr="00B211AE">
        <w:rPr>
          <w:rStyle w:val="Heading1Char"/>
          <w:rFonts w:ascii="StobiSerif Regular" w:hAnsi="StobiSerif Regular"/>
          <w:sz w:val="22"/>
          <w:szCs w:val="22"/>
        </w:rPr>
        <w:t>на</w:t>
      </w:r>
      <w:proofErr w:type="spellEnd"/>
      <w:r w:rsidR="00B86D7E" w:rsidRPr="00B211AE">
        <w:rPr>
          <w:rStyle w:val="Heading1Char"/>
          <w:rFonts w:ascii="StobiSerif Regular" w:hAnsi="StobiSerif Regular"/>
          <w:sz w:val="22"/>
          <w:szCs w:val="22"/>
        </w:rPr>
        <w:t xml:space="preserve"> </w:t>
      </w:r>
      <w:proofErr w:type="spellStart"/>
      <w:r w:rsidR="00B86D7E" w:rsidRPr="00B211AE">
        <w:rPr>
          <w:rStyle w:val="Heading1Char"/>
          <w:rFonts w:ascii="StobiSerif Regular" w:hAnsi="StobiSerif Regular"/>
          <w:sz w:val="22"/>
          <w:szCs w:val="22"/>
        </w:rPr>
        <w:t>проблемот</w:t>
      </w:r>
      <w:proofErr w:type="spellEnd"/>
    </w:p>
    <w:p w14:paraId="4A0CAA56" w14:textId="164DDEFA" w:rsidR="00BA511E" w:rsidRPr="00B211AE" w:rsidRDefault="003D5D14" w:rsidP="003D5D14">
      <w:pPr>
        <w:pStyle w:val="Heading2"/>
        <w:rPr>
          <w:rFonts w:ascii="StobiSerif Regular" w:hAnsi="StobiSerif Regular"/>
          <w:sz w:val="22"/>
          <w:szCs w:val="22"/>
        </w:rPr>
      </w:pPr>
      <w:r w:rsidRPr="00B211AE">
        <w:rPr>
          <w:rFonts w:ascii="StobiSerif Regular" w:hAnsi="StobiSerif Regular"/>
          <w:sz w:val="22"/>
          <w:szCs w:val="22"/>
          <w:lang w:val="mk-MK"/>
        </w:rPr>
        <w:t xml:space="preserve">1.1. </w:t>
      </w:r>
      <w:proofErr w:type="spellStart"/>
      <w:r w:rsidR="00B86D7E" w:rsidRPr="00B211AE">
        <w:rPr>
          <w:rFonts w:ascii="StobiSerif Regular" w:hAnsi="StobiSerif Regular"/>
          <w:sz w:val="22"/>
          <w:szCs w:val="22"/>
        </w:rPr>
        <w:t>Опис</w:t>
      </w:r>
      <w:proofErr w:type="spellEnd"/>
      <w:r w:rsidR="00B86D7E" w:rsidRPr="00B211AE">
        <w:rPr>
          <w:rFonts w:ascii="StobiSerif Regular" w:hAnsi="StobiSerif Regular"/>
          <w:sz w:val="22"/>
          <w:szCs w:val="22"/>
        </w:rPr>
        <w:t xml:space="preserve"> </w:t>
      </w:r>
      <w:proofErr w:type="spellStart"/>
      <w:r w:rsidR="00B86D7E" w:rsidRPr="00B211AE">
        <w:rPr>
          <w:rFonts w:ascii="StobiSerif Regular" w:hAnsi="StobiSerif Regular"/>
          <w:sz w:val="22"/>
          <w:szCs w:val="22"/>
        </w:rPr>
        <w:t>на</w:t>
      </w:r>
      <w:proofErr w:type="spellEnd"/>
      <w:r w:rsidR="00B86D7E" w:rsidRPr="00B211AE">
        <w:rPr>
          <w:rFonts w:ascii="StobiSerif Regular" w:hAnsi="StobiSerif Regular"/>
          <w:sz w:val="22"/>
          <w:szCs w:val="22"/>
        </w:rPr>
        <w:t xml:space="preserve"> </w:t>
      </w:r>
      <w:proofErr w:type="spellStart"/>
      <w:r w:rsidR="00B86D7E" w:rsidRPr="00B211AE">
        <w:rPr>
          <w:rFonts w:ascii="StobiSerif Regular" w:hAnsi="StobiSerif Regular"/>
          <w:sz w:val="22"/>
          <w:szCs w:val="22"/>
        </w:rPr>
        <w:t>состојбите</w:t>
      </w:r>
      <w:proofErr w:type="spellEnd"/>
      <w:r w:rsidR="00B86D7E" w:rsidRPr="00B211AE">
        <w:rPr>
          <w:rFonts w:ascii="StobiSerif Regular" w:hAnsi="StobiSerif Regular"/>
          <w:sz w:val="22"/>
          <w:szCs w:val="22"/>
        </w:rPr>
        <w:t xml:space="preserve"> </w:t>
      </w:r>
    </w:p>
    <w:p w14:paraId="2F2A8D4F" w14:textId="136FDBEB" w:rsidR="00C80EF7" w:rsidRPr="00B211AE" w:rsidRDefault="00C80EF7" w:rsidP="00E95989">
      <w:pPr>
        <w:rPr>
          <w:rFonts w:ascii="StobiSerif Regular" w:hAnsi="StobiSerif Regular" w:cs="Arial"/>
          <w:sz w:val="22"/>
          <w:szCs w:val="22"/>
          <w:vertAlign w:val="superscript"/>
          <w:lang w:val="en-GB"/>
        </w:rPr>
      </w:pPr>
      <w:r w:rsidRPr="00B211AE">
        <w:rPr>
          <w:rFonts w:ascii="StobiSerif Regular" w:hAnsi="StobiSerif Regular" w:cs="Arial"/>
          <w:sz w:val="22"/>
          <w:szCs w:val="22"/>
          <w:lang w:val="mk-MK"/>
        </w:rPr>
        <w:t>Глобалното затоплување и ефектите од глобалното затоплување претставуваат сериозни предизвици за светската популација. Човечките активности играат важна улога во климатските промени и нивните влијанија. Најголемото човечко влијание врз климатските промени е емисијата на стакленички гасови кои, во голема мера, доаѓаат од согорувањето на фосилните горива. Овој факт е пријавен од владини и научни организации ширум светот, вклучувајќи го и Меѓувладиниот панел за климатски промени</w:t>
      </w:r>
      <w:r w:rsidRPr="00B211AE">
        <w:rPr>
          <w:rFonts w:ascii="StobiSerif Regular" w:hAnsi="StobiSerif Regular" w:cs="Arial"/>
          <w:sz w:val="22"/>
          <w:szCs w:val="22"/>
          <w:lang w:val="sq-AL"/>
        </w:rPr>
        <w:t xml:space="preserve">, </w:t>
      </w:r>
      <w:r w:rsidRPr="00B211AE">
        <w:rPr>
          <w:rFonts w:ascii="StobiSerif Regular" w:hAnsi="StobiSerif Regular" w:cs="Arial"/>
          <w:sz w:val="22"/>
          <w:szCs w:val="22"/>
          <w:lang w:val="mk-MK"/>
        </w:rPr>
        <w:t xml:space="preserve">водечкото меѓународно тело за проценка на климатските промени: </w:t>
      </w:r>
      <w:r w:rsidRPr="00B211AE">
        <w:rPr>
          <w:rFonts w:ascii="StobiSerif Regular" w:hAnsi="StobiSerif Regular" w:cs="Arial"/>
          <w:sz w:val="22"/>
          <w:szCs w:val="22"/>
          <w:lang w:val="en-GB"/>
        </w:rPr>
        <w:t>“</w:t>
      </w:r>
      <w:r w:rsidRPr="00B211AE">
        <w:rPr>
          <w:rFonts w:ascii="StobiSerif Regular" w:hAnsi="StobiSerif Regular" w:cs="Arial"/>
          <w:sz w:val="22"/>
          <w:szCs w:val="22"/>
          <w:lang w:val="mk-MK"/>
        </w:rPr>
        <w:t>Исклучително е веројатно дека човечкото влијание е доминантна причина за забележаното затоплување од средината на 20 век</w:t>
      </w:r>
      <w:r w:rsidRPr="00B211AE">
        <w:rPr>
          <w:rFonts w:ascii="StobiSerif Regular" w:hAnsi="StobiSerif Regular" w:cs="Arial"/>
          <w:sz w:val="22"/>
          <w:szCs w:val="22"/>
          <w:lang w:val="en-GB"/>
        </w:rPr>
        <w:t xml:space="preserve">”. </w:t>
      </w:r>
      <w:r w:rsidR="006D7355" w:rsidRPr="00B211AE">
        <w:rPr>
          <w:rStyle w:val="FootnoteReference"/>
          <w:rFonts w:ascii="StobiSerif Regular" w:hAnsi="StobiSerif Regular" w:cs="Arial"/>
          <w:sz w:val="22"/>
          <w:szCs w:val="22"/>
          <w:vertAlign w:val="superscript"/>
          <w:lang w:val="en-GB"/>
        </w:rPr>
        <w:footnoteReference w:id="1"/>
      </w:r>
    </w:p>
    <w:p w14:paraId="0E7BDC0E" w14:textId="5B069B97" w:rsidR="00C80EF7" w:rsidRPr="00B211AE" w:rsidRDefault="00C80EF7" w:rsidP="00E95989">
      <w:pPr>
        <w:pStyle w:val="Standard6pt"/>
        <w:shd w:val="clear" w:color="auto" w:fill="FFFFFF" w:themeFill="background1"/>
        <w:rPr>
          <w:rFonts w:ascii="StobiSerif Regular" w:eastAsia="Calibri" w:hAnsi="StobiSerif Regular" w:cs="Arial"/>
          <w:iCs/>
          <w:sz w:val="22"/>
          <w:szCs w:val="22"/>
          <w:lang w:val="mk-MK" w:eastAsia="mk-MK"/>
        </w:rPr>
      </w:pPr>
      <w:r w:rsidRPr="00B211AE">
        <w:rPr>
          <w:rFonts w:ascii="StobiSerif Regular" w:eastAsia="Calibri" w:hAnsi="StobiSerif Regular" w:cs="Arial"/>
          <w:iCs/>
          <w:sz w:val="22"/>
          <w:szCs w:val="22"/>
          <w:lang w:val="mk-MK" w:eastAsia="mk-MK"/>
        </w:rPr>
        <w:t xml:space="preserve">Како глобален предизвик, климатските промени бараат итна акција од сите земји. Признавајќи ја заканата и потребата </w:t>
      </w:r>
      <w:r w:rsidR="006D7355" w:rsidRPr="00B211AE">
        <w:rPr>
          <w:rFonts w:ascii="StobiSerif Regular" w:eastAsia="Calibri" w:hAnsi="StobiSerif Regular" w:cs="Arial"/>
          <w:iCs/>
          <w:sz w:val="22"/>
          <w:szCs w:val="22"/>
          <w:lang w:val="mk-MK" w:eastAsia="mk-MK"/>
        </w:rPr>
        <w:t>од преземање на акции против</w:t>
      </w:r>
      <w:r w:rsidRPr="00B211AE">
        <w:rPr>
          <w:rFonts w:ascii="StobiSerif Regular" w:eastAsia="Calibri" w:hAnsi="StobiSerif Regular" w:cs="Arial"/>
          <w:iCs/>
          <w:sz w:val="22"/>
          <w:szCs w:val="22"/>
          <w:lang w:val="mk-MK" w:eastAsia="mk-MK"/>
        </w:rPr>
        <w:t xml:space="preserve"> глобалното затоплување, земјите </w:t>
      </w:r>
      <w:r w:rsidR="006D7355" w:rsidRPr="00B211AE">
        <w:rPr>
          <w:rFonts w:ascii="StobiSerif Regular" w:eastAsia="Calibri" w:hAnsi="StobiSerif Regular" w:cs="Arial"/>
          <w:iCs/>
          <w:sz w:val="22"/>
          <w:szCs w:val="22"/>
          <w:lang w:val="mk-MK" w:eastAsia="mk-MK"/>
        </w:rPr>
        <w:t xml:space="preserve">вложуваат вложуваат заеднички напор во борбата против климатските промени во согласност со барањата од </w:t>
      </w:r>
      <w:r w:rsidRPr="00B211AE">
        <w:rPr>
          <w:rFonts w:ascii="StobiSerif Regular" w:eastAsia="Calibri" w:hAnsi="StobiSerif Regular" w:cs="Arial"/>
          <w:iCs/>
          <w:sz w:val="22"/>
          <w:szCs w:val="22"/>
          <w:lang w:val="mk-MK" w:eastAsia="mk-MK"/>
        </w:rPr>
        <w:t>Рамковната конвенција на Обединетите нации за климатски промени (</w:t>
      </w:r>
      <w:r w:rsidR="00904E67" w:rsidRPr="00B211AE">
        <w:rPr>
          <w:rFonts w:ascii="StobiSerif Regular" w:eastAsia="Calibri" w:hAnsi="StobiSerif Regular" w:cs="Arial"/>
          <w:iCs/>
          <w:sz w:val="22"/>
          <w:szCs w:val="22"/>
          <w:lang w:val="mk-MK" w:eastAsia="mk-MK"/>
        </w:rPr>
        <w:t xml:space="preserve">во понатамошниот текст: </w:t>
      </w:r>
      <w:r w:rsidRPr="00B211AE">
        <w:rPr>
          <w:rFonts w:ascii="StobiSerif Regular" w:eastAsia="Calibri" w:hAnsi="StobiSerif Regular" w:cs="Arial"/>
          <w:iCs/>
          <w:sz w:val="22"/>
          <w:szCs w:val="22"/>
          <w:lang w:val="mk-MK" w:eastAsia="mk-MK"/>
        </w:rPr>
        <w:t>Конвенција</w:t>
      </w:r>
      <w:r w:rsidR="00904E67" w:rsidRPr="00B211AE">
        <w:rPr>
          <w:rFonts w:ascii="StobiSerif Regular" w:eastAsia="Calibri" w:hAnsi="StobiSerif Regular" w:cs="Arial"/>
          <w:iCs/>
          <w:sz w:val="22"/>
          <w:szCs w:val="22"/>
          <w:lang w:val="mk-MK" w:eastAsia="mk-MK"/>
        </w:rPr>
        <w:t>та</w:t>
      </w:r>
      <w:r w:rsidRPr="00B211AE">
        <w:rPr>
          <w:rFonts w:ascii="StobiSerif Regular" w:eastAsia="Calibri" w:hAnsi="StobiSerif Regular" w:cs="Arial"/>
          <w:iCs/>
          <w:sz w:val="22"/>
          <w:szCs w:val="22"/>
          <w:lang w:val="mk-MK" w:eastAsia="mk-MK"/>
        </w:rPr>
        <w:t xml:space="preserve">). Република Северна Македонија е активно вклучена во глобалните напори за борба против негативните ефекти од климатските промени. </w:t>
      </w:r>
    </w:p>
    <w:p w14:paraId="40B5BC15" w14:textId="44B3A4FB" w:rsidR="00C80EF7" w:rsidRPr="00B211AE" w:rsidRDefault="00C80EF7" w:rsidP="00E95989">
      <w:pPr>
        <w:pStyle w:val="Standard6pt"/>
        <w:rPr>
          <w:rFonts w:ascii="StobiSerif Regular" w:eastAsia="Calibri" w:hAnsi="StobiSerif Regular" w:cs="Arial"/>
          <w:iCs/>
          <w:sz w:val="22"/>
          <w:szCs w:val="22"/>
          <w:lang w:val="mk-MK" w:eastAsia="mk-MK"/>
        </w:rPr>
      </w:pPr>
      <w:r w:rsidRPr="00B211AE">
        <w:rPr>
          <w:rFonts w:ascii="StobiSerif Regular" w:eastAsia="Calibri" w:hAnsi="StobiSerif Regular" w:cs="Arial"/>
          <w:iCs/>
          <w:sz w:val="22"/>
          <w:szCs w:val="22"/>
          <w:lang w:val="mk-MK" w:eastAsia="mk-MK"/>
        </w:rPr>
        <w:t xml:space="preserve">Како земја со население од околу 2 милиони жители, </w:t>
      </w:r>
      <w:r w:rsidR="008C7CBB" w:rsidRPr="00B211AE">
        <w:rPr>
          <w:rFonts w:ascii="StobiSerif Regular" w:eastAsia="Calibri" w:hAnsi="StobiSerif Regular" w:cs="Arial"/>
          <w:iCs/>
          <w:sz w:val="22"/>
          <w:szCs w:val="22"/>
          <w:lang w:val="mk-MK" w:eastAsia="mk-MK"/>
        </w:rPr>
        <w:t xml:space="preserve">на </w:t>
      </w:r>
      <w:r w:rsidRPr="00B211AE">
        <w:rPr>
          <w:rFonts w:ascii="StobiSerif Regular" w:eastAsia="Calibri" w:hAnsi="StobiSerif Regular" w:cs="Arial"/>
          <w:iCs/>
          <w:sz w:val="22"/>
          <w:szCs w:val="22"/>
          <w:lang w:val="mk-MK" w:eastAsia="mk-MK"/>
        </w:rPr>
        <w:t xml:space="preserve">Република Северна Македонија </w:t>
      </w:r>
      <w:r w:rsidR="008C7CBB" w:rsidRPr="00B211AE">
        <w:rPr>
          <w:rFonts w:ascii="StobiSerif Regular" w:eastAsia="Calibri" w:hAnsi="StobiSerif Regular" w:cs="Arial"/>
          <w:iCs/>
          <w:sz w:val="22"/>
          <w:szCs w:val="22"/>
          <w:lang w:val="mk-MK" w:eastAsia="mk-MK"/>
        </w:rPr>
        <w:t>припаѓаат</w:t>
      </w:r>
      <w:r w:rsidRPr="00B211AE">
        <w:rPr>
          <w:rFonts w:ascii="StobiSerif Regular" w:eastAsia="Calibri" w:hAnsi="StobiSerif Regular" w:cs="Arial"/>
          <w:iCs/>
          <w:sz w:val="22"/>
          <w:szCs w:val="22"/>
          <w:lang w:val="mk-MK" w:eastAsia="mk-MK"/>
        </w:rPr>
        <w:t xml:space="preserve"> мал дел од емисиите на стакленички гасови на глобално ниво. Сепак, земјата има високи емисии на јаглерод диоксид </w:t>
      </w:r>
      <w:r w:rsidRPr="00B211AE">
        <w:rPr>
          <w:rFonts w:ascii="StobiSerif Regular" w:eastAsia="Calibri" w:hAnsi="StobiSerif Regular" w:cs="Arial"/>
          <w:iCs/>
          <w:sz w:val="22"/>
          <w:szCs w:val="22"/>
          <w:lang w:val="sq-AL" w:eastAsia="mk-MK"/>
        </w:rPr>
        <w:t>(CO</w:t>
      </w:r>
      <w:r w:rsidRPr="00B211AE">
        <w:rPr>
          <w:rFonts w:ascii="StobiSerif Regular" w:eastAsia="Calibri" w:hAnsi="StobiSerif Regular" w:cs="Arial"/>
          <w:iCs/>
          <w:sz w:val="22"/>
          <w:szCs w:val="22"/>
          <w:vertAlign w:val="subscript"/>
          <w:lang w:val="sq-AL" w:eastAsia="mk-MK"/>
        </w:rPr>
        <w:t>2</w:t>
      </w:r>
      <w:r w:rsidRPr="00B211AE">
        <w:rPr>
          <w:rFonts w:ascii="StobiSerif Regular" w:eastAsia="Calibri" w:hAnsi="StobiSerif Regular" w:cs="Arial"/>
          <w:iCs/>
          <w:sz w:val="22"/>
          <w:szCs w:val="22"/>
          <w:lang w:val="sq-AL" w:eastAsia="mk-MK"/>
        </w:rPr>
        <w:t>)</w:t>
      </w:r>
      <w:r w:rsidRPr="00B211AE">
        <w:rPr>
          <w:rFonts w:ascii="StobiSerif Regular" w:eastAsia="Calibri" w:hAnsi="StobiSerif Regular" w:cs="Arial"/>
          <w:iCs/>
          <w:sz w:val="22"/>
          <w:szCs w:val="22"/>
          <w:lang w:val="mk-MK" w:eastAsia="mk-MK"/>
        </w:rPr>
        <w:t xml:space="preserve"> за секој жител посебно и континуирано се соочува со лош квалитет на воздухот и други форми на загадување на животната средина предизвикани од согорување на фосилни горива, индустриски активности, несоодветно управување со отпад и неодржливи практики за управување со земјоделство и шумите. Република Северна Македонија ја призна потребата од преземање ефективни активности за ублажување на негативните влијанија од климатските промени. Во оваа смисла, земјата </w:t>
      </w:r>
      <w:r w:rsidR="000D3542" w:rsidRPr="00B211AE">
        <w:rPr>
          <w:rFonts w:ascii="StobiSerif Regular" w:eastAsia="Calibri" w:hAnsi="StobiSerif Regular" w:cs="Arial"/>
          <w:iCs/>
          <w:sz w:val="22"/>
          <w:szCs w:val="22"/>
          <w:lang w:val="mk-MK" w:eastAsia="mk-MK"/>
        </w:rPr>
        <w:t xml:space="preserve">ја </w:t>
      </w:r>
      <w:r w:rsidRPr="00B211AE">
        <w:rPr>
          <w:rFonts w:ascii="StobiSerif Regular" w:eastAsia="Calibri" w:hAnsi="StobiSerif Regular" w:cs="Arial"/>
          <w:iCs/>
          <w:sz w:val="22"/>
          <w:szCs w:val="22"/>
          <w:lang w:val="mk-MK" w:eastAsia="mk-MK"/>
        </w:rPr>
        <w:t xml:space="preserve">ратификуваше </w:t>
      </w:r>
      <w:r w:rsidR="00EF1295" w:rsidRPr="00B211AE">
        <w:rPr>
          <w:rFonts w:ascii="StobiSerif Regular" w:eastAsia="Calibri" w:hAnsi="StobiSerif Regular" w:cs="Arial"/>
          <w:iCs/>
          <w:sz w:val="22"/>
          <w:szCs w:val="22"/>
          <w:lang w:val="mk-MK" w:eastAsia="mk-MK"/>
        </w:rPr>
        <w:t>Конвенција</w:t>
      </w:r>
      <w:r w:rsidR="00904E67" w:rsidRPr="00B211AE">
        <w:rPr>
          <w:rFonts w:ascii="StobiSerif Regular" w:eastAsia="Calibri" w:hAnsi="StobiSerif Regular" w:cs="Arial"/>
          <w:iCs/>
          <w:sz w:val="22"/>
          <w:szCs w:val="22"/>
          <w:lang w:val="mk-MK" w:eastAsia="mk-MK"/>
        </w:rPr>
        <w:t xml:space="preserve">та </w:t>
      </w:r>
      <w:r w:rsidRPr="00B211AE">
        <w:rPr>
          <w:rFonts w:ascii="StobiSerif Regular" w:eastAsia="Calibri" w:hAnsi="StobiSerif Regular" w:cs="Arial"/>
          <w:iCs/>
          <w:sz w:val="22"/>
          <w:szCs w:val="22"/>
          <w:lang w:val="mk-MK" w:eastAsia="mk-MK"/>
        </w:rPr>
        <w:t xml:space="preserve">на 4 декември 1997 година и стана членка на Конвенцијата на </w:t>
      </w:r>
      <w:r w:rsidRPr="00B211AE">
        <w:rPr>
          <w:rFonts w:ascii="StobiSerif Regular" w:eastAsia="Calibri" w:hAnsi="StobiSerif Regular" w:cs="Arial"/>
          <w:iCs/>
          <w:sz w:val="22"/>
          <w:szCs w:val="22"/>
          <w:lang w:val="sq-AL" w:eastAsia="mk-MK"/>
        </w:rPr>
        <w:t>28 a</w:t>
      </w:r>
      <w:r w:rsidRPr="00B211AE">
        <w:rPr>
          <w:rFonts w:ascii="StobiSerif Regular" w:eastAsia="Calibri" w:hAnsi="StobiSerif Regular" w:cs="Arial"/>
          <w:iCs/>
          <w:sz w:val="22"/>
          <w:szCs w:val="22"/>
          <w:lang w:val="mk-MK" w:eastAsia="mk-MK"/>
        </w:rPr>
        <w:t xml:space="preserve">прил 1998 година. </w:t>
      </w:r>
    </w:p>
    <w:p w14:paraId="69382D28" w14:textId="084284F0" w:rsidR="00EB26A2" w:rsidRPr="00B211AE" w:rsidRDefault="00EB26A2" w:rsidP="00EB26A2">
      <w:pPr>
        <w:shd w:val="clear" w:color="auto" w:fill="FFFFFF"/>
        <w:spacing w:before="100" w:beforeAutospacing="1" w:after="100" w:afterAutospacing="1"/>
        <w:rPr>
          <w:rFonts w:ascii="StobiSerif Regular" w:eastAsia="Calibri" w:hAnsi="StobiSerif Regular" w:cs="Arial"/>
          <w:iCs/>
          <w:sz w:val="22"/>
          <w:szCs w:val="22"/>
          <w:lang w:val="mk-MK" w:eastAsia="mk-MK"/>
        </w:rPr>
      </w:pPr>
      <w:r w:rsidRPr="00B211AE">
        <w:rPr>
          <w:rFonts w:ascii="StobiSerif Regular" w:eastAsia="Calibri" w:hAnsi="StobiSerif Regular" w:cs="Arial"/>
          <w:iCs/>
          <w:sz w:val="22"/>
          <w:szCs w:val="22"/>
          <w:lang w:val="mk-MK" w:eastAsia="mk-MK"/>
        </w:rPr>
        <w:t>Министерството за животна средина и просторно планирање (</w:t>
      </w:r>
      <w:r w:rsidR="00904E67" w:rsidRPr="00B211AE">
        <w:rPr>
          <w:rFonts w:ascii="StobiSerif Regular" w:eastAsia="Calibri" w:hAnsi="StobiSerif Regular" w:cs="Arial"/>
          <w:iCs/>
          <w:sz w:val="22"/>
          <w:szCs w:val="22"/>
          <w:lang w:val="mk-MK" w:eastAsia="mk-MK"/>
        </w:rPr>
        <w:t xml:space="preserve">во понатамошниот текст: </w:t>
      </w:r>
      <w:r w:rsidRPr="00B211AE">
        <w:rPr>
          <w:rFonts w:ascii="StobiSerif Regular" w:eastAsia="Calibri" w:hAnsi="StobiSerif Regular" w:cs="Arial"/>
          <w:iCs/>
          <w:sz w:val="22"/>
          <w:szCs w:val="22"/>
          <w:lang w:val="mk-MK" w:eastAsia="mk-MK"/>
        </w:rPr>
        <w:t>МЖСПП) повеќе од 20 години работи во функција на одговорен орган за координирање на активностите за климатски промени.</w:t>
      </w:r>
    </w:p>
    <w:p w14:paraId="6AE9C68C" w14:textId="1E716B68" w:rsidR="00EB26A2" w:rsidRPr="00B211AE" w:rsidRDefault="00EB26A2" w:rsidP="00904E67">
      <w:pPr>
        <w:shd w:val="clear" w:color="auto" w:fill="FFFFFF"/>
        <w:spacing w:before="100" w:beforeAutospacing="1" w:after="100" w:afterAutospacing="1"/>
        <w:rPr>
          <w:rFonts w:ascii="StobiSerif Regular" w:eastAsia="Calibri" w:hAnsi="StobiSerif Regular" w:cs="Arial"/>
          <w:iCs/>
          <w:sz w:val="22"/>
          <w:szCs w:val="22"/>
          <w:lang w:val="mk-MK" w:eastAsia="mk-MK"/>
        </w:rPr>
      </w:pPr>
      <w:r w:rsidRPr="00B211AE">
        <w:rPr>
          <w:rFonts w:ascii="StobiSerif Regular" w:eastAsia="Calibri" w:hAnsi="StobiSerif Regular" w:cs="Arial"/>
          <w:iCs/>
          <w:sz w:val="22"/>
          <w:szCs w:val="22"/>
          <w:lang w:val="mk-MK" w:eastAsia="mk-MK"/>
        </w:rPr>
        <w:t xml:space="preserve">Досега, на предлог на МЖСПП, од страна на Владата на </w:t>
      </w:r>
      <w:r w:rsidR="00904E67" w:rsidRPr="00B211AE">
        <w:rPr>
          <w:rFonts w:ascii="StobiSerif Regular" w:eastAsia="Calibri" w:hAnsi="StobiSerif Regular" w:cs="Arial"/>
          <w:iCs/>
          <w:sz w:val="22"/>
          <w:szCs w:val="22"/>
          <w:lang w:val="mk-MK" w:eastAsia="mk-MK"/>
        </w:rPr>
        <w:t>Република Северна Македонија</w:t>
      </w:r>
      <w:r w:rsidRPr="00B211AE">
        <w:rPr>
          <w:rFonts w:ascii="StobiSerif Regular" w:eastAsia="Calibri" w:hAnsi="StobiSerif Regular" w:cs="Arial"/>
          <w:iCs/>
          <w:sz w:val="22"/>
          <w:szCs w:val="22"/>
          <w:lang w:val="mk-MK" w:eastAsia="mk-MK"/>
        </w:rPr>
        <w:t>, усвоени се повеќе значајни документи:</w:t>
      </w:r>
    </w:p>
    <w:p w14:paraId="2572CCF7" w14:textId="1BDB1895" w:rsidR="00EB26A2" w:rsidRPr="00B211AE" w:rsidRDefault="00EB26A2" w:rsidP="000E7A5B">
      <w:pPr>
        <w:pStyle w:val="ListParagraph"/>
        <w:numPr>
          <w:ilvl w:val="0"/>
          <w:numId w:val="7"/>
        </w:numPr>
        <w:spacing w:after="0" w:line="240" w:lineRule="auto"/>
        <w:jc w:val="both"/>
        <w:rPr>
          <w:rFonts w:ascii="StobiSerif Regular" w:eastAsia="Calibri" w:hAnsi="StobiSerif Regular" w:cs="Arial"/>
          <w:iCs/>
          <w:lang w:val="mk-MK" w:eastAsia="mk-MK"/>
        </w:rPr>
      </w:pPr>
      <w:r w:rsidRPr="00B211AE">
        <w:rPr>
          <w:rFonts w:ascii="StobiSerif Regular" w:eastAsia="Calibri" w:hAnsi="StobiSerif Regular" w:cs="Arial"/>
          <w:iCs/>
          <w:lang w:val="mk-MK" w:eastAsia="mk-MK"/>
        </w:rPr>
        <w:t>Три национални извештаи (комуникации) кон Рамковната Конвенција на ООН за климатски промени 2003, 2008 and 2014</w:t>
      </w:r>
      <w:r w:rsidR="00EA7AA8" w:rsidRPr="00B211AE">
        <w:rPr>
          <w:rFonts w:ascii="StobiSerif Regular" w:eastAsia="Calibri" w:hAnsi="StobiSerif Regular" w:cs="Arial"/>
          <w:iCs/>
          <w:lang w:val="mk-MK" w:eastAsia="mk-MK"/>
        </w:rPr>
        <w:t>.</w:t>
      </w:r>
    </w:p>
    <w:p w14:paraId="402DECFB" w14:textId="3F4ADC01" w:rsidR="00EB26A2" w:rsidRPr="00B211AE" w:rsidRDefault="00EB26A2" w:rsidP="000E7A5B">
      <w:pPr>
        <w:pStyle w:val="ListParagraph"/>
        <w:numPr>
          <w:ilvl w:val="0"/>
          <w:numId w:val="7"/>
        </w:numPr>
        <w:spacing w:after="0" w:line="240" w:lineRule="auto"/>
        <w:jc w:val="both"/>
        <w:rPr>
          <w:rFonts w:ascii="StobiSerif Regular" w:eastAsia="Calibri" w:hAnsi="StobiSerif Regular" w:cs="Arial"/>
          <w:iCs/>
          <w:lang w:val="mk-MK" w:eastAsia="mk-MK"/>
        </w:rPr>
      </w:pPr>
      <w:r w:rsidRPr="00B211AE">
        <w:rPr>
          <w:rFonts w:ascii="StobiSerif Regular" w:eastAsia="Calibri" w:hAnsi="StobiSerif Regular" w:cs="Arial"/>
          <w:iCs/>
          <w:lang w:val="mk-MK" w:eastAsia="mk-MK"/>
        </w:rPr>
        <w:t>Три двогодишни извешаи за климатски промени 2015, 2018, 2021</w:t>
      </w:r>
      <w:r w:rsidR="00EA7AA8" w:rsidRPr="00B211AE">
        <w:rPr>
          <w:rFonts w:ascii="StobiSerif Regular" w:eastAsia="Calibri" w:hAnsi="StobiSerif Regular" w:cs="Arial"/>
          <w:iCs/>
          <w:lang w:val="mk-MK" w:eastAsia="mk-MK"/>
        </w:rPr>
        <w:t>.</w:t>
      </w:r>
    </w:p>
    <w:p w14:paraId="3CE93D70" w14:textId="35E6DDF8" w:rsidR="00EB26A2" w:rsidRPr="00B211AE" w:rsidRDefault="00EB26A2" w:rsidP="000E7A5B">
      <w:pPr>
        <w:pStyle w:val="ListParagraph"/>
        <w:numPr>
          <w:ilvl w:val="0"/>
          <w:numId w:val="7"/>
        </w:numPr>
        <w:spacing w:after="0" w:line="240" w:lineRule="auto"/>
        <w:jc w:val="both"/>
        <w:rPr>
          <w:rFonts w:ascii="StobiSerif Regular" w:eastAsia="Calibri" w:hAnsi="StobiSerif Regular" w:cs="Arial"/>
          <w:iCs/>
          <w:lang w:val="mk-MK" w:eastAsia="mk-MK"/>
        </w:rPr>
      </w:pPr>
      <w:r w:rsidRPr="00B211AE">
        <w:rPr>
          <w:rFonts w:ascii="StobiSerif Regular" w:eastAsia="Calibri" w:hAnsi="StobiSerif Regular" w:cs="Arial"/>
          <w:iCs/>
          <w:lang w:val="mk-MK" w:eastAsia="mk-MK"/>
        </w:rPr>
        <w:t>Иницијален и засилен национален поднесок кон договор од Париз, 2018, 2021</w:t>
      </w:r>
      <w:r w:rsidR="00EA7AA8" w:rsidRPr="00B211AE">
        <w:rPr>
          <w:rFonts w:ascii="StobiSerif Regular" w:eastAsia="Calibri" w:hAnsi="StobiSerif Regular" w:cs="Arial"/>
          <w:iCs/>
          <w:lang w:val="mk-MK" w:eastAsia="mk-MK"/>
        </w:rPr>
        <w:t>.</w:t>
      </w:r>
    </w:p>
    <w:p w14:paraId="688F36A1" w14:textId="77777777" w:rsidR="00EA7AA8" w:rsidRPr="00B211AE" w:rsidRDefault="00EB26A2" w:rsidP="00EB26A2">
      <w:pPr>
        <w:pStyle w:val="ListParagraph"/>
        <w:numPr>
          <w:ilvl w:val="0"/>
          <w:numId w:val="7"/>
        </w:numPr>
        <w:spacing w:after="0" w:line="240" w:lineRule="auto"/>
        <w:jc w:val="both"/>
        <w:rPr>
          <w:rFonts w:ascii="StobiSerif Regular" w:eastAsia="Calibri" w:hAnsi="StobiSerif Regular" w:cs="Arial"/>
          <w:iCs/>
          <w:lang w:val="mk-MK" w:eastAsia="mk-MK"/>
        </w:rPr>
      </w:pPr>
      <w:r w:rsidRPr="00B211AE">
        <w:rPr>
          <w:rFonts w:ascii="StobiSerif Regular" w:eastAsia="Calibri" w:hAnsi="StobiSerif Regular" w:cs="Arial"/>
          <w:iCs/>
          <w:lang w:val="mk-MK" w:eastAsia="mk-MK"/>
        </w:rPr>
        <w:t>Долгорочна стратегија и Акциски план за климатска акција, 2021</w:t>
      </w:r>
      <w:r w:rsidR="00EA7AA8" w:rsidRPr="00B211AE">
        <w:rPr>
          <w:rFonts w:ascii="StobiSerif Regular" w:eastAsia="Calibri" w:hAnsi="StobiSerif Regular" w:cs="Arial"/>
          <w:iCs/>
          <w:lang w:val="mk-MK" w:eastAsia="mk-MK"/>
        </w:rPr>
        <w:t>.</w:t>
      </w:r>
    </w:p>
    <w:p w14:paraId="56F976E7" w14:textId="4FB186DA" w:rsidR="00EB26A2" w:rsidRPr="00B211AE" w:rsidRDefault="00EB26A2" w:rsidP="00EA7AA8">
      <w:pPr>
        <w:spacing w:after="0" w:line="240" w:lineRule="auto"/>
        <w:rPr>
          <w:rFonts w:ascii="StobiSerif Regular" w:eastAsia="Calibri" w:hAnsi="StobiSerif Regular" w:cs="Arial"/>
          <w:iCs/>
          <w:sz w:val="22"/>
          <w:szCs w:val="22"/>
          <w:lang w:val="mk-MK" w:eastAsia="mk-MK"/>
        </w:rPr>
      </w:pPr>
      <w:r w:rsidRPr="00B211AE">
        <w:rPr>
          <w:rFonts w:ascii="StobiSerif Regular" w:eastAsia="Calibri" w:hAnsi="StobiSerif Regular" w:cs="Arial"/>
          <w:iCs/>
          <w:sz w:val="22"/>
          <w:szCs w:val="22"/>
          <w:lang w:val="mk-MK" w:eastAsia="mk-MK"/>
        </w:rPr>
        <w:t>Исто така, на предлог на МЖСПП иницирана е постапка и усвоени се пет (5)  Закони за ратификација на:</w:t>
      </w:r>
    </w:p>
    <w:p w14:paraId="3B5350E3" w14:textId="77777777" w:rsidR="00EB26A2" w:rsidRPr="00B211AE" w:rsidRDefault="00EB26A2" w:rsidP="00EA7AA8">
      <w:pPr>
        <w:pStyle w:val="ListParagraph"/>
        <w:numPr>
          <w:ilvl w:val="0"/>
          <w:numId w:val="11"/>
        </w:numPr>
        <w:spacing w:after="0" w:line="240" w:lineRule="auto"/>
        <w:jc w:val="both"/>
        <w:rPr>
          <w:rFonts w:ascii="StobiSerif Regular" w:eastAsia="Calibri" w:hAnsi="StobiSerif Regular" w:cs="Arial"/>
          <w:iCs/>
          <w:lang w:val="mk-MK" w:eastAsia="mk-MK"/>
        </w:rPr>
      </w:pPr>
      <w:r w:rsidRPr="00B211AE">
        <w:rPr>
          <w:rFonts w:ascii="StobiSerif Regular" w:eastAsia="Calibri" w:hAnsi="StobiSerif Regular" w:cs="Arial"/>
          <w:iCs/>
          <w:lang w:val="mk-MK" w:eastAsia="mk-MK"/>
        </w:rPr>
        <w:lastRenderedPageBreak/>
        <w:t xml:space="preserve">Рамковната Конвенција на ООН за климатски промени, </w:t>
      </w:r>
    </w:p>
    <w:p w14:paraId="0652ED8F" w14:textId="77777777" w:rsidR="00EB26A2" w:rsidRPr="00B211AE" w:rsidRDefault="00EB26A2" w:rsidP="00EA7AA8">
      <w:pPr>
        <w:pStyle w:val="ListParagraph"/>
        <w:numPr>
          <w:ilvl w:val="0"/>
          <w:numId w:val="11"/>
        </w:numPr>
        <w:spacing w:after="0" w:line="240" w:lineRule="auto"/>
        <w:jc w:val="both"/>
        <w:rPr>
          <w:rFonts w:ascii="StobiSerif Regular" w:eastAsia="Calibri" w:hAnsi="StobiSerif Regular" w:cs="Arial"/>
          <w:iCs/>
          <w:lang w:val="mk-MK" w:eastAsia="mk-MK"/>
        </w:rPr>
      </w:pPr>
      <w:r w:rsidRPr="00B211AE">
        <w:rPr>
          <w:rFonts w:ascii="StobiSerif Regular" w:eastAsia="Calibri" w:hAnsi="StobiSerif Regular" w:cs="Arial"/>
          <w:iCs/>
          <w:lang w:val="mk-MK" w:eastAsia="mk-MK"/>
        </w:rPr>
        <w:t xml:space="preserve">Договорот од Кјото, </w:t>
      </w:r>
    </w:p>
    <w:p w14:paraId="3670394D" w14:textId="77777777" w:rsidR="00EB26A2" w:rsidRPr="00B211AE" w:rsidRDefault="00EB26A2" w:rsidP="00EA7AA8">
      <w:pPr>
        <w:pStyle w:val="ListParagraph"/>
        <w:numPr>
          <w:ilvl w:val="0"/>
          <w:numId w:val="11"/>
        </w:numPr>
        <w:spacing w:after="0" w:line="240" w:lineRule="auto"/>
        <w:jc w:val="both"/>
        <w:rPr>
          <w:rFonts w:ascii="StobiSerif Regular" w:eastAsia="Calibri" w:hAnsi="StobiSerif Regular" w:cs="Arial"/>
          <w:iCs/>
          <w:lang w:val="mk-MK" w:eastAsia="mk-MK"/>
        </w:rPr>
      </w:pPr>
      <w:r w:rsidRPr="00B211AE">
        <w:rPr>
          <w:rFonts w:ascii="StobiSerif Regular" w:eastAsia="Calibri" w:hAnsi="StobiSerif Regular" w:cs="Arial"/>
          <w:iCs/>
          <w:lang w:val="mk-MK" w:eastAsia="mk-MK"/>
        </w:rPr>
        <w:t xml:space="preserve">Амандманот од Доха, </w:t>
      </w:r>
    </w:p>
    <w:p w14:paraId="0A531B37" w14:textId="77777777" w:rsidR="00EB26A2" w:rsidRPr="00B211AE" w:rsidRDefault="00EB26A2" w:rsidP="00EA7AA8">
      <w:pPr>
        <w:pStyle w:val="ListParagraph"/>
        <w:numPr>
          <w:ilvl w:val="0"/>
          <w:numId w:val="11"/>
        </w:numPr>
        <w:spacing w:after="0" w:line="240" w:lineRule="auto"/>
        <w:jc w:val="both"/>
        <w:rPr>
          <w:rFonts w:ascii="StobiSerif Regular" w:eastAsia="Calibri" w:hAnsi="StobiSerif Regular" w:cs="Arial"/>
          <w:iCs/>
          <w:lang w:val="mk-MK" w:eastAsia="mk-MK"/>
        </w:rPr>
      </w:pPr>
      <w:r w:rsidRPr="00B211AE">
        <w:rPr>
          <w:rFonts w:ascii="StobiSerif Regular" w:eastAsia="Calibri" w:hAnsi="StobiSerif Regular" w:cs="Arial"/>
          <w:iCs/>
          <w:lang w:val="mk-MK" w:eastAsia="mk-MK"/>
        </w:rPr>
        <w:t xml:space="preserve">Амандманот од Кигали и </w:t>
      </w:r>
    </w:p>
    <w:p w14:paraId="2661D4B0" w14:textId="45938DF5" w:rsidR="00EB26A2" w:rsidRPr="00B211AE" w:rsidRDefault="00EB26A2" w:rsidP="00EA7AA8">
      <w:pPr>
        <w:pStyle w:val="ListParagraph"/>
        <w:numPr>
          <w:ilvl w:val="0"/>
          <w:numId w:val="11"/>
        </w:numPr>
        <w:spacing w:after="0" w:line="240" w:lineRule="auto"/>
        <w:jc w:val="both"/>
        <w:rPr>
          <w:rFonts w:ascii="StobiSerif Regular" w:eastAsia="Calibri" w:hAnsi="StobiSerif Regular" w:cs="Arial"/>
          <w:iCs/>
          <w:lang w:val="mk-MK" w:eastAsia="mk-MK"/>
        </w:rPr>
      </w:pPr>
      <w:r w:rsidRPr="00B211AE">
        <w:rPr>
          <w:rFonts w:ascii="StobiSerif Regular" w:eastAsia="Calibri" w:hAnsi="StobiSerif Regular" w:cs="Arial"/>
          <w:iCs/>
          <w:lang w:val="mk-MK" w:eastAsia="mk-MK"/>
        </w:rPr>
        <w:t>Договорот од Париз.</w:t>
      </w:r>
    </w:p>
    <w:p w14:paraId="53422C51" w14:textId="39EC3B3B" w:rsidR="00EB26A2" w:rsidRPr="00B211AE" w:rsidRDefault="00EB26A2" w:rsidP="00EB26A2">
      <w:pPr>
        <w:rPr>
          <w:rFonts w:ascii="StobiSerif Regular" w:eastAsia="Calibri" w:hAnsi="StobiSerif Regular" w:cs="Arial"/>
          <w:iCs/>
          <w:sz w:val="22"/>
          <w:szCs w:val="22"/>
          <w:lang w:val="mk-MK" w:eastAsia="mk-MK"/>
        </w:rPr>
      </w:pPr>
      <w:r w:rsidRPr="00B211AE">
        <w:rPr>
          <w:rFonts w:ascii="StobiSerif Regular" w:eastAsia="Calibri" w:hAnsi="StobiSerif Regular" w:cs="Arial"/>
          <w:iCs/>
          <w:sz w:val="22"/>
          <w:szCs w:val="22"/>
          <w:lang w:val="mk-MK" w:eastAsia="mk-MK"/>
        </w:rPr>
        <w:t xml:space="preserve">Во контекст на процесот на пристапување кон Европската унија (ЕУ), </w:t>
      </w:r>
      <w:r w:rsidR="00EA7AA8" w:rsidRPr="00B211AE">
        <w:rPr>
          <w:rFonts w:ascii="StobiSerif Regular" w:eastAsia="Calibri" w:hAnsi="StobiSerif Regular" w:cs="Arial"/>
          <w:iCs/>
          <w:sz w:val="22"/>
          <w:szCs w:val="22"/>
          <w:lang w:val="mk-MK" w:eastAsia="mk-MK"/>
        </w:rPr>
        <w:t xml:space="preserve">со цел усогласување на националното законодавство со правото на ЕУ од областа на климатските промени и исполнување на обврските за </w:t>
      </w:r>
      <w:r w:rsidRPr="00B211AE">
        <w:rPr>
          <w:rFonts w:ascii="StobiSerif Regular" w:eastAsia="Calibri" w:hAnsi="StobiSerif Regular" w:cs="Arial"/>
          <w:iCs/>
          <w:sz w:val="22"/>
          <w:szCs w:val="22"/>
          <w:lang w:val="mk-MK" w:eastAsia="mk-MK"/>
        </w:rPr>
        <w:t>ублажувањето на климатските промени кон обврските на ЕУ</w:t>
      </w:r>
      <w:r w:rsidR="00EA7AA8" w:rsidRPr="00B211AE">
        <w:rPr>
          <w:rFonts w:ascii="StobiSerif Regular" w:eastAsia="Calibri" w:hAnsi="StobiSerif Regular" w:cs="Arial"/>
          <w:iCs/>
          <w:sz w:val="22"/>
          <w:szCs w:val="22"/>
          <w:lang w:val="mk-MK" w:eastAsia="mk-MK"/>
        </w:rPr>
        <w:t xml:space="preserve">, </w:t>
      </w:r>
      <w:r w:rsidRPr="00B211AE">
        <w:rPr>
          <w:rFonts w:ascii="StobiSerif Regular" w:eastAsia="Calibri" w:hAnsi="StobiSerif Regular" w:cs="Arial"/>
          <w:iCs/>
          <w:sz w:val="22"/>
          <w:szCs w:val="22"/>
          <w:lang w:val="mk-MK" w:eastAsia="mk-MK"/>
        </w:rPr>
        <w:t xml:space="preserve">подготвен е нацрт на Закон за климатска акцијa. </w:t>
      </w:r>
    </w:p>
    <w:p w14:paraId="2CAB0A93" w14:textId="66CABDC7" w:rsidR="00EB26A2" w:rsidRPr="00B211AE" w:rsidRDefault="00EA7AA8" w:rsidP="00EB26A2">
      <w:pPr>
        <w:rPr>
          <w:rFonts w:ascii="StobiSerif Regular" w:eastAsia="Calibri" w:hAnsi="StobiSerif Regular" w:cs="Arial"/>
          <w:iCs/>
          <w:sz w:val="22"/>
          <w:szCs w:val="22"/>
          <w:lang w:val="mk-MK" w:eastAsia="mk-MK"/>
        </w:rPr>
      </w:pPr>
      <w:r w:rsidRPr="00B211AE">
        <w:rPr>
          <w:rFonts w:ascii="StobiSerif Regular" w:eastAsia="Calibri" w:hAnsi="StobiSerif Regular" w:cs="Arial"/>
          <w:iCs/>
          <w:sz w:val="22"/>
          <w:szCs w:val="22"/>
          <w:lang w:val="mk-MK" w:eastAsia="mk-MK"/>
        </w:rPr>
        <w:t xml:space="preserve">Република </w:t>
      </w:r>
      <w:r w:rsidR="00EB26A2" w:rsidRPr="00B211AE">
        <w:rPr>
          <w:rFonts w:ascii="StobiSerif Regular" w:eastAsia="Calibri" w:hAnsi="StobiSerif Regular" w:cs="Arial"/>
          <w:iCs/>
          <w:sz w:val="22"/>
          <w:szCs w:val="22"/>
          <w:lang w:val="mk-MK" w:eastAsia="mk-MK"/>
        </w:rPr>
        <w:t xml:space="preserve">Северна Македонија </w:t>
      </w:r>
      <w:r w:rsidRPr="00B211AE">
        <w:rPr>
          <w:rFonts w:ascii="StobiSerif Regular" w:eastAsia="Calibri" w:hAnsi="StobiSerif Regular" w:cs="Arial"/>
          <w:iCs/>
          <w:sz w:val="22"/>
          <w:szCs w:val="22"/>
          <w:lang w:val="mk-MK" w:eastAsia="mk-MK"/>
        </w:rPr>
        <w:t>како</w:t>
      </w:r>
      <w:r w:rsidR="00EB26A2" w:rsidRPr="00B211AE">
        <w:rPr>
          <w:rFonts w:ascii="StobiSerif Regular" w:eastAsia="Calibri" w:hAnsi="StobiSerif Regular" w:cs="Arial"/>
          <w:iCs/>
          <w:sz w:val="22"/>
          <w:szCs w:val="22"/>
          <w:lang w:val="mk-MK" w:eastAsia="mk-MK"/>
        </w:rPr>
        <w:t xml:space="preserve"> страна на Конвенција</w:t>
      </w:r>
      <w:r w:rsidRPr="00B211AE">
        <w:rPr>
          <w:rFonts w:ascii="StobiSerif Regular" w:eastAsia="Calibri" w:hAnsi="StobiSerif Regular" w:cs="Arial"/>
          <w:iCs/>
          <w:sz w:val="22"/>
          <w:szCs w:val="22"/>
          <w:lang w:val="mk-MK" w:eastAsia="mk-MK"/>
        </w:rPr>
        <w:t>та</w:t>
      </w:r>
      <w:r w:rsidR="00EB26A2" w:rsidRPr="00B211AE">
        <w:rPr>
          <w:rFonts w:ascii="StobiSerif Regular" w:eastAsia="Calibri" w:hAnsi="StobiSerif Regular" w:cs="Arial"/>
          <w:iCs/>
          <w:sz w:val="22"/>
          <w:szCs w:val="22"/>
          <w:lang w:val="mk-MK" w:eastAsia="mk-MK"/>
        </w:rPr>
        <w:t xml:space="preserve"> (како држава која не е во групата на Анекс I држави) ги дели основните принципи и постулати на Конвенцијата со обврска да придонесува (во рамките на можностите) за реализирање истите. Известувањето за постигнувањ</w:t>
      </w:r>
      <w:r w:rsidR="008D1BDB" w:rsidRPr="00B211AE">
        <w:rPr>
          <w:rFonts w:ascii="StobiSerif Regular" w:eastAsia="Calibri" w:hAnsi="StobiSerif Regular" w:cs="Arial"/>
          <w:iCs/>
          <w:sz w:val="22"/>
          <w:szCs w:val="22"/>
          <w:lang w:val="mk-MK" w:eastAsia="mk-MK"/>
        </w:rPr>
        <w:t>е</w:t>
      </w:r>
      <w:r w:rsidR="00EB26A2" w:rsidRPr="00B211AE">
        <w:rPr>
          <w:rFonts w:ascii="StobiSerif Regular" w:eastAsia="Calibri" w:hAnsi="StobiSerif Regular" w:cs="Arial"/>
          <w:iCs/>
          <w:sz w:val="22"/>
          <w:szCs w:val="22"/>
          <w:lang w:val="mk-MK" w:eastAsia="mk-MK"/>
        </w:rPr>
        <w:t xml:space="preserve"> на целите се спроведува преку изработка и доставување на Национални комуникации за климатски промени и двогодишни извештаи за климатски промени. Државата го ратификуваше Протоколот од Кјото во 2004 година и не е во групата држави од Анексот Б (без квантификувани обврски за намалување на емисии на стакленички гасови)</w:t>
      </w:r>
      <w:r w:rsidR="008D1BDB" w:rsidRPr="00B211AE">
        <w:rPr>
          <w:rFonts w:ascii="StobiSerif Regular" w:eastAsia="Calibri" w:hAnsi="StobiSerif Regular" w:cs="Arial"/>
          <w:iCs/>
          <w:sz w:val="22"/>
          <w:szCs w:val="22"/>
          <w:lang w:val="mk-MK" w:eastAsia="mk-MK"/>
        </w:rPr>
        <w:t xml:space="preserve">, како и </w:t>
      </w:r>
      <w:r w:rsidR="00EB26A2" w:rsidRPr="00B211AE">
        <w:rPr>
          <w:rFonts w:ascii="StobiSerif Regular" w:eastAsia="Calibri" w:hAnsi="StobiSerif Regular" w:cs="Arial"/>
          <w:iCs/>
          <w:sz w:val="22"/>
          <w:szCs w:val="22"/>
          <w:lang w:val="mk-MK" w:eastAsia="mk-MK"/>
        </w:rPr>
        <w:t xml:space="preserve">. </w:t>
      </w:r>
      <w:r w:rsidR="008D1BDB" w:rsidRPr="00B211AE">
        <w:rPr>
          <w:rFonts w:ascii="StobiSerif Regular" w:eastAsia="Calibri" w:hAnsi="StobiSerif Regular" w:cs="Arial"/>
          <w:iCs/>
          <w:sz w:val="22"/>
          <w:szCs w:val="22"/>
          <w:lang w:val="mk-MK" w:eastAsia="mk-MK"/>
        </w:rPr>
        <w:t>Исто така, г</w:t>
      </w:r>
      <w:r w:rsidR="00EB26A2" w:rsidRPr="00B211AE">
        <w:rPr>
          <w:rFonts w:ascii="StobiSerif Regular" w:eastAsia="Calibri" w:hAnsi="StobiSerif Regular" w:cs="Arial"/>
          <w:iCs/>
          <w:sz w:val="22"/>
          <w:szCs w:val="22"/>
          <w:lang w:val="mk-MK" w:eastAsia="mk-MK"/>
        </w:rPr>
        <w:t>о потпиша и ратификуваше Парискиот договор во 2016 и 2018 година, со што се обврза да преземе активна улога во глобалните напори за намалување на емисиите на стакленички гасови.</w:t>
      </w:r>
    </w:p>
    <w:p w14:paraId="715F0401" w14:textId="77777777" w:rsidR="00EB26A2" w:rsidRPr="00B211AE" w:rsidRDefault="00EB26A2" w:rsidP="00EB26A2">
      <w:pPr>
        <w:ind w:right="86"/>
        <w:rPr>
          <w:rFonts w:ascii="StobiSerif Regular" w:eastAsia="Calibri" w:hAnsi="StobiSerif Regular" w:cs="Arial"/>
          <w:iCs/>
          <w:sz w:val="22"/>
          <w:szCs w:val="22"/>
          <w:lang w:val="mk-MK" w:eastAsia="mk-MK"/>
        </w:rPr>
      </w:pPr>
      <w:r w:rsidRPr="00B211AE">
        <w:rPr>
          <w:rFonts w:ascii="StobiSerif Regular" w:eastAsia="Calibri" w:hAnsi="StobiSerif Regular" w:cs="Arial"/>
          <w:iCs/>
          <w:sz w:val="22"/>
          <w:szCs w:val="22"/>
          <w:lang w:val="mk-MK" w:eastAsia="mk-MK"/>
        </w:rPr>
        <w:t>Преку својот национално определен придонес кон Договорот од Париз, Северна Македонија се обврза да ги намали емисиите на CO</w:t>
      </w:r>
      <w:r w:rsidRPr="00AC1418">
        <w:rPr>
          <w:rFonts w:ascii="StobiSerif Regular" w:eastAsia="Calibri" w:hAnsi="StobiSerif Regular" w:cs="Arial"/>
          <w:iCs/>
          <w:sz w:val="22"/>
          <w:szCs w:val="22"/>
          <w:vertAlign w:val="subscript"/>
          <w:lang w:val="mk-MK" w:eastAsia="mk-MK"/>
        </w:rPr>
        <w:t>2</w:t>
      </w:r>
      <w:r w:rsidRPr="00B211AE">
        <w:rPr>
          <w:rFonts w:ascii="StobiSerif Regular" w:eastAsia="Calibri" w:hAnsi="StobiSerif Regular" w:cs="Arial"/>
          <w:iCs/>
          <w:sz w:val="22"/>
          <w:szCs w:val="22"/>
          <w:lang w:val="mk-MK" w:eastAsia="mk-MK"/>
        </w:rPr>
        <w:t xml:space="preserve"> од согорувањето на фосилните горива за 30%, односно за 36% на повисоко ниво на амбиции, до 2030 година во споредба со вообичаеното сценарио (BAU)“. Засилениот националено определен придонес на Северна Македонија ги зајакна своите цели за стакленички гасови до 2050 година на 53% намалување на емисиите во однос на 1990 година, што е 82% нето намалување на емисиите на стакленички гасови.</w:t>
      </w:r>
    </w:p>
    <w:p w14:paraId="102236CD" w14:textId="2B9838F0" w:rsidR="00C80EF7" w:rsidRPr="00B211AE" w:rsidRDefault="006F1FB0" w:rsidP="00E95989">
      <w:pPr>
        <w:pStyle w:val="NoSpacing"/>
        <w:spacing w:after="120"/>
        <w:rPr>
          <w:rFonts w:ascii="StobiSerif Regular" w:eastAsia="Calibri" w:hAnsi="StobiSerif Regular" w:cs="Arial"/>
          <w:iCs/>
          <w:sz w:val="22"/>
          <w:szCs w:val="22"/>
          <w:lang w:val="mk-MK" w:eastAsia="mk-MK"/>
        </w:rPr>
      </w:pPr>
      <w:r w:rsidRPr="00B211AE">
        <w:rPr>
          <w:rFonts w:ascii="StobiSerif Regular" w:eastAsia="Calibri" w:hAnsi="StobiSerif Regular" w:cs="Arial"/>
          <w:iCs/>
          <w:sz w:val="22"/>
          <w:szCs w:val="22"/>
          <w:lang w:val="mk-MK" w:eastAsia="mk-MK"/>
        </w:rPr>
        <w:t xml:space="preserve">Одредена </w:t>
      </w:r>
      <w:r w:rsidR="00C80EF7" w:rsidRPr="00B211AE">
        <w:rPr>
          <w:rFonts w:ascii="StobiSerif Regular" w:eastAsia="Calibri" w:hAnsi="StobiSerif Regular" w:cs="Arial"/>
          <w:iCs/>
          <w:sz w:val="22"/>
          <w:szCs w:val="22"/>
          <w:lang w:val="mk-MK" w:eastAsia="mk-MK"/>
        </w:rPr>
        <w:t xml:space="preserve">законска рамка за климатските активности е содржана во Законот за животна средина. Сепак, </w:t>
      </w:r>
      <w:r w:rsidRPr="00B211AE">
        <w:rPr>
          <w:rFonts w:ascii="StobiSerif Regular" w:eastAsia="Calibri" w:hAnsi="StobiSerif Regular" w:cs="Arial"/>
          <w:iCs/>
          <w:sz w:val="22"/>
          <w:szCs w:val="22"/>
          <w:lang w:val="mk-MK" w:eastAsia="mk-MK"/>
        </w:rPr>
        <w:t xml:space="preserve">добар дел од прашањата поврзани со други аспекти на </w:t>
      </w:r>
      <w:r w:rsidR="00C80EF7" w:rsidRPr="00B211AE">
        <w:rPr>
          <w:rFonts w:ascii="StobiSerif Regular" w:eastAsia="Calibri" w:hAnsi="StobiSerif Regular" w:cs="Arial"/>
          <w:iCs/>
          <w:sz w:val="22"/>
          <w:szCs w:val="22"/>
          <w:lang w:val="mk-MK" w:eastAsia="mk-MK"/>
        </w:rPr>
        <w:t xml:space="preserve">климата се регулирани во други специфични секторски законодавства, на пример: квалитетот на горивото е регулиран со Законот за енергетика, а информациите на потрошувачите за економичноста на горивото во однос на маркетингот на нови патнички автомобили се регулирани со Законот за возила. </w:t>
      </w:r>
    </w:p>
    <w:p w14:paraId="0B9D0FF2" w14:textId="0E3BD808" w:rsidR="00C80EF7" w:rsidRPr="00B211AE" w:rsidRDefault="00C80EF7" w:rsidP="00E95989">
      <w:pPr>
        <w:pStyle w:val="NormalWeb"/>
        <w:kinsoku w:val="0"/>
        <w:overflowPunct w:val="0"/>
        <w:spacing w:before="0" w:beforeAutospacing="0" w:after="120" w:afterAutospacing="0" w:line="276" w:lineRule="auto"/>
        <w:textAlignment w:val="baseline"/>
        <w:rPr>
          <w:rFonts w:ascii="StobiSerif Regular" w:eastAsia="Calibri" w:hAnsi="StobiSerif Regular" w:cs="Arial"/>
          <w:iCs/>
          <w:sz w:val="22"/>
          <w:szCs w:val="22"/>
          <w:lang w:val="mk-MK"/>
        </w:rPr>
      </w:pPr>
      <w:r w:rsidRPr="00B211AE">
        <w:rPr>
          <w:rFonts w:ascii="StobiSerif Regular" w:eastAsia="Calibri" w:hAnsi="StobiSerif Regular" w:cs="Arial"/>
          <w:iCs/>
          <w:sz w:val="22"/>
          <w:szCs w:val="22"/>
          <w:lang w:val="mk-MK"/>
        </w:rPr>
        <w:t xml:space="preserve">МЖСПП е </w:t>
      </w:r>
      <w:r w:rsidR="000C0DF6" w:rsidRPr="00B211AE">
        <w:rPr>
          <w:rFonts w:ascii="StobiSerif Regular" w:eastAsia="Calibri" w:hAnsi="StobiSerif Regular" w:cs="Arial"/>
          <w:iCs/>
          <w:sz w:val="22"/>
          <w:szCs w:val="22"/>
          <w:lang w:val="mk-MK"/>
        </w:rPr>
        <w:t xml:space="preserve">надлежен орган за </w:t>
      </w:r>
      <w:r w:rsidRPr="00B211AE">
        <w:rPr>
          <w:rFonts w:ascii="StobiSerif Regular" w:eastAsia="Calibri" w:hAnsi="StobiSerif Regular" w:cs="Arial"/>
          <w:iCs/>
          <w:sz w:val="22"/>
          <w:szCs w:val="22"/>
          <w:lang w:val="mk-MK"/>
        </w:rPr>
        <w:t>координација на аспектите на климатските промени во земјата. Понатаму, воспоставено е Одделението за климатски промени во рамките на Секторот за одржлив развој и инвестиции. Во процесот кон пристапување на земјата во Европската унија (ЕУ), како дел од обврската на земјата од Спогодбата за стабилизација и асоцијација (</w:t>
      </w:r>
      <w:r w:rsidRPr="00B211AE">
        <w:rPr>
          <w:rFonts w:ascii="StobiSerif Regular" w:eastAsia="Calibri" w:hAnsi="StobiSerif Regular" w:cs="Arial"/>
          <w:iCs/>
          <w:sz w:val="22"/>
          <w:szCs w:val="22"/>
          <w:lang w:val="sq-AL"/>
        </w:rPr>
        <w:t>CCA)</w:t>
      </w:r>
      <w:r w:rsidRPr="00B211AE">
        <w:rPr>
          <w:rFonts w:ascii="StobiSerif Regular" w:eastAsia="Calibri" w:hAnsi="StobiSerif Regular" w:cs="Arial"/>
          <w:iCs/>
          <w:sz w:val="22"/>
          <w:szCs w:val="22"/>
          <w:lang w:val="mk-MK"/>
        </w:rPr>
        <w:t>, Република Северна Македонија мора да го усогласи своето национално законодавство со законодавството за клима на ЕУ.</w:t>
      </w:r>
      <w:r w:rsidRPr="00B211AE">
        <w:rPr>
          <w:rFonts w:ascii="StobiSerif Regular" w:eastAsia="Calibri" w:hAnsi="StobiSerif Regular" w:cs="Arial"/>
          <w:iCs/>
          <w:sz w:val="22"/>
          <w:szCs w:val="22"/>
          <w:lang w:val="sq-AL"/>
        </w:rPr>
        <w:t xml:space="preserve"> </w:t>
      </w:r>
      <w:r w:rsidRPr="00B211AE">
        <w:rPr>
          <w:rFonts w:ascii="StobiSerif Regular" w:eastAsia="Calibri" w:hAnsi="StobiSerif Regular" w:cs="Arial"/>
          <w:iCs/>
          <w:sz w:val="22"/>
          <w:szCs w:val="22"/>
          <w:lang w:val="mk-MK"/>
        </w:rPr>
        <w:t xml:space="preserve">ЕУ и меѓународните обврски бараат земјата да воведе дополнителни регулаторни мерки, да ги зајакне институционалните и административните капацитети на сите нивоа, како и да ги вклучи аспектите поврзани со климата во други сектори. Во моментов, само неколку одредби од законодавството за клима на ЕУ се транспонирани во Законот за животна средина во рамките на Поглавјето за одржлив развој и глобални прашања </w:t>
      </w:r>
      <w:r w:rsidRPr="00B211AE">
        <w:rPr>
          <w:rFonts w:ascii="StobiSerif Regular" w:eastAsia="Calibri" w:hAnsi="StobiSerif Regular" w:cs="Arial"/>
          <w:iCs/>
          <w:sz w:val="22"/>
          <w:szCs w:val="22"/>
          <w:lang w:val="mk-MK"/>
        </w:rPr>
        <w:lastRenderedPageBreak/>
        <w:t>за животната средина. Како таква, сегашната законска рамка не е доволна за регулирање на прашањата поврзани со климат</w:t>
      </w:r>
      <w:r w:rsidR="006A62F2" w:rsidRPr="00B211AE">
        <w:rPr>
          <w:rFonts w:ascii="StobiSerif Regular" w:eastAsia="Calibri" w:hAnsi="StobiSerif Regular" w:cs="Arial"/>
          <w:iCs/>
          <w:sz w:val="22"/>
          <w:szCs w:val="22"/>
          <w:lang w:val="mk-MK"/>
        </w:rPr>
        <w:t>ските промени</w:t>
      </w:r>
      <w:r w:rsidRPr="00B211AE">
        <w:rPr>
          <w:rFonts w:ascii="StobiSerif Regular" w:eastAsia="Calibri" w:hAnsi="StobiSerif Regular" w:cs="Arial"/>
          <w:iCs/>
          <w:sz w:val="22"/>
          <w:szCs w:val="22"/>
          <w:lang w:val="mk-MK"/>
        </w:rPr>
        <w:t xml:space="preserve"> во земјата. </w:t>
      </w:r>
    </w:p>
    <w:p w14:paraId="6DF43F34" w14:textId="5980DF10" w:rsidR="00BA511E" w:rsidRPr="00B211AE" w:rsidRDefault="006A62F2" w:rsidP="00926B5C">
      <w:pPr>
        <w:pStyle w:val="NormalWeb"/>
        <w:kinsoku w:val="0"/>
        <w:overflowPunct w:val="0"/>
        <w:spacing w:before="0" w:beforeAutospacing="0" w:after="120" w:afterAutospacing="0" w:line="276" w:lineRule="auto"/>
        <w:textAlignment w:val="baseline"/>
        <w:rPr>
          <w:rFonts w:ascii="StobiSerif Regular" w:eastAsia="Calibri" w:hAnsi="StobiSerif Regular" w:cs="Arial"/>
          <w:iCs/>
          <w:sz w:val="22"/>
          <w:szCs w:val="22"/>
          <w:lang w:val="mk-MK"/>
        </w:rPr>
      </w:pPr>
      <w:bookmarkStart w:id="3" w:name="_Toc48820669"/>
      <w:r w:rsidRPr="00B211AE">
        <w:rPr>
          <w:rFonts w:ascii="StobiSerif Regular" w:eastAsia="Calibri" w:hAnsi="StobiSerif Regular" w:cs="Arial"/>
          <w:iCs/>
          <w:sz w:val="22"/>
          <w:szCs w:val="22"/>
          <w:lang w:val="mk-MK"/>
        </w:rPr>
        <w:t>Врз основа на идентификуваните потреби</w:t>
      </w:r>
      <w:r w:rsidR="00C80EF7" w:rsidRPr="00B211AE">
        <w:rPr>
          <w:rFonts w:ascii="StobiSerif Regular" w:eastAsia="Calibri" w:hAnsi="StobiSerif Regular" w:cs="Arial"/>
          <w:iCs/>
          <w:sz w:val="22"/>
          <w:szCs w:val="22"/>
          <w:lang w:val="mk-MK"/>
        </w:rPr>
        <w:t>, Република Северна Македонија започна да развива нацрт З</w:t>
      </w:r>
      <w:r w:rsidRPr="00B211AE">
        <w:rPr>
          <w:rFonts w:ascii="StobiSerif Regular" w:eastAsia="Calibri" w:hAnsi="StobiSerif Regular" w:cs="Arial"/>
          <w:iCs/>
          <w:sz w:val="22"/>
          <w:szCs w:val="22"/>
          <w:lang w:val="mk-MK"/>
        </w:rPr>
        <w:t xml:space="preserve">акон за климатска акција со кој </w:t>
      </w:r>
      <w:r w:rsidR="00D079A9" w:rsidRPr="00B211AE">
        <w:rPr>
          <w:rFonts w:ascii="StobiSerif Regular" w:eastAsia="Calibri" w:hAnsi="StobiSerif Regular" w:cs="Arial"/>
          <w:iCs/>
          <w:sz w:val="22"/>
          <w:szCs w:val="22"/>
          <w:lang w:val="mk-MK"/>
        </w:rPr>
        <w:t xml:space="preserve">ќе се воспостави </w:t>
      </w:r>
      <w:r w:rsidR="00C80EF7" w:rsidRPr="00B211AE">
        <w:rPr>
          <w:rFonts w:ascii="StobiSerif Regular" w:eastAsia="Calibri" w:hAnsi="StobiSerif Regular" w:cs="Arial"/>
          <w:iCs/>
          <w:sz w:val="22"/>
          <w:szCs w:val="22"/>
          <w:lang w:val="mk-MK"/>
        </w:rPr>
        <w:t xml:space="preserve">законска рамка за климатските акции и </w:t>
      </w:r>
      <w:r w:rsidR="00D079A9" w:rsidRPr="00B211AE">
        <w:rPr>
          <w:rFonts w:ascii="StobiSerif Regular" w:eastAsia="Calibri" w:hAnsi="StobiSerif Regular" w:cs="Arial"/>
          <w:iCs/>
          <w:sz w:val="22"/>
          <w:szCs w:val="22"/>
          <w:lang w:val="mk-MK"/>
        </w:rPr>
        <w:t xml:space="preserve">ќе се </w:t>
      </w:r>
      <w:r w:rsidR="00C80EF7" w:rsidRPr="00B211AE">
        <w:rPr>
          <w:rFonts w:ascii="StobiSerif Regular" w:eastAsia="Calibri" w:hAnsi="StobiSerif Regular" w:cs="Arial"/>
          <w:iCs/>
          <w:sz w:val="22"/>
          <w:szCs w:val="22"/>
          <w:lang w:val="mk-MK"/>
        </w:rPr>
        <w:t xml:space="preserve">обезбеди </w:t>
      </w:r>
      <w:r w:rsidR="00D079A9" w:rsidRPr="00B211AE">
        <w:rPr>
          <w:rFonts w:ascii="StobiSerif Regular" w:eastAsia="Calibri" w:hAnsi="StobiSerif Regular" w:cs="Arial"/>
          <w:iCs/>
          <w:sz w:val="22"/>
          <w:szCs w:val="22"/>
          <w:lang w:val="mk-MK"/>
        </w:rPr>
        <w:t>механизам за</w:t>
      </w:r>
      <w:r w:rsidR="00C80EF7" w:rsidRPr="00B211AE">
        <w:rPr>
          <w:rFonts w:ascii="StobiSerif Regular" w:eastAsia="Calibri" w:hAnsi="StobiSerif Regular" w:cs="Arial"/>
          <w:iCs/>
          <w:sz w:val="22"/>
          <w:szCs w:val="22"/>
          <w:lang w:val="mk-MK"/>
        </w:rPr>
        <w:t xml:space="preserve"> координиран</w:t>
      </w:r>
      <w:r w:rsidR="00D079A9" w:rsidRPr="00B211AE">
        <w:rPr>
          <w:rFonts w:ascii="StobiSerif Regular" w:eastAsia="Calibri" w:hAnsi="StobiSerif Regular" w:cs="Arial"/>
          <w:iCs/>
          <w:sz w:val="22"/>
          <w:szCs w:val="22"/>
          <w:lang w:val="mk-MK"/>
        </w:rPr>
        <w:t>о креирање и спроведување на политиката за климатски промени.</w:t>
      </w:r>
      <w:r w:rsidR="00C80EF7" w:rsidRPr="00B211AE">
        <w:rPr>
          <w:rFonts w:ascii="StobiSerif Regular" w:eastAsia="Calibri" w:hAnsi="StobiSerif Regular" w:cs="Arial"/>
          <w:iCs/>
          <w:sz w:val="22"/>
          <w:szCs w:val="22"/>
          <w:lang w:val="mk-MK"/>
        </w:rPr>
        <w:t xml:space="preserve"> </w:t>
      </w:r>
      <w:bookmarkEnd w:id="3"/>
    </w:p>
    <w:p w14:paraId="4E2995AA" w14:textId="70FC336D" w:rsidR="00BA511E" w:rsidRPr="00B211AE" w:rsidRDefault="003D5D14" w:rsidP="003D5D14">
      <w:pPr>
        <w:pStyle w:val="Heading2"/>
        <w:rPr>
          <w:rFonts w:ascii="StobiSerif Regular" w:hAnsi="StobiSerif Regular"/>
          <w:sz w:val="22"/>
          <w:szCs w:val="22"/>
        </w:rPr>
      </w:pPr>
      <w:r w:rsidRPr="00B211AE">
        <w:rPr>
          <w:rFonts w:ascii="StobiSerif Regular" w:hAnsi="StobiSerif Regular"/>
          <w:sz w:val="22"/>
          <w:szCs w:val="22"/>
          <w:lang w:val="mk-MK"/>
        </w:rPr>
        <w:t xml:space="preserve">1.2 </w:t>
      </w:r>
      <w:proofErr w:type="spellStart"/>
      <w:r w:rsidR="00B86D7E" w:rsidRPr="00B211AE">
        <w:rPr>
          <w:rFonts w:ascii="StobiSerif Regular" w:hAnsi="StobiSerif Regular"/>
          <w:sz w:val="22"/>
          <w:szCs w:val="22"/>
        </w:rPr>
        <w:t>Причини</w:t>
      </w:r>
      <w:proofErr w:type="spellEnd"/>
      <w:r w:rsidR="00B86D7E" w:rsidRPr="00B211AE">
        <w:rPr>
          <w:rFonts w:ascii="StobiSerif Regular" w:hAnsi="StobiSerif Regular"/>
          <w:sz w:val="22"/>
          <w:szCs w:val="22"/>
        </w:rPr>
        <w:t xml:space="preserve"> </w:t>
      </w:r>
      <w:proofErr w:type="spellStart"/>
      <w:r w:rsidR="00B86D7E" w:rsidRPr="00B211AE">
        <w:rPr>
          <w:rFonts w:ascii="StobiSerif Regular" w:hAnsi="StobiSerif Regular"/>
          <w:sz w:val="22"/>
          <w:szCs w:val="22"/>
        </w:rPr>
        <w:t>за</w:t>
      </w:r>
      <w:proofErr w:type="spellEnd"/>
      <w:r w:rsidR="00B86D7E" w:rsidRPr="00B211AE">
        <w:rPr>
          <w:rFonts w:ascii="StobiSerif Regular" w:hAnsi="StobiSerif Regular"/>
          <w:sz w:val="22"/>
          <w:szCs w:val="22"/>
        </w:rPr>
        <w:t xml:space="preserve"> </w:t>
      </w:r>
      <w:proofErr w:type="spellStart"/>
      <w:r w:rsidR="00B86D7E" w:rsidRPr="00B211AE">
        <w:rPr>
          <w:rFonts w:ascii="StobiSerif Regular" w:hAnsi="StobiSerif Regular"/>
          <w:sz w:val="22"/>
          <w:szCs w:val="22"/>
        </w:rPr>
        <w:t>проблемите</w:t>
      </w:r>
      <w:proofErr w:type="spellEnd"/>
      <w:r w:rsidR="00B86D7E" w:rsidRPr="00B211AE">
        <w:rPr>
          <w:rFonts w:ascii="StobiSerif Regular" w:hAnsi="StobiSerif Regular"/>
          <w:sz w:val="22"/>
          <w:szCs w:val="22"/>
        </w:rPr>
        <w:t xml:space="preserve"> </w:t>
      </w:r>
      <w:proofErr w:type="spellStart"/>
      <w:r w:rsidR="00B86D7E" w:rsidRPr="00B211AE">
        <w:rPr>
          <w:rFonts w:ascii="StobiSerif Regular" w:hAnsi="StobiSerif Regular"/>
          <w:sz w:val="22"/>
          <w:szCs w:val="22"/>
        </w:rPr>
        <w:t>кои</w:t>
      </w:r>
      <w:proofErr w:type="spellEnd"/>
      <w:r w:rsidR="00B86D7E" w:rsidRPr="00B211AE">
        <w:rPr>
          <w:rFonts w:ascii="StobiSerif Regular" w:hAnsi="StobiSerif Regular"/>
          <w:sz w:val="22"/>
          <w:szCs w:val="22"/>
        </w:rPr>
        <w:t xml:space="preserve"> </w:t>
      </w:r>
      <w:proofErr w:type="spellStart"/>
      <w:r w:rsidR="00B86D7E" w:rsidRPr="00B211AE">
        <w:rPr>
          <w:rFonts w:ascii="StobiSerif Regular" w:hAnsi="StobiSerif Regular"/>
          <w:sz w:val="22"/>
          <w:szCs w:val="22"/>
        </w:rPr>
        <w:t>се</w:t>
      </w:r>
      <w:proofErr w:type="spellEnd"/>
      <w:r w:rsidR="00B86D7E" w:rsidRPr="00B211AE">
        <w:rPr>
          <w:rFonts w:ascii="StobiSerif Regular" w:hAnsi="StobiSerif Regular"/>
          <w:sz w:val="22"/>
          <w:szCs w:val="22"/>
        </w:rPr>
        <w:t xml:space="preserve"> </w:t>
      </w:r>
      <w:proofErr w:type="spellStart"/>
      <w:r w:rsidR="00B86D7E" w:rsidRPr="00B211AE">
        <w:rPr>
          <w:rFonts w:ascii="StobiSerif Regular" w:hAnsi="StobiSerif Regular"/>
          <w:sz w:val="22"/>
          <w:szCs w:val="22"/>
        </w:rPr>
        <w:t>предмет</w:t>
      </w:r>
      <w:proofErr w:type="spellEnd"/>
      <w:r w:rsidR="00B86D7E" w:rsidRPr="00B211AE">
        <w:rPr>
          <w:rFonts w:ascii="StobiSerif Regular" w:hAnsi="StobiSerif Regular"/>
          <w:sz w:val="22"/>
          <w:szCs w:val="22"/>
        </w:rPr>
        <w:t xml:space="preserve"> </w:t>
      </w:r>
      <w:proofErr w:type="spellStart"/>
      <w:r w:rsidR="00B86D7E" w:rsidRPr="00B211AE">
        <w:rPr>
          <w:rFonts w:ascii="StobiSerif Regular" w:hAnsi="StobiSerif Regular"/>
          <w:sz w:val="22"/>
          <w:szCs w:val="22"/>
        </w:rPr>
        <w:t>на</w:t>
      </w:r>
      <w:proofErr w:type="spellEnd"/>
      <w:r w:rsidR="00B86D7E" w:rsidRPr="00B211AE">
        <w:rPr>
          <w:rFonts w:ascii="StobiSerif Regular" w:hAnsi="StobiSerif Regular"/>
          <w:sz w:val="22"/>
          <w:szCs w:val="22"/>
        </w:rPr>
        <w:t xml:space="preserve"> </w:t>
      </w:r>
      <w:proofErr w:type="spellStart"/>
      <w:r w:rsidR="00B86D7E" w:rsidRPr="00B211AE">
        <w:rPr>
          <w:rFonts w:ascii="StobiSerif Regular" w:hAnsi="StobiSerif Regular"/>
          <w:sz w:val="22"/>
          <w:szCs w:val="22"/>
        </w:rPr>
        <w:t>разгледување</w:t>
      </w:r>
      <w:proofErr w:type="spellEnd"/>
      <w:r w:rsidR="00B86D7E" w:rsidRPr="00B211AE">
        <w:rPr>
          <w:rFonts w:ascii="StobiSerif Regular" w:hAnsi="StobiSerif Regular"/>
          <w:sz w:val="22"/>
          <w:szCs w:val="22"/>
        </w:rPr>
        <w:t xml:space="preserve"> </w:t>
      </w:r>
    </w:p>
    <w:p w14:paraId="0D241A00" w14:textId="1C6F7606" w:rsidR="00C80EF7" w:rsidRPr="00B211AE" w:rsidRDefault="00C80EF7" w:rsidP="00E95989">
      <w:pPr>
        <w:rPr>
          <w:rFonts w:ascii="StobiSerif Regular" w:hAnsi="StobiSerif Regular" w:cs="Arial"/>
          <w:iCs/>
          <w:sz w:val="22"/>
          <w:szCs w:val="22"/>
          <w:lang w:val="mk-MK" w:eastAsia="mk-MK"/>
        </w:rPr>
      </w:pPr>
      <w:r w:rsidRPr="00B211AE">
        <w:rPr>
          <w:rFonts w:ascii="StobiSerif Regular" w:hAnsi="StobiSerif Regular" w:cs="Arial"/>
          <w:iCs/>
          <w:sz w:val="22"/>
          <w:szCs w:val="22"/>
          <w:lang w:val="mk-MK" w:eastAsia="mk-MK"/>
        </w:rPr>
        <w:t xml:space="preserve">Со цел исполнување на обврските кои произлегуваат од меѓународните договори и од процесот на пристапување во ЕУ, </w:t>
      </w:r>
      <w:r w:rsidR="00196E53" w:rsidRPr="00B211AE">
        <w:rPr>
          <w:rFonts w:ascii="StobiSerif Regular" w:hAnsi="StobiSerif Regular" w:cs="Arial"/>
          <w:iCs/>
          <w:sz w:val="22"/>
          <w:szCs w:val="22"/>
          <w:lang w:val="mk-MK" w:eastAsia="mk-MK"/>
        </w:rPr>
        <w:t>во моментот не постојат</w:t>
      </w:r>
      <w:r w:rsidRPr="00B211AE">
        <w:rPr>
          <w:rFonts w:ascii="StobiSerif Regular" w:hAnsi="StobiSerif Regular" w:cs="Arial"/>
          <w:iCs/>
          <w:sz w:val="22"/>
          <w:szCs w:val="22"/>
          <w:lang w:val="mk-MK" w:eastAsia="mk-MK"/>
        </w:rPr>
        <w:t xml:space="preserve"> неопходни</w:t>
      </w:r>
      <w:r w:rsidR="00196E53" w:rsidRPr="00B211AE">
        <w:rPr>
          <w:rFonts w:ascii="StobiSerif Regular" w:hAnsi="StobiSerif Regular" w:cs="Arial"/>
          <w:iCs/>
          <w:sz w:val="22"/>
          <w:szCs w:val="22"/>
          <w:lang w:val="mk-MK" w:eastAsia="mk-MK"/>
        </w:rPr>
        <w:t>те</w:t>
      </w:r>
      <w:r w:rsidRPr="00B211AE">
        <w:rPr>
          <w:rFonts w:ascii="StobiSerif Regular" w:hAnsi="StobiSerif Regular" w:cs="Arial"/>
          <w:iCs/>
          <w:sz w:val="22"/>
          <w:szCs w:val="22"/>
          <w:lang w:val="mk-MK" w:eastAsia="mk-MK"/>
        </w:rPr>
        <w:t xml:space="preserve"> регулаторни мерки и </w:t>
      </w:r>
      <w:r w:rsidR="00B217B0" w:rsidRPr="00B211AE">
        <w:rPr>
          <w:rFonts w:ascii="StobiSerif Regular" w:hAnsi="StobiSerif Regular" w:cs="Arial"/>
          <w:iCs/>
          <w:sz w:val="22"/>
          <w:szCs w:val="22"/>
          <w:lang w:val="mk-MK" w:eastAsia="mk-MK"/>
        </w:rPr>
        <w:t xml:space="preserve">соодветна </w:t>
      </w:r>
      <w:r w:rsidRPr="00B211AE">
        <w:rPr>
          <w:rFonts w:ascii="StobiSerif Regular" w:hAnsi="StobiSerif Regular" w:cs="Arial"/>
          <w:iCs/>
          <w:sz w:val="22"/>
          <w:szCs w:val="22"/>
          <w:lang w:val="mk-MK" w:eastAsia="mk-MK"/>
        </w:rPr>
        <w:t>институционалн</w:t>
      </w:r>
      <w:r w:rsidR="00B217B0" w:rsidRPr="00B211AE">
        <w:rPr>
          <w:rFonts w:ascii="StobiSerif Regular" w:hAnsi="StobiSerif Regular" w:cs="Arial"/>
          <w:iCs/>
          <w:sz w:val="22"/>
          <w:szCs w:val="22"/>
          <w:lang w:val="mk-MK" w:eastAsia="mk-MK"/>
        </w:rPr>
        <w:t xml:space="preserve">а поставеност </w:t>
      </w:r>
      <w:r w:rsidR="00196E53" w:rsidRPr="00B211AE">
        <w:rPr>
          <w:rFonts w:ascii="StobiSerif Regular" w:hAnsi="StobiSerif Regular" w:cs="Arial"/>
          <w:iCs/>
          <w:sz w:val="22"/>
          <w:szCs w:val="22"/>
          <w:lang w:val="mk-MK" w:eastAsia="mk-MK"/>
        </w:rPr>
        <w:t>потребн</w:t>
      </w:r>
      <w:r w:rsidR="00B217B0" w:rsidRPr="00B211AE">
        <w:rPr>
          <w:rFonts w:ascii="StobiSerif Regular" w:hAnsi="StobiSerif Regular" w:cs="Arial"/>
          <w:iCs/>
          <w:sz w:val="22"/>
          <w:szCs w:val="22"/>
          <w:lang w:val="mk-MK" w:eastAsia="mk-MK"/>
        </w:rPr>
        <w:t>а</w:t>
      </w:r>
      <w:r w:rsidR="00196E53" w:rsidRPr="00B211AE">
        <w:rPr>
          <w:rFonts w:ascii="StobiSerif Regular" w:hAnsi="StobiSerif Regular" w:cs="Arial"/>
          <w:iCs/>
          <w:sz w:val="22"/>
          <w:szCs w:val="22"/>
          <w:lang w:val="mk-MK" w:eastAsia="mk-MK"/>
        </w:rPr>
        <w:t xml:space="preserve"> за да се обезбеди </w:t>
      </w:r>
      <w:r w:rsidRPr="00B211AE">
        <w:rPr>
          <w:rFonts w:ascii="StobiSerif Regular" w:hAnsi="StobiSerif Regular" w:cs="Arial"/>
          <w:iCs/>
          <w:sz w:val="22"/>
          <w:szCs w:val="22"/>
          <w:lang w:val="mk-MK" w:eastAsia="mk-MK"/>
        </w:rPr>
        <w:t xml:space="preserve">усогласување на националното законодавство со законодавството за клима на ЕУ, како и спроведување на регулаторните мерки. </w:t>
      </w:r>
    </w:p>
    <w:p w14:paraId="483E6B39" w14:textId="4CA6C251" w:rsidR="00EB26A2" w:rsidRPr="00B211AE" w:rsidRDefault="00B217B0" w:rsidP="00E95989">
      <w:pPr>
        <w:pStyle w:val="NoSpacing"/>
        <w:spacing w:after="120"/>
        <w:rPr>
          <w:rFonts w:ascii="StobiSerif Regular" w:hAnsi="StobiSerif Regular" w:cs="Arial"/>
          <w:color w:val="000000"/>
          <w:sz w:val="22"/>
          <w:szCs w:val="22"/>
          <w:lang w:val="mk-MK" w:eastAsia="en-US"/>
        </w:rPr>
      </w:pPr>
      <w:r w:rsidRPr="00B211AE">
        <w:rPr>
          <w:rFonts w:ascii="StobiSerif Regular" w:hAnsi="StobiSerif Regular" w:cs="Arial"/>
          <w:color w:val="000000"/>
          <w:sz w:val="22"/>
          <w:szCs w:val="22"/>
          <w:lang w:val="mk-MK" w:eastAsia="en-US"/>
        </w:rPr>
        <w:t xml:space="preserve">Постојното законодавство за клима е недоволно и истото </w:t>
      </w:r>
      <w:r w:rsidR="00C80EF7" w:rsidRPr="00B211AE">
        <w:rPr>
          <w:rFonts w:ascii="StobiSerif Regular" w:hAnsi="StobiSerif Regular" w:cs="Arial"/>
          <w:color w:val="000000"/>
          <w:sz w:val="22"/>
          <w:szCs w:val="22"/>
          <w:lang w:val="mk-MK" w:eastAsia="en-US"/>
        </w:rPr>
        <w:t xml:space="preserve">е ограничено во својот опсег и цели. </w:t>
      </w:r>
      <w:r w:rsidRPr="00B211AE">
        <w:rPr>
          <w:rFonts w:ascii="StobiSerif Regular" w:hAnsi="StobiSerif Regular" w:cs="Arial"/>
          <w:color w:val="000000"/>
          <w:sz w:val="22"/>
          <w:szCs w:val="22"/>
          <w:lang w:val="mk-MK" w:eastAsia="en-US"/>
        </w:rPr>
        <w:t>Постои неусогласеност</w:t>
      </w:r>
      <w:r w:rsidR="00C80EF7" w:rsidRPr="00B211AE">
        <w:rPr>
          <w:rFonts w:ascii="StobiSerif Regular" w:hAnsi="StobiSerif Regular" w:cs="Arial"/>
          <w:color w:val="000000"/>
          <w:sz w:val="22"/>
          <w:szCs w:val="22"/>
          <w:lang w:val="mk-MK" w:eastAsia="en-US"/>
        </w:rPr>
        <w:t xml:space="preserve">, особено во однос на транспонирањето и спроведувањето на </w:t>
      </w:r>
      <w:r w:rsidR="00EB26A2" w:rsidRPr="00B211AE">
        <w:rPr>
          <w:rFonts w:ascii="StobiSerif Regular" w:hAnsi="StobiSerif Regular" w:cs="Arial"/>
          <w:color w:val="000000"/>
          <w:sz w:val="22"/>
          <w:szCs w:val="22"/>
          <w:lang w:val="mk-MK" w:eastAsia="en-US"/>
        </w:rPr>
        <w:t>механизмот за мониторинг и известување кое претставува обврска да биде транспонирано и согласно Одлукит</w:t>
      </w:r>
      <w:r w:rsidR="003E5B20" w:rsidRPr="00B211AE">
        <w:rPr>
          <w:rFonts w:ascii="StobiSerif Regular" w:hAnsi="StobiSerif Regular" w:cs="Arial"/>
          <w:color w:val="000000"/>
          <w:sz w:val="22"/>
          <w:szCs w:val="22"/>
          <w:lang w:val="mk-MK" w:eastAsia="en-US"/>
        </w:rPr>
        <w:t>е</w:t>
      </w:r>
      <w:r w:rsidR="00EB26A2" w:rsidRPr="00B211AE">
        <w:rPr>
          <w:rFonts w:ascii="StobiSerif Regular" w:hAnsi="StobiSerif Regular" w:cs="Arial"/>
          <w:color w:val="000000"/>
          <w:sz w:val="22"/>
          <w:szCs w:val="22"/>
          <w:lang w:val="mk-MK" w:eastAsia="en-US"/>
        </w:rPr>
        <w:t xml:space="preserve"> на министерскиот совет на Енергетската заедница и патоказот за декарбонизација. </w:t>
      </w:r>
    </w:p>
    <w:p w14:paraId="317C381D" w14:textId="686F133D" w:rsidR="00C80EF7" w:rsidRPr="00B211AE" w:rsidRDefault="00926B5C" w:rsidP="00E95989">
      <w:pPr>
        <w:pStyle w:val="NoSpacing"/>
        <w:spacing w:after="120"/>
        <w:rPr>
          <w:rFonts w:ascii="StobiSerif Regular" w:hAnsi="StobiSerif Regular" w:cs="Arial"/>
          <w:color w:val="000000"/>
          <w:sz w:val="22"/>
          <w:szCs w:val="22"/>
          <w:lang w:val="mk-MK" w:eastAsia="en-US"/>
        </w:rPr>
      </w:pPr>
      <w:r w:rsidRPr="00B211AE">
        <w:rPr>
          <w:rFonts w:ascii="StobiSerif Regular" w:hAnsi="StobiSerif Regular" w:cs="Arial"/>
          <w:color w:val="000000"/>
          <w:sz w:val="22"/>
          <w:szCs w:val="22"/>
          <w:lang w:val="mk-MK"/>
        </w:rPr>
        <w:t>Потребно е подобрување во однос на и</w:t>
      </w:r>
      <w:r w:rsidR="00C80EF7" w:rsidRPr="00B211AE">
        <w:rPr>
          <w:rFonts w:ascii="StobiSerif Regular" w:hAnsi="StobiSerif Regular" w:cs="Arial"/>
          <w:color w:val="000000"/>
          <w:sz w:val="22"/>
          <w:szCs w:val="22"/>
          <w:lang w:val="mk-MK"/>
        </w:rPr>
        <w:t>нституционалната поставеност</w:t>
      </w:r>
      <w:r w:rsidRPr="00B211AE">
        <w:rPr>
          <w:rFonts w:ascii="StobiSerif Regular" w:hAnsi="StobiSerif Regular" w:cs="Arial"/>
          <w:color w:val="000000"/>
          <w:sz w:val="22"/>
          <w:szCs w:val="22"/>
          <w:lang w:val="mk-MK"/>
        </w:rPr>
        <w:t xml:space="preserve">, </w:t>
      </w:r>
      <w:r w:rsidR="00C80EF7" w:rsidRPr="00B211AE">
        <w:rPr>
          <w:rFonts w:ascii="StobiSerif Regular" w:hAnsi="StobiSerif Regular" w:cs="Arial"/>
          <w:color w:val="000000"/>
          <w:sz w:val="22"/>
          <w:szCs w:val="22"/>
          <w:lang w:val="mk-MK"/>
        </w:rPr>
        <w:t xml:space="preserve">координација и соработка во рамките на </w:t>
      </w:r>
      <w:r w:rsidRPr="00B211AE">
        <w:rPr>
          <w:rFonts w:ascii="StobiSerif Regular" w:hAnsi="StobiSerif Regular" w:cs="Arial"/>
          <w:color w:val="000000"/>
          <w:sz w:val="22"/>
          <w:szCs w:val="22"/>
          <w:lang w:val="mk-MK"/>
        </w:rPr>
        <w:t>органите на државната управа</w:t>
      </w:r>
      <w:r w:rsidR="00C80EF7" w:rsidRPr="00B211AE">
        <w:rPr>
          <w:rFonts w:ascii="StobiSerif Regular" w:hAnsi="StobiSerif Regular" w:cs="Arial"/>
          <w:color w:val="000000"/>
          <w:sz w:val="22"/>
          <w:szCs w:val="22"/>
          <w:lang w:val="mk-MK"/>
        </w:rPr>
        <w:t xml:space="preserve">. Во таа насока, институционалните </w:t>
      </w:r>
      <w:r w:rsidRPr="00B211AE">
        <w:rPr>
          <w:rFonts w:ascii="StobiSerif Regular" w:hAnsi="StobiSerif Regular" w:cs="Arial"/>
          <w:color w:val="000000"/>
          <w:sz w:val="22"/>
          <w:szCs w:val="22"/>
          <w:lang w:val="mk-MK"/>
        </w:rPr>
        <w:t>поставеност и јакнење на институциите</w:t>
      </w:r>
      <w:r w:rsidR="00C80EF7" w:rsidRPr="00B211AE">
        <w:rPr>
          <w:rFonts w:ascii="StobiSerif Regular" w:hAnsi="StobiSerif Regular" w:cs="Arial"/>
          <w:color w:val="000000"/>
          <w:sz w:val="22"/>
          <w:szCs w:val="22"/>
          <w:lang w:val="mk-MK"/>
        </w:rPr>
        <w:t xml:space="preserve"> ќе </w:t>
      </w:r>
      <w:r w:rsidRPr="00B211AE">
        <w:rPr>
          <w:rFonts w:ascii="StobiSerif Regular" w:hAnsi="StobiSerif Regular" w:cs="Arial"/>
          <w:color w:val="000000"/>
          <w:sz w:val="22"/>
          <w:szCs w:val="22"/>
          <w:lang w:val="mk-MK"/>
        </w:rPr>
        <w:t xml:space="preserve">треба да </w:t>
      </w:r>
      <w:r w:rsidR="00C80EF7" w:rsidRPr="00B211AE">
        <w:rPr>
          <w:rFonts w:ascii="StobiSerif Regular" w:hAnsi="StobiSerif Regular" w:cs="Arial"/>
          <w:color w:val="000000"/>
          <w:sz w:val="22"/>
          <w:szCs w:val="22"/>
          <w:lang w:val="mk-MK"/>
        </w:rPr>
        <w:t xml:space="preserve">се одвива паралелно со регулаторните мерки. </w:t>
      </w:r>
      <w:r w:rsidRPr="00B211AE">
        <w:rPr>
          <w:rFonts w:ascii="StobiSerif Regular" w:hAnsi="StobiSerif Regular" w:cs="Arial"/>
          <w:color w:val="000000"/>
          <w:sz w:val="22"/>
          <w:szCs w:val="22"/>
          <w:lang w:val="mk-MK"/>
        </w:rPr>
        <w:t xml:space="preserve">При тоа мора да се </w:t>
      </w:r>
      <w:r w:rsidR="00C80EF7" w:rsidRPr="00B211AE">
        <w:rPr>
          <w:rFonts w:ascii="StobiSerif Regular" w:hAnsi="StobiSerif Regular" w:cs="Arial"/>
          <w:color w:val="000000"/>
          <w:sz w:val="22"/>
          <w:szCs w:val="22"/>
          <w:lang w:val="mk-MK"/>
        </w:rPr>
        <w:t xml:space="preserve">земат </w:t>
      </w:r>
      <w:r w:rsidRPr="00B211AE">
        <w:rPr>
          <w:rFonts w:ascii="StobiSerif Regular" w:hAnsi="StobiSerif Regular" w:cs="Arial"/>
          <w:color w:val="000000"/>
          <w:sz w:val="22"/>
          <w:szCs w:val="22"/>
          <w:lang w:val="mk-MK"/>
        </w:rPr>
        <w:t xml:space="preserve">во </w:t>
      </w:r>
      <w:r w:rsidR="00C80EF7" w:rsidRPr="00B211AE">
        <w:rPr>
          <w:rFonts w:ascii="StobiSerif Regular" w:hAnsi="StobiSerif Regular" w:cs="Arial"/>
          <w:color w:val="000000"/>
          <w:sz w:val="22"/>
          <w:szCs w:val="22"/>
          <w:lang w:val="mk-MK"/>
        </w:rPr>
        <w:t>предвид веќе утврдените одговорности и надлежности во рамките на секторските законодавства со посебен фокус на воспоставување на механизам за меѓуинституционална координација</w:t>
      </w:r>
      <w:r w:rsidR="00EB26A2" w:rsidRPr="00B211AE">
        <w:rPr>
          <w:rFonts w:ascii="StobiSerif Regular" w:hAnsi="StobiSerif Regular" w:cs="Arial"/>
          <w:color w:val="000000"/>
          <w:sz w:val="22"/>
          <w:szCs w:val="22"/>
          <w:lang w:val="mk-MK"/>
        </w:rPr>
        <w:t xml:space="preserve"> особено во делот на изработка на</w:t>
      </w:r>
      <w:r w:rsidR="00524F32" w:rsidRPr="00B211AE">
        <w:rPr>
          <w:rFonts w:ascii="StobiSerif Regular" w:hAnsi="StobiSerif Regular" w:cs="Arial"/>
          <w:color w:val="000000"/>
          <w:sz w:val="22"/>
          <w:szCs w:val="22"/>
          <w:lang w:val="mk-MK"/>
        </w:rPr>
        <w:t xml:space="preserve"> </w:t>
      </w:r>
      <w:r w:rsidR="00EB26A2" w:rsidRPr="00B211AE">
        <w:rPr>
          <w:rFonts w:ascii="StobiSerif Regular" w:hAnsi="StobiSerif Regular" w:cs="Arial"/>
          <w:color w:val="000000"/>
          <w:sz w:val="22"/>
          <w:szCs w:val="22"/>
          <w:lang w:val="mk-MK"/>
        </w:rPr>
        <w:t>инвентри на стакленички гасови, нивни проекции и акции за адаптација.</w:t>
      </w:r>
    </w:p>
    <w:p w14:paraId="0F67D12D" w14:textId="2D1AC8AA" w:rsidR="00C80EF7" w:rsidRPr="00B211AE" w:rsidRDefault="00AE2C71" w:rsidP="00A65712">
      <w:pPr>
        <w:rPr>
          <w:rFonts w:ascii="StobiSerif Regular" w:hAnsi="StobiSerif Regular" w:cs="Arial"/>
          <w:color w:val="000000"/>
          <w:sz w:val="22"/>
          <w:szCs w:val="22"/>
          <w:lang w:val="mk-MK" w:eastAsia="en-US"/>
        </w:rPr>
      </w:pPr>
      <w:r w:rsidRPr="00B211AE">
        <w:rPr>
          <w:rFonts w:ascii="StobiSerif Regular" w:hAnsi="StobiSerif Regular" w:cs="Arial"/>
          <w:sz w:val="22"/>
          <w:szCs w:val="22"/>
          <w:lang w:val="mk-MK"/>
        </w:rPr>
        <w:t xml:space="preserve">На </w:t>
      </w:r>
      <w:r w:rsidR="00C80EF7" w:rsidRPr="00B211AE">
        <w:rPr>
          <w:rFonts w:ascii="StobiSerif Regular" w:hAnsi="StobiSerif Regular" w:cs="Arial"/>
          <w:sz w:val="22"/>
          <w:szCs w:val="22"/>
          <w:lang w:val="mk-MK"/>
        </w:rPr>
        <w:t xml:space="preserve">Република Северна Македонија првично и </w:t>
      </w:r>
      <w:r w:rsidR="00926B5C" w:rsidRPr="00B211AE">
        <w:rPr>
          <w:rFonts w:ascii="StobiSerif Regular" w:hAnsi="StobiSerif Regular" w:cs="Arial"/>
          <w:sz w:val="22"/>
          <w:szCs w:val="22"/>
          <w:lang w:val="mk-MK"/>
        </w:rPr>
        <w:t>е потребна</w:t>
      </w:r>
      <w:r w:rsidR="00C80EF7" w:rsidRPr="00B211AE">
        <w:rPr>
          <w:rFonts w:ascii="StobiSerif Regular" w:hAnsi="StobiSerif Regular" w:cs="Arial"/>
          <w:sz w:val="22"/>
          <w:szCs w:val="22"/>
          <w:lang w:val="mk-MK"/>
        </w:rPr>
        <w:t xml:space="preserve"> </w:t>
      </w:r>
      <w:r w:rsidR="00A65712" w:rsidRPr="00B211AE">
        <w:rPr>
          <w:rFonts w:ascii="StobiSerif Regular" w:hAnsi="StobiSerif Regular" w:cs="Arial"/>
          <w:sz w:val="22"/>
          <w:szCs w:val="22"/>
          <w:lang w:val="mk-MK"/>
        </w:rPr>
        <w:t xml:space="preserve">сеопфатна </w:t>
      </w:r>
      <w:r w:rsidR="00C80EF7" w:rsidRPr="00B211AE">
        <w:rPr>
          <w:rFonts w:ascii="StobiSerif Regular" w:hAnsi="StobiSerif Regular" w:cs="Arial"/>
          <w:sz w:val="22"/>
          <w:szCs w:val="22"/>
          <w:lang w:val="mk-MK"/>
        </w:rPr>
        <w:t xml:space="preserve">законска рамка дизајнирана </w:t>
      </w:r>
      <w:r w:rsidR="00C80EF7" w:rsidRPr="00B211AE">
        <w:rPr>
          <w:rFonts w:ascii="StobiSerif Regular" w:hAnsi="StobiSerif Regular" w:cs="Arial"/>
          <w:color w:val="000000"/>
          <w:sz w:val="22"/>
          <w:szCs w:val="22"/>
          <w:lang w:val="mk-MK" w:eastAsia="en-US"/>
        </w:rPr>
        <w:t>во согласност со законодавство за клима на ЕУ</w:t>
      </w:r>
      <w:r w:rsidR="00A65712" w:rsidRPr="00B211AE">
        <w:rPr>
          <w:rFonts w:ascii="StobiSerif Regular" w:hAnsi="StobiSerif Regular" w:cs="Arial"/>
          <w:color w:val="000000"/>
          <w:sz w:val="22"/>
          <w:szCs w:val="22"/>
          <w:lang w:val="mk-MK" w:eastAsia="en-US"/>
        </w:rPr>
        <w:t xml:space="preserve"> со која ќе се </w:t>
      </w:r>
      <w:r w:rsidR="00C80EF7" w:rsidRPr="00B211AE">
        <w:rPr>
          <w:rFonts w:ascii="StobiSerif Regular" w:hAnsi="StobiSerif Regular" w:cs="Arial"/>
          <w:sz w:val="22"/>
          <w:szCs w:val="22"/>
          <w:lang w:val="mk-MK"/>
        </w:rPr>
        <w:t>обезбеди солидна законска основа за стратешко планирање и креирање политики во согласност со рамката на политиката на ЕУ за клима и енергија со перспектива до 2050 година</w:t>
      </w:r>
      <w:r w:rsidR="00A65712" w:rsidRPr="00B211AE">
        <w:rPr>
          <w:rFonts w:ascii="StobiSerif Regular" w:hAnsi="StobiSerif Regular" w:cs="Arial"/>
          <w:sz w:val="22"/>
          <w:szCs w:val="22"/>
          <w:lang w:val="mk-MK"/>
        </w:rPr>
        <w:t>.</w:t>
      </w:r>
      <w:r w:rsidR="00C80EF7" w:rsidRPr="00B211AE">
        <w:rPr>
          <w:rFonts w:ascii="StobiSerif Regular" w:hAnsi="StobiSerif Regular" w:cs="Arial"/>
          <w:sz w:val="22"/>
          <w:szCs w:val="22"/>
          <w:lang w:val="en-GB"/>
        </w:rPr>
        <w:t xml:space="preserve"> </w:t>
      </w:r>
    </w:p>
    <w:p w14:paraId="39DDBE26" w14:textId="166B6048" w:rsidR="00C80EF7" w:rsidRPr="00B211AE" w:rsidRDefault="00A65712" w:rsidP="00926B5C">
      <w:pPr>
        <w:pStyle w:val="NoSpacing"/>
        <w:shd w:val="clear" w:color="auto" w:fill="FFFFFF" w:themeFill="background1"/>
        <w:spacing w:after="120"/>
        <w:rPr>
          <w:rFonts w:ascii="StobiSerif Regular" w:hAnsi="StobiSerif Regular" w:cs="Arial"/>
          <w:color w:val="000000"/>
          <w:sz w:val="22"/>
          <w:szCs w:val="22"/>
          <w:lang w:val="mk-MK" w:eastAsia="en-US"/>
        </w:rPr>
      </w:pPr>
      <w:r w:rsidRPr="00B211AE">
        <w:rPr>
          <w:rFonts w:ascii="StobiSerif Regular" w:hAnsi="StobiSerif Regular" w:cs="Arial"/>
          <w:color w:val="000000"/>
          <w:sz w:val="22"/>
          <w:szCs w:val="22"/>
          <w:lang w:val="mk-MK" w:eastAsia="en-US"/>
        </w:rPr>
        <w:t xml:space="preserve">Потребно е </w:t>
      </w:r>
      <w:r w:rsidR="00C80EF7" w:rsidRPr="00B211AE">
        <w:rPr>
          <w:rFonts w:ascii="StobiSerif Regular" w:hAnsi="StobiSerif Regular" w:cs="Arial"/>
          <w:color w:val="000000"/>
          <w:sz w:val="22"/>
          <w:szCs w:val="22"/>
          <w:lang w:val="mk-MK" w:eastAsia="en-US"/>
        </w:rPr>
        <w:t>воспостав</w:t>
      </w:r>
      <w:r w:rsidRPr="00B211AE">
        <w:rPr>
          <w:rFonts w:ascii="StobiSerif Regular" w:hAnsi="StobiSerif Regular" w:cs="Arial"/>
          <w:color w:val="000000"/>
          <w:sz w:val="22"/>
          <w:szCs w:val="22"/>
          <w:lang w:val="mk-MK" w:eastAsia="en-US"/>
        </w:rPr>
        <w:t>ување на</w:t>
      </w:r>
      <w:r w:rsidR="00C80EF7" w:rsidRPr="00B211AE">
        <w:rPr>
          <w:rFonts w:ascii="StobiSerif Regular" w:hAnsi="StobiSerif Regular" w:cs="Arial"/>
          <w:color w:val="000000"/>
          <w:sz w:val="22"/>
          <w:szCs w:val="22"/>
          <w:lang w:val="mk-MK" w:eastAsia="en-US"/>
        </w:rPr>
        <w:t xml:space="preserve"> законска основа за координирана акција на национално ниво во   однос на ублажувањето и адаптацијата кон климатските промени, вклучително и транспонирање и спроведување на законодавството за клима на ЕУ</w:t>
      </w:r>
      <w:r w:rsidR="00C80EF7" w:rsidRPr="00B211AE">
        <w:rPr>
          <w:rFonts w:ascii="StobiSerif Regular" w:hAnsi="StobiSerif Regular" w:cs="Arial"/>
          <w:color w:val="000000"/>
          <w:sz w:val="22"/>
          <w:szCs w:val="22"/>
          <w:lang w:eastAsia="en-US"/>
        </w:rPr>
        <w:t xml:space="preserve"> </w:t>
      </w:r>
      <w:r w:rsidR="00C80EF7" w:rsidRPr="00B211AE">
        <w:rPr>
          <w:rFonts w:ascii="StobiSerif Regular" w:hAnsi="StobiSerif Regular" w:cs="Arial"/>
          <w:color w:val="000000"/>
          <w:sz w:val="22"/>
          <w:szCs w:val="22"/>
          <w:lang w:val="mk-MK" w:eastAsia="en-US"/>
        </w:rPr>
        <w:t xml:space="preserve">и </w:t>
      </w:r>
      <w:bookmarkStart w:id="4" w:name="_Toc48820670"/>
      <w:r w:rsidRPr="00B211AE">
        <w:rPr>
          <w:rFonts w:ascii="StobiSerif Regular" w:hAnsi="StobiSerif Regular" w:cs="Arial"/>
          <w:color w:val="000000"/>
          <w:sz w:val="22"/>
          <w:szCs w:val="22"/>
          <w:lang w:val="mk-MK" w:eastAsia="en-US"/>
        </w:rPr>
        <w:t xml:space="preserve">јасно </w:t>
      </w:r>
      <w:r w:rsidR="00AE2C71" w:rsidRPr="00B211AE">
        <w:rPr>
          <w:rFonts w:ascii="StobiSerif Regular" w:hAnsi="StobiSerif Regular" w:cs="Arial"/>
          <w:color w:val="000000"/>
          <w:sz w:val="22"/>
          <w:szCs w:val="22"/>
          <w:lang w:val="mk-MK" w:eastAsia="en-US"/>
        </w:rPr>
        <w:t xml:space="preserve"> в</w:t>
      </w:r>
      <w:r w:rsidR="00C80EF7" w:rsidRPr="00B211AE">
        <w:rPr>
          <w:rFonts w:ascii="StobiSerif Regular" w:hAnsi="StobiSerif Regular" w:cs="Arial"/>
          <w:color w:val="000000"/>
          <w:sz w:val="22"/>
          <w:szCs w:val="22"/>
          <w:lang w:val="mk-MK" w:eastAsia="en-US"/>
        </w:rPr>
        <w:t xml:space="preserve">оспоставување на законска основа за утврдување на одговорностите на институциите, нивните улоги и начинот на размена на информации. </w:t>
      </w:r>
      <w:bookmarkEnd w:id="4"/>
    </w:p>
    <w:p w14:paraId="6B551935" w14:textId="4928A4AD" w:rsidR="00BA511E" w:rsidRPr="00B211AE" w:rsidRDefault="003D5D14" w:rsidP="00F00548">
      <w:pPr>
        <w:pStyle w:val="Heading1"/>
        <w:jc w:val="left"/>
        <w:rPr>
          <w:rStyle w:val="Heading1Char"/>
          <w:rFonts w:ascii="StobiSerif Regular" w:hAnsi="StobiSerif Regular"/>
          <w:b/>
          <w:bCs/>
          <w:sz w:val="22"/>
          <w:szCs w:val="22"/>
        </w:rPr>
      </w:pPr>
      <w:r w:rsidRPr="00B211AE">
        <w:rPr>
          <w:rStyle w:val="Heading1Char"/>
          <w:rFonts w:ascii="StobiSerif Regular" w:hAnsi="StobiSerif Regular"/>
          <w:b/>
          <w:bCs/>
          <w:sz w:val="22"/>
          <w:szCs w:val="22"/>
          <w:lang w:val="mk-MK"/>
        </w:rPr>
        <w:t xml:space="preserve">2. </w:t>
      </w:r>
      <w:proofErr w:type="spellStart"/>
      <w:r w:rsidR="00B86D7E" w:rsidRPr="00B211AE">
        <w:rPr>
          <w:rStyle w:val="Heading1Char"/>
          <w:rFonts w:ascii="StobiSerif Regular" w:hAnsi="StobiSerif Regular"/>
          <w:b/>
          <w:bCs/>
          <w:sz w:val="22"/>
          <w:szCs w:val="22"/>
        </w:rPr>
        <w:t>Цели</w:t>
      </w:r>
      <w:proofErr w:type="spellEnd"/>
      <w:r w:rsidR="00B86D7E" w:rsidRPr="00B211AE">
        <w:rPr>
          <w:rStyle w:val="Heading1Char"/>
          <w:rFonts w:ascii="StobiSerif Regular" w:hAnsi="StobiSerif Regular"/>
          <w:b/>
          <w:bCs/>
          <w:sz w:val="22"/>
          <w:szCs w:val="22"/>
        </w:rPr>
        <w:t xml:space="preserve"> </w:t>
      </w:r>
      <w:proofErr w:type="spellStart"/>
      <w:r w:rsidR="00B86D7E" w:rsidRPr="00B211AE">
        <w:rPr>
          <w:rStyle w:val="Heading1Char"/>
          <w:rFonts w:ascii="StobiSerif Regular" w:hAnsi="StobiSerif Regular"/>
          <w:b/>
          <w:bCs/>
          <w:sz w:val="22"/>
          <w:szCs w:val="22"/>
        </w:rPr>
        <w:t>на</w:t>
      </w:r>
      <w:proofErr w:type="spellEnd"/>
      <w:r w:rsidR="00B86D7E" w:rsidRPr="00B211AE">
        <w:rPr>
          <w:rStyle w:val="Heading1Char"/>
          <w:rFonts w:ascii="StobiSerif Regular" w:hAnsi="StobiSerif Regular"/>
          <w:b/>
          <w:bCs/>
          <w:sz w:val="22"/>
          <w:szCs w:val="22"/>
        </w:rPr>
        <w:t xml:space="preserve"> </w:t>
      </w:r>
      <w:proofErr w:type="spellStart"/>
      <w:r w:rsidR="00B86D7E" w:rsidRPr="00B211AE">
        <w:rPr>
          <w:rStyle w:val="Heading1Char"/>
          <w:rFonts w:ascii="StobiSerif Regular" w:hAnsi="StobiSerif Regular"/>
          <w:b/>
          <w:bCs/>
          <w:sz w:val="22"/>
          <w:szCs w:val="22"/>
        </w:rPr>
        <w:t>предлог</w:t>
      </w:r>
      <w:proofErr w:type="spellEnd"/>
      <w:r w:rsidR="00B86D7E" w:rsidRPr="00B211AE">
        <w:rPr>
          <w:rStyle w:val="Heading1Char"/>
          <w:rFonts w:ascii="StobiSerif Regular" w:hAnsi="StobiSerif Regular"/>
          <w:b/>
          <w:bCs/>
          <w:sz w:val="22"/>
          <w:szCs w:val="22"/>
        </w:rPr>
        <w:t xml:space="preserve"> </w:t>
      </w:r>
      <w:proofErr w:type="spellStart"/>
      <w:r w:rsidR="00B86D7E" w:rsidRPr="00B211AE">
        <w:rPr>
          <w:rStyle w:val="Heading1Char"/>
          <w:rFonts w:ascii="StobiSerif Regular" w:hAnsi="StobiSerif Regular"/>
          <w:b/>
          <w:bCs/>
          <w:sz w:val="22"/>
          <w:szCs w:val="22"/>
        </w:rPr>
        <w:t>регулативата</w:t>
      </w:r>
      <w:proofErr w:type="spellEnd"/>
      <w:r w:rsidR="00B86D7E" w:rsidRPr="00B211AE">
        <w:rPr>
          <w:rStyle w:val="Heading1Char"/>
          <w:rFonts w:ascii="StobiSerif Regular" w:hAnsi="StobiSerif Regular"/>
          <w:b/>
          <w:bCs/>
          <w:sz w:val="22"/>
          <w:szCs w:val="22"/>
        </w:rPr>
        <w:tab/>
      </w:r>
    </w:p>
    <w:p w14:paraId="601DEE25" w14:textId="6DC773E0" w:rsidR="00C80EF7" w:rsidRPr="00B211AE" w:rsidRDefault="00C80EF7" w:rsidP="00E95989">
      <w:pPr>
        <w:rPr>
          <w:rFonts w:ascii="StobiSerif Regular" w:eastAsia="Calibri" w:hAnsi="StobiSerif Regular" w:cs="Arial"/>
          <w:sz w:val="22"/>
          <w:szCs w:val="22"/>
          <w:lang w:val="mk-MK"/>
        </w:rPr>
      </w:pPr>
      <w:r w:rsidRPr="00B211AE">
        <w:rPr>
          <w:rFonts w:ascii="StobiSerif Regular" w:eastAsia="Calibri" w:hAnsi="StobiSerif Regular" w:cs="Arial"/>
          <w:sz w:val="22"/>
          <w:szCs w:val="22"/>
          <w:lang w:val="mk-MK"/>
        </w:rPr>
        <w:t>Предложениот Нацрт З</w:t>
      </w:r>
      <w:r w:rsidR="00B01DEA" w:rsidRPr="00B211AE">
        <w:rPr>
          <w:rFonts w:ascii="StobiSerif Regular" w:eastAsia="Calibri" w:hAnsi="StobiSerif Regular" w:cs="Arial"/>
          <w:sz w:val="22"/>
          <w:szCs w:val="22"/>
          <w:lang w:val="mk-MK"/>
        </w:rPr>
        <w:t>акон за климатска акција (во понатамошниот текст:З</w:t>
      </w:r>
      <w:r w:rsidRPr="00B211AE">
        <w:rPr>
          <w:rFonts w:ascii="StobiSerif Regular" w:eastAsia="Calibri" w:hAnsi="StobiSerif Regular" w:cs="Arial"/>
          <w:sz w:val="22"/>
          <w:szCs w:val="22"/>
          <w:lang w:val="mk-MK"/>
        </w:rPr>
        <w:t>КА</w:t>
      </w:r>
      <w:r w:rsidR="00B01DEA" w:rsidRPr="00B211AE">
        <w:rPr>
          <w:rFonts w:ascii="StobiSerif Regular" w:eastAsia="Calibri" w:hAnsi="StobiSerif Regular" w:cs="Arial"/>
          <w:sz w:val="22"/>
          <w:szCs w:val="22"/>
          <w:lang w:val="mk-MK"/>
        </w:rPr>
        <w:t>)</w:t>
      </w:r>
      <w:r w:rsidRPr="00B211AE">
        <w:rPr>
          <w:rFonts w:ascii="StobiSerif Regular" w:eastAsia="Calibri" w:hAnsi="StobiSerif Regular" w:cs="Arial"/>
          <w:sz w:val="22"/>
          <w:szCs w:val="22"/>
          <w:lang w:val="mk-MK"/>
        </w:rPr>
        <w:t xml:space="preserve"> директно има за цел: </w:t>
      </w:r>
    </w:p>
    <w:p w14:paraId="7745DA14" w14:textId="1EA76A78" w:rsidR="00C80EF7" w:rsidRPr="00B211AE" w:rsidRDefault="00B01DEA" w:rsidP="000E7A5B">
      <w:pPr>
        <w:pStyle w:val="ListParagraph"/>
        <w:numPr>
          <w:ilvl w:val="0"/>
          <w:numId w:val="3"/>
        </w:numPr>
        <w:overflowPunct w:val="0"/>
        <w:autoSpaceDE w:val="0"/>
        <w:autoSpaceDN w:val="0"/>
        <w:adjustRightInd w:val="0"/>
        <w:spacing w:before="120" w:after="120" w:line="240" w:lineRule="auto"/>
        <w:contextualSpacing w:val="0"/>
        <w:jc w:val="both"/>
        <w:textAlignment w:val="baseline"/>
        <w:rPr>
          <w:rFonts w:ascii="StobiSerif Regular" w:eastAsia="Calibri" w:hAnsi="StobiSerif Regular" w:cs="Arial"/>
        </w:rPr>
      </w:pPr>
      <w:r w:rsidRPr="00B211AE">
        <w:rPr>
          <w:rFonts w:ascii="StobiSerif Regular" w:eastAsia="Calibri" w:hAnsi="StobiSerif Regular" w:cs="Arial"/>
          <w:lang w:val="mk-MK"/>
        </w:rPr>
        <w:t>д</w:t>
      </w:r>
      <w:r w:rsidR="00C80EF7" w:rsidRPr="00B211AE">
        <w:rPr>
          <w:rFonts w:ascii="StobiSerif Regular" w:eastAsia="Calibri" w:hAnsi="StobiSerif Regular" w:cs="Arial"/>
          <w:lang w:val="mk-MK"/>
        </w:rPr>
        <w:t>а придонесе за ублажување на климатските промени и за прилагодување на нивните негативни ефекти</w:t>
      </w:r>
      <w:r w:rsidR="00C80EF7" w:rsidRPr="00B211AE">
        <w:rPr>
          <w:rFonts w:ascii="StobiSerif Regular" w:eastAsia="Calibri" w:hAnsi="StobiSerif Regular" w:cs="Arial"/>
        </w:rPr>
        <w:t xml:space="preserve">; </w:t>
      </w:r>
    </w:p>
    <w:p w14:paraId="4DCC2CE6" w14:textId="214963C4" w:rsidR="00C80EF7" w:rsidRPr="00B211AE" w:rsidRDefault="00B01DEA" w:rsidP="000E7A5B">
      <w:pPr>
        <w:pStyle w:val="ListParagraph"/>
        <w:numPr>
          <w:ilvl w:val="0"/>
          <w:numId w:val="3"/>
        </w:numPr>
        <w:overflowPunct w:val="0"/>
        <w:autoSpaceDE w:val="0"/>
        <w:autoSpaceDN w:val="0"/>
        <w:adjustRightInd w:val="0"/>
        <w:spacing w:before="120" w:after="120" w:line="240" w:lineRule="auto"/>
        <w:contextualSpacing w:val="0"/>
        <w:jc w:val="both"/>
        <w:textAlignment w:val="baseline"/>
        <w:rPr>
          <w:rFonts w:ascii="StobiSerif Regular" w:eastAsia="Calibri" w:hAnsi="StobiSerif Regular" w:cs="Arial"/>
        </w:rPr>
      </w:pPr>
      <w:r w:rsidRPr="00B211AE">
        <w:rPr>
          <w:rFonts w:ascii="StobiSerif Regular" w:eastAsia="Calibri" w:hAnsi="StobiSerif Regular" w:cs="Arial"/>
          <w:lang w:val="mk-MK"/>
        </w:rPr>
        <w:lastRenderedPageBreak/>
        <w:t>д</w:t>
      </w:r>
      <w:r w:rsidR="00C80EF7" w:rsidRPr="00B211AE">
        <w:rPr>
          <w:rFonts w:ascii="StobiSerif Regular" w:eastAsia="Calibri" w:hAnsi="StobiSerif Regular" w:cs="Arial"/>
          <w:lang w:val="mk-MK"/>
        </w:rPr>
        <w:t>а се воспостав</w:t>
      </w:r>
      <w:r w:rsidRPr="00B211AE">
        <w:rPr>
          <w:rFonts w:ascii="StobiSerif Regular" w:eastAsia="Calibri" w:hAnsi="StobiSerif Regular" w:cs="Arial"/>
          <w:lang w:val="mk-MK"/>
        </w:rPr>
        <w:t xml:space="preserve">ат механизми за </w:t>
      </w:r>
      <w:r w:rsidR="00C80EF7" w:rsidRPr="00B211AE">
        <w:rPr>
          <w:rFonts w:ascii="StobiSerif Regular" w:eastAsia="Calibri" w:hAnsi="StobiSerif Regular" w:cs="Arial"/>
          <w:lang w:val="mk-MK"/>
        </w:rPr>
        <w:t xml:space="preserve">планирање </w:t>
      </w:r>
      <w:r w:rsidR="005F7EC7" w:rsidRPr="00B211AE">
        <w:rPr>
          <w:rFonts w:ascii="StobiSerif Regular" w:eastAsia="Calibri" w:hAnsi="StobiSerif Regular" w:cs="Arial"/>
          <w:lang w:val="mk-MK"/>
        </w:rPr>
        <w:t xml:space="preserve">на климатските политики, нивно интегрирање во другите секторски политики и воспоставување на соодветна </w:t>
      </w:r>
      <w:r w:rsidR="00C80EF7" w:rsidRPr="00B211AE">
        <w:rPr>
          <w:rFonts w:ascii="StobiSerif Regular" w:eastAsia="Calibri" w:hAnsi="StobiSerif Regular" w:cs="Arial"/>
          <w:lang w:val="mk-MK"/>
        </w:rPr>
        <w:t xml:space="preserve">институционална рамка неопходни за ублажување и прилагодување </w:t>
      </w:r>
      <w:r w:rsidR="005F7EC7" w:rsidRPr="00B211AE">
        <w:rPr>
          <w:rFonts w:ascii="StobiSerif Regular" w:eastAsia="Calibri" w:hAnsi="StobiSerif Regular" w:cs="Arial"/>
          <w:lang w:val="mk-MK"/>
        </w:rPr>
        <w:t>кон</w:t>
      </w:r>
      <w:r w:rsidR="00C80EF7" w:rsidRPr="00B211AE">
        <w:rPr>
          <w:rFonts w:ascii="StobiSerif Regular" w:eastAsia="Calibri" w:hAnsi="StobiSerif Regular" w:cs="Arial"/>
          <w:lang w:val="mk-MK"/>
        </w:rPr>
        <w:t xml:space="preserve"> климатските промени</w:t>
      </w:r>
      <w:r w:rsidR="00C80EF7" w:rsidRPr="00B211AE">
        <w:rPr>
          <w:rFonts w:ascii="StobiSerif Regular" w:eastAsia="Calibri" w:hAnsi="StobiSerif Regular" w:cs="Arial"/>
        </w:rPr>
        <w:t xml:space="preserve">; </w:t>
      </w:r>
    </w:p>
    <w:p w14:paraId="2CE3424E" w14:textId="3798CE50" w:rsidR="00C80EF7" w:rsidRPr="00B211AE" w:rsidRDefault="00B01DEA" w:rsidP="000E7A5B">
      <w:pPr>
        <w:pStyle w:val="ListParagraph"/>
        <w:numPr>
          <w:ilvl w:val="0"/>
          <w:numId w:val="3"/>
        </w:numPr>
        <w:overflowPunct w:val="0"/>
        <w:autoSpaceDE w:val="0"/>
        <w:autoSpaceDN w:val="0"/>
        <w:adjustRightInd w:val="0"/>
        <w:spacing w:before="120" w:after="120" w:line="240" w:lineRule="auto"/>
        <w:contextualSpacing w:val="0"/>
        <w:jc w:val="both"/>
        <w:textAlignment w:val="baseline"/>
        <w:rPr>
          <w:rFonts w:ascii="StobiSerif Regular" w:eastAsia="Calibri" w:hAnsi="StobiSerif Regular" w:cs="Arial"/>
        </w:rPr>
      </w:pPr>
      <w:r w:rsidRPr="00B211AE">
        <w:rPr>
          <w:rFonts w:ascii="StobiSerif Regular" w:eastAsia="Calibri" w:hAnsi="StobiSerif Regular" w:cs="Arial"/>
          <w:lang w:val="mk-MK"/>
        </w:rPr>
        <w:t>д</w:t>
      </w:r>
      <w:r w:rsidR="00C80EF7" w:rsidRPr="00B211AE">
        <w:rPr>
          <w:rFonts w:ascii="StobiSerif Regular" w:eastAsia="Calibri" w:hAnsi="StobiSerif Regular" w:cs="Arial"/>
          <w:lang w:val="mk-MK"/>
        </w:rPr>
        <w:t xml:space="preserve">а се </w:t>
      </w:r>
      <w:r w:rsidR="005F7EC7" w:rsidRPr="00B211AE">
        <w:rPr>
          <w:rFonts w:ascii="StobiSerif Regular" w:eastAsia="Calibri" w:hAnsi="StobiSerif Regular" w:cs="Arial"/>
          <w:lang w:val="mk-MK"/>
        </w:rPr>
        <w:t xml:space="preserve">пропишат </w:t>
      </w:r>
      <w:r w:rsidR="00C80EF7" w:rsidRPr="00B211AE">
        <w:rPr>
          <w:rFonts w:ascii="StobiSerif Regular" w:eastAsia="Calibri" w:hAnsi="StobiSerif Regular" w:cs="Arial"/>
          <w:lang w:val="mk-MK"/>
        </w:rPr>
        <w:t xml:space="preserve">правила </w:t>
      </w:r>
      <w:r w:rsidR="005F7EC7" w:rsidRPr="00B211AE">
        <w:rPr>
          <w:rFonts w:ascii="StobiSerif Regular" w:eastAsia="Calibri" w:hAnsi="StobiSerif Regular" w:cs="Arial"/>
          <w:lang w:val="mk-MK"/>
        </w:rPr>
        <w:t xml:space="preserve">со кои ќе се озбезбеди </w:t>
      </w:r>
      <w:r w:rsidR="00C80EF7" w:rsidRPr="00B211AE">
        <w:rPr>
          <w:rFonts w:ascii="StobiSerif Regular" w:eastAsia="Calibri" w:hAnsi="StobiSerif Regular" w:cs="Arial"/>
          <w:lang w:val="mk-MK"/>
        </w:rPr>
        <w:t>дека ублажувањето на климатските промени и адаптацијата на нивните негативни ефекти се земени предвид и се усогласуваат во секторските политики, планови и административни практики</w:t>
      </w:r>
      <w:r w:rsidR="00C80EF7" w:rsidRPr="00B211AE">
        <w:rPr>
          <w:rFonts w:ascii="StobiSerif Regular" w:eastAsia="Calibri" w:hAnsi="StobiSerif Regular" w:cs="Arial"/>
        </w:rPr>
        <w:t xml:space="preserve">; </w:t>
      </w:r>
    </w:p>
    <w:p w14:paraId="25738081" w14:textId="1EA929D9" w:rsidR="00C80EF7" w:rsidRPr="00B211AE" w:rsidRDefault="005F7EC7" w:rsidP="000E7A5B">
      <w:pPr>
        <w:pStyle w:val="ListParagraph"/>
        <w:numPr>
          <w:ilvl w:val="0"/>
          <w:numId w:val="3"/>
        </w:numPr>
        <w:overflowPunct w:val="0"/>
        <w:autoSpaceDE w:val="0"/>
        <w:autoSpaceDN w:val="0"/>
        <w:adjustRightInd w:val="0"/>
        <w:spacing w:before="120" w:after="120" w:line="240" w:lineRule="auto"/>
        <w:contextualSpacing w:val="0"/>
        <w:jc w:val="both"/>
        <w:textAlignment w:val="baseline"/>
        <w:rPr>
          <w:rFonts w:ascii="StobiSerif Regular" w:eastAsia="Calibri" w:hAnsi="StobiSerif Regular" w:cs="Arial"/>
        </w:rPr>
      </w:pPr>
      <w:r w:rsidRPr="00B211AE">
        <w:rPr>
          <w:rFonts w:ascii="StobiSerif Regular" w:eastAsia="Calibri" w:hAnsi="StobiSerif Regular" w:cs="Arial"/>
          <w:lang w:val="mk-MK"/>
        </w:rPr>
        <w:t>д</w:t>
      </w:r>
      <w:r w:rsidR="00C80EF7" w:rsidRPr="00B211AE">
        <w:rPr>
          <w:rFonts w:ascii="StobiSerif Regular" w:eastAsia="Calibri" w:hAnsi="StobiSerif Regular" w:cs="Arial"/>
          <w:lang w:val="mk-MK"/>
        </w:rPr>
        <w:t xml:space="preserve">а се </w:t>
      </w:r>
      <w:r w:rsidRPr="00B211AE">
        <w:rPr>
          <w:rFonts w:ascii="StobiSerif Regular" w:eastAsia="Calibri" w:hAnsi="StobiSerif Regular" w:cs="Arial"/>
          <w:lang w:val="mk-MK"/>
        </w:rPr>
        <w:t xml:space="preserve">пропишат мерки со кои ќе се придонесе кон </w:t>
      </w:r>
      <w:r w:rsidR="00C80EF7" w:rsidRPr="00B211AE">
        <w:rPr>
          <w:rFonts w:ascii="StobiSerif Regular" w:eastAsia="Calibri" w:hAnsi="StobiSerif Regular" w:cs="Arial"/>
          <w:lang w:val="mk-MK"/>
        </w:rPr>
        <w:t>намал</w:t>
      </w:r>
      <w:r w:rsidRPr="00B211AE">
        <w:rPr>
          <w:rFonts w:ascii="StobiSerif Regular" w:eastAsia="Calibri" w:hAnsi="StobiSerif Regular" w:cs="Arial"/>
          <w:lang w:val="mk-MK"/>
        </w:rPr>
        <w:t>ување на</w:t>
      </w:r>
      <w:r w:rsidR="00C80EF7" w:rsidRPr="00B211AE">
        <w:rPr>
          <w:rFonts w:ascii="StobiSerif Regular" w:eastAsia="Calibri" w:hAnsi="StobiSerif Regular" w:cs="Arial"/>
          <w:lang w:val="mk-MK"/>
        </w:rPr>
        <w:t xml:space="preserve"> емисиите на стакленички гасови со цел постигнување на намалувања кои се сметаат за научно неопходни за да се избегнат негативните ефекти од климатските промени</w:t>
      </w:r>
      <w:r w:rsidR="00C80EF7" w:rsidRPr="00B211AE">
        <w:rPr>
          <w:rFonts w:ascii="StobiSerif Regular" w:eastAsia="Calibri" w:hAnsi="StobiSerif Regular" w:cs="Arial"/>
        </w:rPr>
        <w:t xml:space="preserve">; </w:t>
      </w:r>
    </w:p>
    <w:p w14:paraId="5B15AA5B" w14:textId="4A41F9DD" w:rsidR="00C80EF7" w:rsidRPr="00B211AE" w:rsidRDefault="0082790E" w:rsidP="000E7A5B">
      <w:pPr>
        <w:pStyle w:val="ListParagraph"/>
        <w:numPr>
          <w:ilvl w:val="0"/>
          <w:numId w:val="3"/>
        </w:numPr>
        <w:overflowPunct w:val="0"/>
        <w:autoSpaceDE w:val="0"/>
        <w:autoSpaceDN w:val="0"/>
        <w:adjustRightInd w:val="0"/>
        <w:spacing w:before="120" w:after="120" w:line="240" w:lineRule="auto"/>
        <w:contextualSpacing w:val="0"/>
        <w:jc w:val="both"/>
        <w:textAlignment w:val="baseline"/>
        <w:rPr>
          <w:rFonts w:ascii="StobiSerif Regular" w:hAnsi="StobiSerif Regular" w:cs="Arial"/>
          <w:lang w:val="mk-MK"/>
        </w:rPr>
      </w:pPr>
      <w:r w:rsidRPr="00B211AE">
        <w:rPr>
          <w:rFonts w:ascii="StobiSerif Regular" w:hAnsi="StobiSerif Regular" w:cs="Arial"/>
          <w:lang w:val="mk-MK"/>
        </w:rPr>
        <w:t>д</w:t>
      </w:r>
      <w:r w:rsidR="00C80EF7" w:rsidRPr="00B211AE">
        <w:rPr>
          <w:rFonts w:ascii="StobiSerif Regular" w:hAnsi="StobiSerif Regular" w:cs="Arial"/>
          <w:lang w:val="mk-MK"/>
        </w:rPr>
        <w:t>а се воспостави рамка за политики, планирање и административни мерки неопходни за намалување на емисиите на стакленички гасови од извори на ниво што се смета за научно неопходно и одржување и подобрување на отстранувањето со понори, земајќи ги предвид надлежностите и обврските од меѓународните договори во областа на климатски промени, ратификувана од Република Северна Македонија</w:t>
      </w:r>
      <w:r w:rsidR="00C80EF7" w:rsidRPr="00B211AE">
        <w:rPr>
          <w:rFonts w:ascii="StobiSerif Regular" w:hAnsi="StobiSerif Regular" w:cs="Arial"/>
        </w:rPr>
        <w:t xml:space="preserve"> </w:t>
      </w:r>
      <w:r w:rsidR="00C80EF7" w:rsidRPr="00B211AE">
        <w:rPr>
          <w:rFonts w:ascii="StobiSerif Regular" w:hAnsi="StobiSerif Regular" w:cs="Arial"/>
          <w:lang w:val="mk-MK"/>
        </w:rPr>
        <w:t xml:space="preserve">и </w:t>
      </w:r>
    </w:p>
    <w:p w14:paraId="615F2B08" w14:textId="13AA72F8" w:rsidR="00BA511E" w:rsidRPr="00B211AE" w:rsidRDefault="0082790E" w:rsidP="000E7A5B">
      <w:pPr>
        <w:pStyle w:val="ListParagraph"/>
        <w:numPr>
          <w:ilvl w:val="0"/>
          <w:numId w:val="3"/>
        </w:numPr>
        <w:overflowPunct w:val="0"/>
        <w:autoSpaceDE w:val="0"/>
        <w:autoSpaceDN w:val="0"/>
        <w:adjustRightInd w:val="0"/>
        <w:spacing w:before="120" w:after="120" w:line="240" w:lineRule="auto"/>
        <w:contextualSpacing w:val="0"/>
        <w:jc w:val="both"/>
        <w:textAlignment w:val="baseline"/>
        <w:rPr>
          <w:rFonts w:ascii="StobiSerif Regular" w:eastAsia="Calibri" w:hAnsi="StobiSerif Regular" w:cs="Arial"/>
          <w:lang w:val="mk-MK"/>
        </w:rPr>
      </w:pPr>
      <w:bookmarkStart w:id="5" w:name="_Toc48820671"/>
      <w:r w:rsidRPr="00B211AE">
        <w:rPr>
          <w:rFonts w:ascii="StobiSerif Regular" w:eastAsia="Calibri" w:hAnsi="StobiSerif Regular" w:cs="Arial"/>
          <w:lang w:val="mk-MK"/>
        </w:rPr>
        <w:t>д</w:t>
      </w:r>
      <w:r w:rsidR="00C80EF7" w:rsidRPr="00B211AE">
        <w:rPr>
          <w:rFonts w:ascii="StobiSerif Regular" w:eastAsia="Calibri" w:hAnsi="StobiSerif Regular" w:cs="Arial"/>
          <w:lang w:val="mk-MK"/>
        </w:rPr>
        <w:t xml:space="preserve">а се воспостават потребни механизми за следење и известување неопходни за навремено, транспарентно, точно, доследно, споредливо и целосно известување и верификација на информациите за одредени антропогени емисии на стакленички гасови од извори и отстранување со понори, како и за активностите за адаптација на климатските промени. </w:t>
      </w:r>
      <w:bookmarkEnd w:id="5"/>
    </w:p>
    <w:p w14:paraId="050F9902" w14:textId="7E1CCDD4" w:rsidR="00B94377" w:rsidRPr="00B211AE" w:rsidRDefault="00B86D7E" w:rsidP="00F00548">
      <w:pPr>
        <w:pStyle w:val="Heading1"/>
        <w:jc w:val="left"/>
        <w:rPr>
          <w:rFonts w:ascii="StobiSerif Regular" w:hAnsi="StobiSerif Regular"/>
          <w:sz w:val="22"/>
          <w:szCs w:val="22"/>
        </w:rPr>
      </w:pPr>
      <w:r w:rsidRPr="00B211AE">
        <w:rPr>
          <w:rFonts w:ascii="StobiSerif Regular" w:hAnsi="StobiSerif Regular"/>
          <w:sz w:val="22"/>
          <w:szCs w:val="22"/>
        </w:rPr>
        <w:t>3.</w:t>
      </w:r>
      <w:r w:rsidRPr="00B211AE">
        <w:rPr>
          <w:rFonts w:ascii="StobiSerif Regular" w:hAnsi="StobiSerif Regular"/>
          <w:sz w:val="22"/>
          <w:szCs w:val="22"/>
        </w:rPr>
        <w:tab/>
      </w:r>
      <w:proofErr w:type="spellStart"/>
      <w:r w:rsidRPr="00B211AE">
        <w:rPr>
          <w:rFonts w:ascii="StobiSerif Regular" w:hAnsi="StobiSerif Regular"/>
          <w:sz w:val="22"/>
          <w:szCs w:val="22"/>
        </w:rPr>
        <w:t>Можни</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решенија</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опции</w:t>
      </w:r>
      <w:proofErr w:type="spellEnd"/>
      <w:r w:rsidRPr="00B211AE">
        <w:rPr>
          <w:rFonts w:ascii="StobiSerif Regular" w:hAnsi="StobiSerif Regular"/>
          <w:sz w:val="22"/>
          <w:szCs w:val="22"/>
        </w:rPr>
        <w:t>)</w:t>
      </w:r>
      <w:bookmarkStart w:id="6" w:name="_Toc48820672"/>
    </w:p>
    <w:p w14:paraId="7EA618B8" w14:textId="601B7ECE" w:rsidR="00B94377" w:rsidRPr="00B211AE" w:rsidRDefault="00734337" w:rsidP="00F00548">
      <w:pPr>
        <w:rPr>
          <w:rFonts w:ascii="StobiSerif Regular" w:hAnsi="StobiSerif Regular" w:cs="Arial"/>
          <w:sz w:val="22"/>
          <w:szCs w:val="22"/>
          <w:lang w:val="mk-MK"/>
        </w:rPr>
      </w:pPr>
      <w:r w:rsidRPr="00B211AE">
        <w:rPr>
          <w:rFonts w:ascii="StobiSerif Regular" w:hAnsi="StobiSerif Regular" w:cs="Arial"/>
          <w:sz w:val="22"/>
          <w:szCs w:val="22"/>
          <w:lang w:val="mk-MK"/>
        </w:rPr>
        <w:t>Беа рагледани по три можни решенија:</w:t>
      </w:r>
    </w:p>
    <w:p w14:paraId="1C35AF49" w14:textId="48BD6D26" w:rsidR="008C1AD2" w:rsidRPr="00B211AE" w:rsidRDefault="00952ED2" w:rsidP="00952ED2">
      <w:pPr>
        <w:pStyle w:val="Heading3"/>
        <w:rPr>
          <w:rFonts w:ascii="StobiSerif Regular" w:eastAsia="Calibri" w:hAnsi="StobiSerif Regular" w:cs="Arial"/>
          <w:sz w:val="22"/>
          <w:szCs w:val="22"/>
          <w:lang w:val="mk-MK"/>
        </w:rPr>
      </w:pPr>
      <w:r w:rsidRPr="00B211AE">
        <w:rPr>
          <w:rFonts w:ascii="StobiSerif Regular" w:hAnsi="StobiSerif Regular" w:cs="Arial"/>
          <w:sz w:val="22"/>
          <w:szCs w:val="22"/>
          <w:lang w:val="mk-MK"/>
        </w:rPr>
        <w:t>3.1.</w:t>
      </w:r>
      <w:r w:rsidR="002573D3" w:rsidRPr="00B211AE">
        <w:rPr>
          <w:rFonts w:ascii="StobiSerif Regular" w:hAnsi="StobiSerif Regular" w:cs="Arial"/>
          <w:sz w:val="22"/>
          <w:szCs w:val="22"/>
          <w:lang w:val="mk-MK"/>
        </w:rPr>
        <w:t xml:space="preserve"> О</w:t>
      </w:r>
      <w:r w:rsidR="008C1AD2" w:rsidRPr="00B211AE">
        <w:rPr>
          <w:rFonts w:ascii="StobiSerif Regular" w:hAnsi="StobiSerif Regular" w:cs="Arial"/>
          <w:sz w:val="22"/>
          <w:szCs w:val="22"/>
          <w:lang w:val="mk-MK"/>
        </w:rPr>
        <w:t>пција</w:t>
      </w:r>
      <w:r w:rsidR="008C1AD2" w:rsidRPr="00B211AE">
        <w:rPr>
          <w:rFonts w:ascii="StobiSerif Regular" w:hAnsi="StobiSerif Regular" w:cs="Arial"/>
          <w:sz w:val="22"/>
          <w:szCs w:val="22"/>
        </w:rPr>
        <w:t xml:space="preserve"> “</w:t>
      </w:r>
      <w:r w:rsidR="008C1AD2" w:rsidRPr="00B211AE">
        <w:rPr>
          <w:rFonts w:ascii="StobiSerif Regular" w:hAnsi="StobiSerif Regular" w:cs="Arial"/>
          <w:sz w:val="22"/>
          <w:szCs w:val="22"/>
          <w:lang w:val="mk-MK"/>
        </w:rPr>
        <w:t>не прави ништо</w:t>
      </w:r>
      <w:r w:rsidR="008C1AD2" w:rsidRPr="00B211AE">
        <w:rPr>
          <w:rFonts w:ascii="StobiSerif Regular" w:hAnsi="StobiSerif Regular" w:cs="Arial"/>
          <w:sz w:val="22"/>
          <w:szCs w:val="22"/>
        </w:rPr>
        <w:t>”</w:t>
      </w:r>
      <w:r w:rsidR="00734337" w:rsidRPr="00B211AE">
        <w:rPr>
          <w:rFonts w:ascii="StobiSerif Regular" w:hAnsi="StobiSerif Regular" w:cs="Arial"/>
          <w:sz w:val="22"/>
          <w:szCs w:val="22"/>
          <w:lang w:val="mk-MK"/>
        </w:rPr>
        <w:t xml:space="preserve"> – Недонесување на Закон за климатска акција</w:t>
      </w:r>
    </w:p>
    <w:p w14:paraId="23C01ABC" w14:textId="48993214" w:rsidR="003E5B20" w:rsidRPr="00B211AE" w:rsidRDefault="003E5B20" w:rsidP="008C1AD2">
      <w:pPr>
        <w:rPr>
          <w:rFonts w:ascii="StobiSerif Regular" w:hAnsi="StobiSerif Regular" w:cs="Arial"/>
          <w:sz w:val="22"/>
          <w:szCs w:val="22"/>
          <w:lang w:val="mk-MK"/>
        </w:rPr>
      </w:pPr>
      <w:r w:rsidRPr="00B211AE">
        <w:rPr>
          <w:rFonts w:ascii="StobiSerif Regular" w:hAnsi="StobiSerif Regular" w:cs="Arial"/>
          <w:sz w:val="22"/>
          <w:szCs w:val="22"/>
          <w:lang w:val="mk-MK"/>
        </w:rPr>
        <w:t>Не донесувањето на Законот за</w:t>
      </w:r>
      <w:r w:rsidR="00F92277" w:rsidRPr="00B211AE">
        <w:rPr>
          <w:rFonts w:ascii="StobiSerif Regular" w:hAnsi="StobiSerif Regular" w:cs="Arial"/>
          <w:sz w:val="22"/>
          <w:szCs w:val="22"/>
          <w:lang w:val="mk-MK"/>
        </w:rPr>
        <w:t xml:space="preserve"> </w:t>
      </w:r>
      <w:r w:rsidRPr="00B211AE">
        <w:rPr>
          <w:rFonts w:ascii="StobiSerif Regular" w:hAnsi="StobiSerif Regular" w:cs="Arial"/>
          <w:sz w:val="22"/>
          <w:szCs w:val="22"/>
          <w:lang w:val="mk-MK"/>
        </w:rPr>
        <w:t>климатска акција би резултирало со невоспоставување на:</w:t>
      </w:r>
    </w:p>
    <w:p w14:paraId="0E2C173B" w14:textId="77777777" w:rsidR="003E5B20" w:rsidRPr="00B211AE" w:rsidRDefault="003E5B20" w:rsidP="003E5B20">
      <w:pPr>
        <w:ind w:left="720"/>
        <w:rPr>
          <w:rFonts w:ascii="StobiSerif Regular" w:hAnsi="StobiSerif Regular"/>
          <w:sz w:val="22"/>
          <w:szCs w:val="22"/>
        </w:rPr>
      </w:pPr>
      <w:r w:rsidRPr="00B211AE">
        <w:rPr>
          <w:rFonts w:ascii="StobiSerif Regular" w:hAnsi="StobiSerif Regular"/>
          <w:sz w:val="22"/>
          <w:szCs w:val="22"/>
        </w:rPr>
        <w:t xml:space="preserve">1) </w:t>
      </w:r>
      <w:proofErr w:type="spellStart"/>
      <w:r w:rsidRPr="00B211AE">
        <w:rPr>
          <w:rFonts w:ascii="StobiSerif Regular" w:hAnsi="StobiSerif Regular"/>
          <w:sz w:val="22"/>
          <w:szCs w:val="22"/>
        </w:rPr>
        <w:t>Националниот</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инвентар</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на</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стакленички</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гасови</w:t>
      </w:r>
      <w:proofErr w:type="spellEnd"/>
      <w:r w:rsidRPr="00B211AE">
        <w:rPr>
          <w:rFonts w:ascii="StobiSerif Regular" w:hAnsi="StobiSerif Regular"/>
          <w:sz w:val="22"/>
          <w:szCs w:val="22"/>
        </w:rPr>
        <w:t xml:space="preserve"> и</w:t>
      </w:r>
    </w:p>
    <w:p w14:paraId="4C83FDE3" w14:textId="77777777" w:rsidR="003E5B20" w:rsidRPr="00B211AE" w:rsidRDefault="003E5B20" w:rsidP="003E5B20">
      <w:pPr>
        <w:ind w:left="720"/>
        <w:rPr>
          <w:rFonts w:ascii="StobiSerif Regular" w:hAnsi="StobiSerif Regular"/>
          <w:sz w:val="22"/>
          <w:szCs w:val="22"/>
        </w:rPr>
      </w:pPr>
      <w:r w:rsidRPr="00B211AE">
        <w:rPr>
          <w:rFonts w:ascii="StobiSerif Regular" w:hAnsi="StobiSerif Regular"/>
          <w:sz w:val="22"/>
          <w:szCs w:val="22"/>
        </w:rPr>
        <w:t xml:space="preserve">2) </w:t>
      </w:r>
      <w:proofErr w:type="spellStart"/>
      <w:r w:rsidRPr="00B211AE">
        <w:rPr>
          <w:rFonts w:ascii="StobiSerif Regular" w:hAnsi="StobiSerif Regular"/>
          <w:sz w:val="22"/>
          <w:szCs w:val="22"/>
        </w:rPr>
        <w:t>Систем</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за</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известување</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за</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политики</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мерки</w:t>
      </w:r>
      <w:proofErr w:type="spellEnd"/>
      <w:r w:rsidRPr="00B211AE">
        <w:rPr>
          <w:rFonts w:ascii="StobiSerif Regular" w:hAnsi="StobiSerif Regular"/>
          <w:sz w:val="22"/>
          <w:szCs w:val="22"/>
        </w:rPr>
        <w:t xml:space="preserve"> и </w:t>
      </w:r>
      <w:proofErr w:type="spellStart"/>
      <w:r w:rsidRPr="00B211AE">
        <w:rPr>
          <w:rFonts w:ascii="StobiSerif Regular" w:hAnsi="StobiSerif Regular"/>
          <w:sz w:val="22"/>
          <w:szCs w:val="22"/>
        </w:rPr>
        <w:t>проекции</w:t>
      </w:r>
      <w:proofErr w:type="spellEnd"/>
      <w:r w:rsidRPr="00B211AE">
        <w:rPr>
          <w:rFonts w:ascii="StobiSerif Regular" w:hAnsi="StobiSerif Regular"/>
          <w:sz w:val="22"/>
          <w:szCs w:val="22"/>
        </w:rPr>
        <w:t>.</w:t>
      </w:r>
    </w:p>
    <w:p w14:paraId="7470CF39" w14:textId="222FC3AD" w:rsidR="003E5B20" w:rsidRPr="00B211AE" w:rsidRDefault="00553EFB" w:rsidP="0027776E">
      <w:pPr>
        <w:rPr>
          <w:rFonts w:ascii="StobiSerif Regular" w:hAnsi="StobiSerif Regular"/>
          <w:sz w:val="22"/>
          <w:szCs w:val="22"/>
          <w:lang w:val="mk-MK"/>
        </w:rPr>
      </w:pPr>
      <w:r w:rsidRPr="00B211AE">
        <w:rPr>
          <w:rFonts w:ascii="StobiSerif Regular" w:hAnsi="StobiSerif Regular"/>
          <w:sz w:val="22"/>
          <w:szCs w:val="22"/>
          <w:lang w:val="mk-MK"/>
        </w:rPr>
        <w:t>Н</w:t>
      </w:r>
      <w:r w:rsidR="003E5B20" w:rsidRPr="00B211AE">
        <w:rPr>
          <w:rFonts w:ascii="StobiSerif Regular" w:hAnsi="StobiSerif Regular"/>
          <w:sz w:val="22"/>
          <w:szCs w:val="22"/>
          <w:lang w:val="mk-MK"/>
        </w:rPr>
        <w:t xml:space="preserve">евоспоставување на механизмот на соодветен начин и </w:t>
      </w:r>
      <w:r w:rsidRPr="00B211AE">
        <w:rPr>
          <w:rFonts w:ascii="StobiSerif Regular" w:hAnsi="StobiSerif Regular"/>
          <w:sz w:val="22"/>
          <w:szCs w:val="22"/>
          <w:lang w:val="mk-MK"/>
        </w:rPr>
        <w:t>без соодветно</w:t>
      </w:r>
      <w:r w:rsidR="003E5B20" w:rsidRPr="00B211AE">
        <w:rPr>
          <w:rFonts w:ascii="StobiSerif Regular" w:hAnsi="StobiSerif Regular"/>
          <w:sz w:val="22"/>
          <w:szCs w:val="22"/>
          <w:lang w:val="mk-MK"/>
        </w:rPr>
        <w:t xml:space="preserve"> пропишани постапки нема да се овозможи:</w:t>
      </w:r>
    </w:p>
    <w:p w14:paraId="37FC72D4" w14:textId="019DABA2" w:rsidR="003E5B20" w:rsidRPr="00B211AE" w:rsidRDefault="003E5B20" w:rsidP="003E5B20">
      <w:pPr>
        <w:rPr>
          <w:rFonts w:ascii="StobiSerif Regular" w:hAnsi="StobiSerif Regular"/>
          <w:sz w:val="22"/>
          <w:szCs w:val="22"/>
        </w:rPr>
      </w:pPr>
      <w:r w:rsidRPr="00B211AE">
        <w:rPr>
          <w:rFonts w:ascii="StobiSerif Regular" w:hAnsi="StobiSerif Regular"/>
          <w:sz w:val="22"/>
          <w:szCs w:val="22"/>
        </w:rPr>
        <w:t xml:space="preserve">1) </w:t>
      </w:r>
      <w:proofErr w:type="spellStart"/>
      <w:r w:rsidRPr="00B211AE">
        <w:rPr>
          <w:rFonts w:ascii="StobiSerif Regular" w:hAnsi="StobiSerif Regular"/>
          <w:sz w:val="22"/>
          <w:szCs w:val="22"/>
        </w:rPr>
        <w:t>навременост</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транспарентност</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точност</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конзистентност</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споредливост</w:t>
      </w:r>
      <w:proofErr w:type="spellEnd"/>
      <w:r w:rsidRPr="00B211AE">
        <w:rPr>
          <w:rFonts w:ascii="StobiSerif Regular" w:hAnsi="StobiSerif Regular"/>
          <w:sz w:val="22"/>
          <w:szCs w:val="22"/>
        </w:rPr>
        <w:t xml:space="preserve"> и </w:t>
      </w:r>
      <w:proofErr w:type="spellStart"/>
      <w:r w:rsidRPr="00B211AE">
        <w:rPr>
          <w:rFonts w:ascii="StobiSerif Regular" w:hAnsi="StobiSerif Regular"/>
          <w:sz w:val="22"/>
          <w:szCs w:val="22"/>
        </w:rPr>
        <w:t>комплетност</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на</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известувањето</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според</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Конвенцијата</w:t>
      </w:r>
      <w:proofErr w:type="spellEnd"/>
      <w:r w:rsidRPr="00B211AE">
        <w:rPr>
          <w:rFonts w:ascii="StobiSerif Regular" w:hAnsi="StobiSerif Regular"/>
          <w:sz w:val="22"/>
          <w:szCs w:val="22"/>
        </w:rPr>
        <w:t xml:space="preserve"> и </w:t>
      </w:r>
      <w:proofErr w:type="spellStart"/>
      <w:r w:rsidRPr="00B211AE">
        <w:rPr>
          <w:rFonts w:ascii="StobiSerif Regular" w:hAnsi="StobiSerif Regular"/>
          <w:sz w:val="22"/>
          <w:szCs w:val="22"/>
        </w:rPr>
        <w:t>Договорот</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за</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формирање</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на</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енергетската</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заедница</w:t>
      </w:r>
      <w:proofErr w:type="spellEnd"/>
      <w:r w:rsidRPr="00B211AE">
        <w:rPr>
          <w:rFonts w:ascii="StobiSerif Regular" w:hAnsi="StobiSerif Regular"/>
          <w:sz w:val="22"/>
          <w:szCs w:val="22"/>
        </w:rPr>
        <w:t>;</w:t>
      </w:r>
    </w:p>
    <w:p w14:paraId="6ACE021C" w14:textId="69142EE9" w:rsidR="003E5B20" w:rsidRPr="00B211AE" w:rsidRDefault="003E5B20" w:rsidP="003E5B20">
      <w:pPr>
        <w:rPr>
          <w:rFonts w:ascii="StobiSerif Regular" w:hAnsi="StobiSerif Regular"/>
          <w:sz w:val="22"/>
          <w:szCs w:val="22"/>
        </w:rPr>
      </w:pPr>
      <w:r w:rsidRPr="00B211AE">
        <w:rPr>
          <w:rFonts w:ascii="StobiSerif Regular" w:hAnsi="StobiSerif Regular"/>
          <w:sz w:val="22"/>
          <w:szCs w:val="22"/>
        </w:rPr>
        <w:t xml:space="preserve">2) </w:t>
      </w:r>
      <w:proofErr w:type="spellStart"/>
      <w:r w:rsidRPr="00B211AE">
        <w:rPr>
          <w:rFonts w:ascii="StobiSerif Regular" w:hAnsi="StobiSerif Regular"/>
          <w:sz w:val="22"/>
          <w:szCs w:val="22"/>
        </w:rPr>
        <w:t>известување</w:t>
      </w:r>
      <w:proofErr w:type="spellEnd"/>
      <w:r w:rsidRPr="00B211AE">
        <w:rPr>
          <w:rFonts w:ascii="StobiSerif Regular" w:hAnsi="StobiSerif Regular"/>
          <w:sz w:val="22"/>
          <w:szCs w:val="22"/>
        </w:rPr>
        <w:t xml:space="preserve"> и </w:t>
      </w:r>
      <w:proofErr w:type="spellStart"/>
      <w:r w:rsidRPr="00B211AE">
        <w:rPr>
          <w:rFonts w:ascii="StobiSerif Regular" w:hAnsi="StobiSerif Regular"/>
          <w:sz w:val="22"/>
          <w:szCs w:val="22"/>
        </w:rPr>
        <w:t>проверка</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на</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информациите</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во</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врска</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со</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обврските</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на</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Република</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Северна</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Македонија</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согласно</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Конвенцијата</w:t>
      </w:r>
      <w:proofErr w:type="spellEnd"/>
      <w:r w:rsidRPr="00B211AE">
        <w:rPr>
          <w:rFonts w:ascii="StobiSerif Regular" w:hAnsi="StobiSerif Regular"/>
          <w:sz w:val="22"/>
          <w:szCs w:val="22"/>
        </w:rPr>
        <w:t xml:space="preserve"> и </w:t>
      </w:r>
      <w:proofErr w:type="spellStart"/>
      <w:r w:rsidRPr="00B211AE">
        <w:rPr>
          <w:rFonts w:ascii="StobiSerif Regular" w:hAnsi="StobiSerif Regular"/>
          <w:sz w:val="22"/>
          <w:szCs w:val="22"/>
        </w:rPr>
        <w:t>Договорот</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од</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Париз</w:t>
      </w:r>
      <w:proofErr w:type="spellEnd"/>
      <w:r w:rsidRPr="00B211AE">
        <w:rPr>
          <w:rFonts w:ascii="StobiSerif Regular" w:hAnsi="StobiSerif Regular"/>
          <w:sz w:val="22"/>
          <w:szCs w:val="22"/>
        </w:rPr>
        <w:t xml:space="preserve"> и </w:t>
      </w:r>
      <w:proofErr w:type="spellStart"/>
      <w:r w:rsidRPr="00B211AE">
        <w:rPr>
          <w:rFonts w:ascii="StobiSerif Regular" w:hAnsi="StobiSerif Regular"/>
          <w:sz w:val="22"/>
          <w:szCs w:val="22"/>
        </w:rPr>
        <w:t>одлуките</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кои</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произлегуваат</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од</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истите</w:t>
      </w:r>
      <w:proofErr w:type="spellEnd"/>
      <w:r w:rsidRPr="00B211AE">
        <w:rPr>
          <w:rFonts w:ascii="StobiSerif Regular" w:hAnsi="StobiSerif Regular"/>
          <w:sz w:val="22"/>
          <w:szCs w:val="22"/>
        </w:rPr>
        <w:t xml:space="preserve"> и </w:t>
      </w:r>
      <w:r w:rsidR="00553EFB" w:rsidRPr="00B211AE">
        <w:rPr>
          <w:rFonts w:ascii="StobiSerif Regular" w:hAnsi="StobiSerif Regular"/>
          <w:sz w:val="22"/>
          <w:szCs w:val="22"/>
          <w:lang w:val="mk-MK"/>
        </w:rPr>
        <w:t>особено следење на</w:t>
      </w:r>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напредокот</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кон</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исполнување</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на</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истите</w:t>
      </w:r>
      <w:proofErr w:type="spellEnd"/>
      <w:r w:rsidRPr="00B211AE">
        <w:rPr>
          <w:rFonts w:ascii="StobiSerif Regular" w:hAnsi="StobiSerif Regular"/>
          <w:sz w:val="22"/>
          <w:szCs w:val="22"/>
        </w:rPr>
        <w:t>;</w:t>
      </w:r>
    </w:p>
    <w:p w14:paraId="7C33D6DE" w14:textId="091BFF16" w:rsidR="003E5B20" w:rsidRPr="00B211AE" w:rsidRDefault="003E5B20" w:rsidP="003E5B20">
      <w:pPr>
        <w:rPr>
          <w:rFonts w:ascii="StobiSerif Regular" w:hAnsi="StobiSerif Regular"/>
          <w:sz w:val="22"/>
          <w:szCs w:val="22"/>
        </w:rPr>
      </w:pPr>
      <w:r w:rsidRPr="00B211AE">
        <w:rPr>
          <w:rFonts w:ascii="StobiSerif Regular" w:hAnsi="StobiSerif Regular"/>
          <w:sz w:val="22"/>
          <w:szCs w:val="22"/>
        </w:rPr>
        <w:t xml:space="preserve">3) </w:t>
      </w:r>
      <w:proofErr w:type="spellStart"/>
      <w:r w:rsidRPr="00B211AE">
        <w:rPr>
          <w:rFonts w:ascii="StobiSerif Regular" w:hAnsi="StobiSerif Regular"/>
          <w:sz w:val="22"/>
          <w:szCs w:val="22"/>
        </w:rPr>
        <w:t>следење</w:t>
      </w:r>
      <w:proofErr w:type="spellEnd"/>
      <w:r w:rsidRPr="00B211AE">
        <w:rPr>
          <w:rFonts w:ascii="StobiSerif Regular" w:hAnsi="StobiSerif Regular"/>
          <w:sz w:val="22"/>
          <w:szCs w:val="22"/>
        </w:rPr>
        <w:t xml:space="preserve"> и </w:t>
      </w:r>
      <w:proofErr w:type="spellStart"/>
      <w:r w:rsidRPr="00B211AE">
        <w:rPr>
          <w:rFonts w:ascii="StobiSerif Regular" w:hAnsi="StobiSerif Regular"/>
          <w:sz w:val="22"/>
          <w:szCs w:val="22"/>
        </w:rPr>
        <w:t>известување</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за</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сите</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антропогени</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емисии</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на</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стакленички</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гасови</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по</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извори</w:t>
      </w:r>
      <w:proofErr w:type="spellEnd"/>
      <w:r w:rsidRPr="00B211AE">
        <w:rPr>
          <w:rFonts w:ascii="StobiSerif Regular" w:hAnsi="StobiSerif Regular"/>
          <w:sz w:val="22"/>
          <w:szCs w:val="22"/>
        </w:rPr>
        <w:t xml:space="preserve"> и </w:t>
      </w:r>
      <w:proofErr w:type="spellStart"/>
      <w:r w:rsidRPr="00B211AE">
        <w:rPr>
          <w:rFonts w:ascii="StobiSerif Regular" w:hAnsi="StobiSerif Regular"/>
          <w:sz w:val="22"/>
          <w:szCs w:val="22"/>
        </w:rPr>
        <w:t>отстранување</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преку</w:t>
      </w:r>
      <w:proofErr w:type="spellEnd"/>
      <w:r w:rsidRPr="00B211AE">
        <w:rPr>
          <w:rFonts w:ascii="StobiSerif Regular" w:hAnsi="StobiSerif Regular"/>
          <w:sz w:val="22"/>
          <w:szCs w:val="22"/>
        </w:rPr>
        <w:t xml:space="preserve"> </w:t>
      </w:r>
      <w:proofErr w:type="spellStart"/>
      <w:proofErr w:type="gramStart"/>
      <w:r w:rsidRPr="00B211AE">
        <w:rPr>
          <w:rFonts w:ascii="StobiSerif Regular" w:hAnsi="StobiSerif Regular"/>
          <w:sz w:val="22"/>
          <w:szCs w:val="22"/>
        </w:rPr>
        <w:t>апсорбенти</w:t>
      </w:r>
      <w:proofErr w:type="spellEnd"/>
      <w:r w:rsidRPr="00B211AE">
        <w:rPr>
          <w:rFonts w:ascii="StobiSerif Regular" w:hAnsi="StobiSerif Regular"/>
          <w:sz w:val="22"/>
          <w:szCs w:val="22"/>
        </w:rPr>
        <w:t xml:space="preserve">  и</w:t>
      </w:r>
      <w:proofErr w:type="gramEnd"/>
    </w:p>
    <w:p w14:paraId="18C6D6ED" w14:textId="3D40E60E" w:rsidR="003E5B20" w:rsidRPr="00B211AE" w:rsidRDefault="003E5B20" w:rsidP="008C1AD2">
      <w:pPr>
        <w:rPr>
          <w:rFonts w:ascii="StobiSerif Regular" w:hAnsi="StobiSerif Regular"/>
          <w:sz w:val="22"/>
          <w:szCs w:val="22"/>
        </w:rPr>
      </w:pPr>
      <w:r w:rsidRPr="00B211AE">
        <w:rPr>
          <w:rFonts w:ascii="StobiSerif Regular" w:hAnsi="StobiSerif Regular"/>
          <w:sz w:val="22"/>
          <w:szCs w:val="22"/>
        </w:rPr>
        <w:lastRenderedPageBreak/>
        <w:t xml:space="preserve">4) </w:t>
      </w:r>
      <w:proofErr w:type="spellStart"/>
      <w:r w:rsidRPr="00B211AE">
        <w:rPr>
          <w:rFonts w:ascii="StobiSerif Regular" w:hAnsi="StobiSerif Regular"/>
          <w:sz w:val="22"/>
          <w:szCs w:val="22"/>
        </w:rPr>
        <w:t>оценува</w:t>
      </w:r>
      <w:proofErr w:type="spellEnd"/>
      <w:r w:rsidRPr="00B211AE">
        <w:rPr>
          <w:rFonts w:ascii="StobiSerif Regular" w:hAnsi="StobiSerif Regular"/>
          <w:sz w:val="22"/>
          <w:szCs w:val="22"/>
          <w:lang w:val="mk-MK"/>
        </w:rPr>
        <w:t xml:space="preserve">ње </w:t>
      </w:r>
      <w:proofErr w:type="gramStart"/>
      <w:r w:rsidRPr="00B211AE">
        <w:rPr>
          <w:rFonts w:ascii="StobiSerif Regular" w:hAnsi="StobiSerif Regular"/>
          <w:sz w:val="22"/>
          <w:szCs w:val="22"/>
          <w:lang w:val="mk-MK"/>
        </w:rPr>
        <w:t xml:space="preserve">на </w:t>
      </w:r>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напредокот</w:t>
      </w:r>
      <w:proofErr w:type="spellEnd"/>
      <w:proofErr w:type="gram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кон</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исполнување</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на</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целите</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утврдени</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со</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планските</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документи</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согласно</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овој</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закон</w:t>
      </w:r>
      <w:proofErr w:type="spellEnd"/>
      <w:r w:rsidRPr="00B211AE">
        <w:rPr>
          <w:rFonts w:ascii="StobiSerif Regular" w:hAnsi="StobiSerif Regular"/>
          <w:sz w:val="22"/>
          <w:szCs w:val="22"/>
        </w:rPr>
        <w:t>.</w:t>
      </w:r>
    </w:p>
    <w:bookmarkEnd w:id="6"/>
    <w:p w14:paraId="0ABD3E19" w14:textId="7B755713" w:rsidR="003E5B20" w:rsidRPr="00B211AE" w:rsidRDefault="00586199" w:rsidP="00586199">
      <w:pPr>
        <w:pStyle w:val="Heading3"/>
        <w:rPr>
          <w:rFonts w:ascii="StobiSerif Regular" w:hAnsi="StobiSerif Regular"/>
          <w:sz w:val="22"/>
          <w:szCs w:val="22"/>
          <w:lang w:val="mk-MK"/>
        </w:rPr>
      </w:pPr>
      <w:r w:rsidRPr="00B211AE">
        <w:rPr>
          <w:rFonts w:ascii="StobiSerif Regular" w:hAnsi="StobiSerif Regular"/>
          <w:sz w:val="22"/>
          <w:szCs w:val="22"/>
        </w:rPr>
        <w:t>3.</w:t>
      </w:r>
      <w:r w:rsidR="00952ED2" w:rsidRPr="00B211AE">
        <w:rPr>
          <w:rFonts w:ascii="StobiSerif Regular" w:hAnsi="StobiSerif Regular"/>
          <w:sz w:val="22"/>
          <w:szCs w:val="22"/>
          <w:lang w:val="mk-MK"/>
        </w:rPr>
        <w:t xml:space="preserve">2 </w:t>
      </w:r>
      <w:r w:rsidR="008C1AD2" w:rsidRPr="00B211AE">
        <w:rPr>
          <w:rFonts w:ascii="StobiSerif Regular" w:hAnsi="StobiSerif Regular"/>
          <w:sz w:val="22"/>
          <w:szCs w:val="22"/>
        </w:rPr>
        <w:t xml:space="preserve"> </w:t>
      </w:r>
      <w:r w:rsidR="00131038" w:rsidRPr="00B211AE">
        <w:rPr>
          <w:rFonts w:ascii="StobiSerif Regular" w:hAnsi="StobiSerif Regular"/>
          <w:sz w:val="22"/>
          <w:szCs w:val="22"/>
          <w:lang w:val="mk-MK"/>
        </w:rPr>
        <w:t xml:space="preserve"> </w:t>
      </w:r>
      <w:bookmarkStart w:id="7" w:name="_Hlk96933652"/>
      <w:r w:rsidR="009955A5" w:rsidRPr="00B211AE">
        <w:rPr>
          <w:rFonts w:ascii="StobiSerif Regular" w:hAnsi="StobiSerif Regular"/>
          <w:sz w:val="22"/>
          <w:szCs w:val="22"/>
          <w:lang w:val="mk-MK"/>
        </w:rPr>
        <w:t xml:space="preserve">ОПЦИЈА </w:t>
      </w:r>
      <w:r w:rsidR="00E674BD">
        <w:rPr>
          <w:rFonts w:ascii="StobiSerif Regular" w:hAnsi="StobiSerif Regular"/>
          <w:sz w:val="22"/>
          <w:szCs w:val="22"/>
          <w:lang w:val="mk-MK"/>
        </w:rPr>
        <w:t>1</w:t>
      </w:r>
      <w:r w:rsidR="00C80EF7" w:rsidRPr="00B211AE">
        <w:rPr>
          <w:rFonts w:ascii="StobiSerif Regular" w:hAnsi="StobiSerif Regular"/>
          <w:sz w:val="22"/>
          <w:szCs w:val="22"/>
          <w:lang w:val="mk-MK"/>
        </w:rPr>
        <w:t xml:space="preserve"> – </w:t>
      </w:r>
      <w:r w:rsidR="003E5B20" w:rsidRPr="00B211AE">
        <w:rPr>
          <w:rFonts w:ascii="StobiSerif Regular" w:hAnsi="StobiSerif Regular"/>
          <w:sz w:val="22"/>
          <w:szCs w:val="22"/>
          <w:lang w:val="mk-MK"/>
        </w:rPr>
        <w:t xml:space="preserve">Донесување на Закон за климатска акција со воспоставување на механизам </w:t>
      </w:r>
      <w:r w:rsidR="00881745" w:rsidRPr="00B211AE">
        <w:rPr>
          <w:rFonts w:ascii="StobiSerif Regular" w:hAnsi="StobiSerif Regular"/>
          <w:sz w:val="22"/>
          <w:szCs w:val="22"/>
          <w:lang w:val="mk-MK"/>
        </w:rPr>
        <w:t>за следење и известување</w:t>
      </w:r>
    </w:p>
    <w:p w14:paraId="653040F0" w14:textId="516E42C7" w:rsidR="00C80EF7" w:rsidRPr="00B211AE" w:rsidRDefault="003E5B20" w:rsidP="003E5B20">
      <w:pPr>
        <w:rPr>
          <w:rFonts w:ascii="StobiSerif Regular" w:hAnsi="StobiSerif Regular"/>
          <w:sz w:val="22"/>
          <w:szCs w:val="22"/>
          <w:lang w:val="mk-MK"/>
        </w:rPr>
      </w:pPr>
      <w:r w:rsidRPr="00B211AE">
        <w:rPr>
          <w:rFonts w:ascii="StobiSerif Regular" w:hAnsi="StobiSerif Regular"/>
          <w:sz w:val="22"/>
          <w:szCs w:val="22"/>
          <w:lang w:val="mk-MK"/>
        </w:rPr>
        <w:t>Донесувањето на Законот за климатска акција ќе обезбеди исполнување на обврските кои произлегуваат од Одлуките на министер</w:t>
      </w:r>
      <w:r w:rsidR="002573D3" w:rsidRPr="00B211AE">
        <w:rPr>
          <w:rFonts w:ascii="StobiSerif Regular" w:hAnsi="StobiSerif Regular"/>
          <w:sz w:val="22"/>
          <w:szCs w:val="22"/>
          <w:lang w:val="mk-MK"/>
        </w:rPr>
        <w:t>с</w:t>
      </w:r>
      <w:r w:rsidRPr="00B211AE">
        <w:rPr>
          <w:rFonts w:ascii="StobiSerif Regular" w:hAnsi="StobiSerif Regular"/>
          <w:sz w:val="22"/>
          <w:szCs w:val="22"/>
          <w:lang w:val="mk-MK"/>
        </w:rPr>
        <w:t>киот Совет на енергетската заедница кои се однесуваат на воспоставување Националниот инвентар на стакленички гасови и Систем за известување за политики, мерки и проекции.</w:t>
      </w:r>
    </w:p>
    <w:p w14:paraId="060B93F1" w14:textId="1A12FF0D" w:rsidR="003E5B20" w:rsidRPr="00B211AE" w:rsidRDefault="003E5B20" w:rsidP="003E5B20">
      <w:pPr>
        <w:rPr>
          <w:rFonts w:ascii="StobiSerif Regular" w:hAnsi="StobiSerif Regular"/>
          <w:sz w:val="22"/>
          <w:szCs w:val="22"/>
          <w:lang w:val="mk-MK"/>
        </w:rPr>
      </w:pPr>
      <w:r w:rsidRPr="00B211AE">
        <w:rPr>
          <w:rFonts w:ascii="StobiSerif Regular" w:hAnsi="StobiSerif Regular"/>
          <w:sz w:val="22"/>
          <w:szCs w:val="22"/>
          <w:lang w:val="mk-MK"/>
        </w:rPr>
        <w:t xml:space="preserve">Со ваквото решение државата ќе премине од проектно </w:t>
      </w:r>
      <w:r w:rsidR="00881745" w:rsidRPr="00B211AE">
        <w:rPr>
          <w:rFonts w:ascii="StobiSerif Regular" w:hAnsi="StobiSerif Regular"/>
          <w:sz w:val="22"/>
          <w:szCs w:val="22"/>
          <w:lang w:val="mk-MK"/>
        </w:rPr>
        <w:t>исполнување на обврските</w:t>
      </w:r>
      <w:r w:rsidRPr="00B211AE">
        <w:rPr>
          <w:rFonts w:ascii="StobiSerif Regular" w:hAnsi="StobiSerif Regular"/>
          <w:sz w:val="22"/>
          <w:szCs w:val="22"/>
          <w:lang w:val="mk-MK"/>
        </w:rPr>
        <w:t xml:space="preserve"> кон воспоставен одржлив институцион</w:t>
      </w:r>
      <w:r w:rsidR="002573D3" w:rsidRPr="00B211AE">
        <w:rPr>
          <w:rFonts w:ascii="StobiSerif Regular" w:hAnsi="StobiSerif Regular"/>
          <w:sz w:val="22"/>
          <w:szCs w:val="22"/>
          <w:lang w:val="mk-MK"/>
        </w:rPr>
        <w:t>ален</w:t>
      </w:r>
      <w:r w:rsidRPr="00B211AE">
        <w:rPr>
          <w:rFonts w:ascii="StobiSerif Regular" w:hAnsi="StobiSerif Regular"/>
          <w:sz w:val="22"/>
          <w:szCs w:val="22"/>
          <w:lang w:val="mk-MK"/>
        </w:rPr>
        <w:t xml:space="preserve"> систем.</w:t>
      </w:r>
    </w:p>
    <w:p w14:paraId="01277FF6" w14:textId="65CF5017" w:rsidR="003E5B20" w:rsidRPr="00B211AE" w:rsidRDefault="003E5B20" w:rsidP="003E5B20">
      <w:pPr>
        <w:rPr>
          <w:rFonts w:ascii="StobiSerif Regular" w:hAnsi="StobiSerif Regular"/>
          <w:sz w:val="22"/>
          <w:szCs w:val="22"/>
          <w:lang w:val="mk-MK"/>
        </w:rPr>
      </w:pPr>
      <w:r w:rsidRPr="00B211AE">
        <w:rPr>
          <w:rFonts w:ascii="StobiSerif Regular" w:hAnsi="StobiSerif Regular"/>
          <w:sz w:val="22"/>
          <w:szCs w:val="22"/>
          <w:lang w:val="mk-MK"/>
        </w:rPr>
        <w:t>Воспоставувањето на ваков систем побарува промени во системот на управување на институционално ниво, односно формирање на нови организациони е</w:t>
      </w:r>
      <w:r w:rsidR="002573D3" w:rsidRPr="00B211AE">
        <w:rPr>
          <w:rFonts w:ascii="StobiSerif Regular" w:hAnsi="StobiSerif Regular"/>
          <w:sz w:val="22"/>
          <w:szCs w:val="22"/>
          <w:lang w:val="mk-MK"/>
        </w:rPr>
        <w:t>д</w:t>
      </w:r>
      <w:r w:rsidRPr="00B211AE">
        <w:rPr>
          <w:rFonts w:ascii="StobiSerif Regular" w:hAnsi="StobiSerif Regular"/>
          <w:sz w:val="22"/>
          <w:szCs w:val="22"/>
          <w:lang w:val="mk-MK"/>
        </w:rPr>
        <w:t xml:space="preserve">иници и </w:t>
      </w:r>
      <w:r w:rsidR="008A26B8" w:rsidRPr="00B211AE">
        <w:rPr>
          <w:rFonts w:ascii="StobiSerif Regular" w:hAnsi="StobiSerif Regular"/>
          <w:sz w:val="22"/>
          <w:szCs w:val="22"/>
          <w:lang w:val="mk-MK"/>
        </w:rPr>
        <w:t>систематизирање на нови и допо</w:t>
      </w:r>
      <w:r w:rsidR="00881745" w:rsidRPr="00B211AE">
        <w:rPr>
          <w:rFonts w:ascii="StobiSerif Regular" w:hAnsi="StobiSerif Regular"/>
          <w:sz w:val="22"/>
          <w:szCs w:val="22"/>
          <w:lang w:val="mk-MK"/>
        </w:rPr>
        <w:t>л</w:t>
      </w:r>
      <w:r w:rsidR="008A26B8" w:rsidRPr="00B211AE">
        <w:rPr>
          <w:rFonts w:ascii="StobiSerif Regular" w:hAnsi="StobiSerif Regular"/>
          <w:sz w:val="22"/>
          <w:szCs w:val="22"/>
          <w:lang w:val="mk-MK"/>
        </w:rPr>
        <w:t>нителни работни позиции во постојните систематизации на органите на државната управа.</w:t>
      </w:r>
    </w:p>
    <w:p w14:paraId="47FD5546" w14:textId="42CF8848" w:rsidR="008A26B8" w:rsidRPr="00B211AE" w:rsidRDefault="008A26B8" w:rsidP="00586199">
      <w:pPr>
        <w:pStyle w:val="Heading3"/>
        <w:rPr>
          <w:rFonts w:ascii="StobiSerif Regular" w:hAnsi="StobiSerif Regular"/>
          <w:sz w:val="22"/>
          <w:szCs w:val="22"/>
        </w:rPr>
      </w:pPr>
      <w:bookmarkStart w:id="8" w:name="_Toc48820675"/>
      <w:bookmarkEnd w:id="7"/>
      <w:r w:rsidRPr="00B211AE">
        <w:rPr>
          <w:rFonts w:ascii="StobiSerif Regular" w:hAnsi="StobiSerif Regular"/>
          <w:sz w:val="22"/>
          <w:szCs w:val="22"/>
          <w:shd w:val="clear" w:color="auto" w:fill="FFFFFF"/>
          <w:lang w:val="mk-MK"/>
        </w:rPr>
        <w:t xml:space="preserve"> </w:t>
      </w:r>
      <w:r w:rsidR="00586199" w:rsidRPr="00B211AE">
        <w:rPr>
          <w:rFonts w:ascii="StobiSerif Regular" w:hAnsi="StobiSerif Regular"/>
          <w:sz w:val="22"/>
          <w:szCs w:val="22"/>
        </w:rPr>
        <w:t xml:space="preserve">3.3. </w:t>
      </w:r>
      <w:r w:rsidR="009955A5" w:rsidRPr="00B211AE">
        <w:rPr>
          <w:rFonts w:ascii="StobiSerif Regular" w:hAnsi="StobiSerif Regular"/>
          <w:sz w:val="22"/>
          <w:szCs w:val="22"/>
          <w:lang w:val="mk-MK"/>
        </w:rPr>
        <w:t xml:space="preserve">ОПЦИЈА </w:t>
      </w:r>
      <w:r w:rsidR="00E674BD">
        <w:rPr>
          <w:rFonts w:ascii="StobiSerif Regular" w:hAnsi="StobiSerif Regular"/>
          <w:sz w:val="22"/>
          <w:szCs w:val="22"/>
          <w:lang w:val="mk-MK"/>
        </w:rPr>
        <w:t>2</w:t>
      </w:r>
      <w:r w:rsidR="009955A5" w:rsidRPr="00B211AE">
        <w:rPr>
          <w:rFonts w:ascii="StobiSerif Regular" w:hAnsi="StobiSerif Regular"/>
          <w:sz w:val="22"/>
          <w:szCs w:val="22"/>
          <w:lang w:val="mk-MK"/>
        </w:rPr>
        <w:t xml:space="preserve"> </w:t>
      </w:r>
      <w:r w:rsidR="00881745" w:rsidRPr="00B211AE">
        <w:rPr>
          <w:rFonts w:ascii="StobiSerif Regular" w:hAnsi="StobiSerif Regular"/>
          <w:sz w:val="22"/>
          <w:szCs w:val="22"/>
          <w:lang w:val="mk-MK"/>
        </w:rPr>
        <w:t xml:space="preserve">- </w:t>
      </w:r>
      <w:proofErr w:type="spellStart"/>
      <w:r w:rsidRPr="00B211AE">
        <w:rPr>
          <w:rFonts w:ascii="StobiSerif Regular" w:hAnsi="StobiSerif Regular"/>
          <w:sz w:val="22"/>
          <w:szCs w:val="22"/>
        </w:rPr>
        <w:t>Донесување</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на</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Законот</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за</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климатска</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акција</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без</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воспоставена</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структура</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за</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негова</w:t>
      </w:r>
      <w:proofErr w:type="spellEnd"/>
      <w:r w:rsidRPr="00B211AE">
        <w:rPr>
          <w:rFonts w:ascii="StobiSerif Regular" w:hAnsi="StobiSerif Regular"/>
          <w:sz w:val="22"/>
          <w:szCs w:val="22"/>
        </w:rPr>
        <w:t xml:space="preserve"> </w:t>
      </w:r>
      <w:proofErr w:type="spellStart"/>
      <w:r w:rsidRPr="00B211AE">
        <w:rPr>
          <w:rFonts w:ascii="StobiSerif Regular" w:hAnsi="StobiSerif Regular"/>
          <w:sz w:val="22"/>
          <w:szCs w:val="22"/>
        </w:rPr>
        <w:t>примена</w:t>
      </w:r>
      <w:proofErr w:type="spellEnd"/>
    </w:p>
    <w:p w14:paraId="50CE4CB2" w14:textId="58004232" w:rsidR="00BA511E" w:rsidRPr="00B211AE" w:rsidRDefault="008A26B8" w:rsidP="00BF32FD">
      <w:pPr>
        <w:rPr>
          <w:rFonts w:ascii="StobiSerif Regular" w:hAnsi="StobiSerif Regular" w:cs="Arial"/>
          <w:sz w:val="22"/>
          <w:szCs w:val="22"/>
          <w:shd w:val="clear" w:color="auto" w:fill="FFFFFF"/>
          <w:lang w:val="mk-MK"/>
        </w:rPr>
      </w:pPr>
      <w:r w:rsidRPr="00B211AE">
        <w:rPr>
          <w:rFonts w:ascii="StobiSerif Regular" w:hAnsi="StobiSerif Regular"/>
          <w:sz w:val="22"/>
          <w:szCs w:val="22"/>
          <w:lang w:val="mk-MK"/>
        </w:rPr>
        <w:t>Самото донесување на Законот за климатска акција не претполага директен премин од проектно кон одржливо воспоставување на систем за следење и известување. Имено, без формирање на минимум една организациона единица кое би било надлежно за собирање на мониторинг извештаите</w:t>
      </w:r>
      <w:r w:rsidRPr="00B211AE">
        <w:rPr>
          <w:rFonts w:ascii="StobiSerif Regular" w:hAnsi="StobiSerif Regular" w:cs="Arial"/>
          <w:sz w:val="22"/>
          <w:szCs w:val="22"/>
          <w:shd w:val="clear" w:color="auto" w:fill="FFFFFF"/>
          <w:lang w:val="mk-MK"/>
        </w:rPr>
        <w:t xml:space="preserve"> од инсталациите и н</w:t>
      </w:r>
      <w:r w:rsidR="002E4802" w:rsidRPr="00B211AE">
        <w:rPr>
          <w:rFonts w:ascii="StobiSerif Regular" w:hAnsi="StobiSerif Regular" w:cs="Arial"/>
          <w:sz w:val="22"/>
          <w:szCs w:val="22"/>
          <w:shd w:val="clear" w:color="auto" w:fill="FFFFFF"/>
          <w:lang w:val="mk-MK"/>
        </w:rPr>
        <w:t>и</w:t>
      </w:r>
      <w:r w:rsidRPr="00B211AE">
        <w:rPr>
          <w:rFonts w:ascii="StobiSerif Regular" w:hAnsi="StobiSerif Regular" w:cs="Arial"/>
          <w:sz w:val="22"/>
          <w:szCs w:val="22"/>
          <w:shd w:val="clear" w:color="auto" w:fill="FFFFFF"/>
          <w:lang w:val="mk-MK"/>
        </w:rPr>
        <w:t>вно вградување во националниот систем за инвентаризација, воспоставувањето на си</w:t>
      </w:r>
      <w:r w:rsidR="002E4802" w:rsidRPr="00B211AE">
        <w:rPr>
          <w:rFonts w:ascii="StobiSerif Regular" w:hAnsi="StobiSerif Regular" w:cs="Arial"/>
          <w:sz w:val="22"/>
          <w:szCs w:val="22"/>
          <w:shd w:val="clear" w:color="auto" w:fill="FFFFFF"/>
          <w:lang w:val="mk-MK"/>
        </w:rPr>
        <w:t>с</w:t>
      </w:r>
      <w:r w:rsidRPr="00B211AE">
        <w:rPr>
          <w:rFonts w:ascii="StobiSerif Regular" w:hAnsi="StobiSerif Regular" w:cs="Arial"/>
          <w:sz w:val="22"/>
          <w:szCs w:val="22"/>
          <w:shd w:val="clear" w:color="auto" w:fill="FFFFFF"/>
          <w:lang w:val="mk-MK"/>
        </w:rPr>
        <w:t>темот не би било функционално. Од друга страна, доколку и во постојните организациски единици во органите на државната управа не се систематизираат работни задачи и обврски врзани со доставување на податоци, нема да е возможна интер-комуникацијата меѓу институтциите. Трето, немање на соодветна структура за имплементција, би резулт</w:t>
      </w:r>
      <w:r w:rsidR="002E4802" w:rsidRPr="00B211AE">
        <w:rPr>
          <w:rFonts w:ascii="StobiSerif Regular" w:hAnsi="StobiSerif Regular" w:cs="Arial"/>
          <w:sz w:val="22"/>
          <w:szCs w:val="22"/>
          <w:shd w:val="clear" w:color="auto" w:fill="FFFFFF"/>
          <w:lang w:val="mk-MK"/>
        </w:rPr>
        <w:t>и</w:t>
      </w:r>
      <w:r w:rsidRPr="00B211AE">
        <w:rPr>
          <w:rFonts w:ascii="StobiSerif Regular" w:hAnsi="StobiSerif Regular" w:cs="Arial"/>
          <w:sz w:val="22"/>
          <w:szCs w:val="22"/>
          <w:shd w:val="clear" w:color="auto" w:fill="FFFFFF"/>
          <w:lang w:val="mk-MK"/>
        </w:rPr>
        <w:t>рало со неможност да се воспостави јаглеродниот надоместок во чија основа повторно се извештаите за верификувани емисии на стакленички гасови кои треба да се анализираат и да се основа за пла</w:t>
      </w:r>
      <w:r w:rsidR="002E4802" w:rsidRPr="00B211AE">
        <w:rPr>
          <w:rFonts w:ascii="StobiSerif Regular" w:hAnsi="StobiSerif Regular" w:cs="Arial"/>
          <w:sz w:val="22"/>
          <w:szCs w:val="22"/>
          <w:shd w:val="clear" w:color="auto" w:fill="FFFFFF"/>
          <w:lang w:val="mk-MK"/>
        </w:rPr>
        <w:t>ќ</w:t>
      </w:r>
      <w:r w:rsidRPr="00B211AE">
        <w:rPr>
          <w:rFonts w:ascii="StobiSerif Regular" w:hAnsi="StobiSerif Regular" w:cs="Arial"/>
          <w:sz w:val="22"/>
          <w:szCs w:val="22"/>
          <w:shd w:val="clear" w:color="auto" w:fill="FFFFFF"/>
          <w:lang w:val="mk-MK"/>
        </w:rPr>
        <w:t>ање на надоместокот.</w:t>
      </w:r>
      <w:bookmarkEnd w:id="8"/>
    </w:p>
    <w:p w14:paraId="49F82CAF" w14:textId="752BD903" w:rsidR="003D5D14" w:rsidRPr="00B211AE" w:rsidRDefault="003D5D14" w:rsidP="00BF32FD">
      <w:pPr>
        <w:pStyle w:val="Heading1"/>
        <w:jc w:val="left"/>
        <w:rPr>
          <w:rFonts w:ascii="StobiSerif Regular" w:hAnsi="StobiSerif Regular"/>
          <w:sz w:val="22"/>
          <w:szCs w:val="22"/>
        </w:rPr>
      </w:pPr>
      <w:r w:rsidRPr="00B211AE">
        <w:rPr>
          <w:rFonts w:ascii="StobiSerif Regular" w:hAnsi="StobiSerif Regular"/>
          <w:sz w:val="22"/>
          <w:szCs w:val="22"/>
          <w:lang w:val="mk-MK"/>
        </w:rPr>
        <w:t>4.</w:t>
      </w:r>
      <w:proofErr w:type="spellStart"/>
      <w:r w:rsidR="00B86D7E" w:rsidRPr="00B211AE">
        <w:rPr>
          <w:rFonts w:ascii="StobiSerif Regular" w:hAnsi="StobiSerif Regular"/>
          <w:sz w:val="22"/>
          <w:szCs w:val="22"/>
        </w:rPr>
        <w:t>Проценка</w:t>
      </w:r>
      <w:proofErr w:type="spellEnd"/>
      <w:r w:rsidR="00B86D7E" w:rsidRPr="00B211AE">
        <w:rPr>
          <w:rFonts w:ascii="StobiSerif Regular" w:hAnsi="StobiSerif Regular"/>
          <w:sz w:val="22"/>
          <w:szCs w:val="22"/>
        </w:rPr>
        <w:t xml:space="preserve"> </w:t>
      </w:r>
      <w:proofErr w:type="spellStart"/>
      <w:r w:rsidR="00B86D7E" w:rsidRPr="00B211AE">
        <w:rPr>
          <w:rFonts w:ascii="StobiSerif Regular" w:hAnsi="StobiSerif Regular"/>
          <w:sz w:val="22"/>
          <w:szCs w:val="22"/>
        </w:rPr>
        <w:t>на</w:t>
      </w:r>
      <w:proofErr w:type="spellEnd"/>
      <w:r w:rsidR="00B86D7E" w:rsidRPr="00B211AE">
        <w:rPr>
          <w:rFonts w:ascii="StobiSerif Regular" w:hAnsi="StobiSerif Regular"/>
          <w:sz w:val="22"/>
          <w:szCs w:val="22"/>
        </w:rPr>
        <w:t xml:space="preserve"> </w:t>
      </w:r>
      <w:proofErr w:type="spellStart"/>
      <w:r w:rsidR="00B86D7E" w:rsidRPr="00B211AE">
        <w:rPr>
          <w:rFonts w:ascii="StobiSerif Regular" w:hAnsi="StobiSerif Regular"/>
          <w:sz w:val="22"/>
          <w:szCs w:val="22"/>
        </w:rPr>
        <w:t>влијанијата</w:t>
      </w:r>
      <w:proofErr w:type="spellEnd"/>
      <w:r w:rsidR="00B86D7E" w:rsidRPr="00B211AE">
        <w:rPr>
          <w:rFonts w:ascii="StobiSerif Regular" w:hAnsi="StobiSerif Regular"/>
          <w:sz w:val="22"/>
          <w:szCs w:val="22"/>
        </w:rPr>
        <w:t xml:space="preserve"> </w:t>
      </w:r>
      <w:proofErr w:type="spellStart"/>
      <w:r w:rsidR="00B86D7E" w:rsidRPr="00B211AE">
        <w:rPr>
          <w:rFonts w:ascii="StobiSerif Regular" w:hAnsi="StobiSerif Regular"/>
          <w:sz w:val="22"/>
          <w:szCs w:val="22"/>
        </w:rPr>
        <w:t>на</w:t>
      </w:r>
      <w:proofErr w:type="spellEnd"/>
      <w:r w:rsidR="00B86D7E" w:rsidRPr="00B211AE">
        <w:rPr>
          <w:rFonts w:ascii="StobiSerif Regular" w:hAnsi="StobiSerif Regular"/>
          <w:sz w:val="22"/>
          <w:szCs w:val="22"/>
        </w:rPr>
        <w:t xml:space="preserve"> </w:t>
      </w:r>
      <w:proofErr w:type="spellStart"/>
      <w:r w:rsidR="00B86D7E" w:rsidRPr="00B211AE">
        <w:rPr>
          <w:rFonts w:ascii="StobiSerif Regular" w:hAnsi="StobiSerif Regular"/>
          <w:sz w:val="22"/>
          <w:szCs w:val="22"/>
        </w:rPr>
        <w:t>регулативата</w:t>
      </w:r>
      <w:proofErr w:type="spellEnd"/>
    </w:p>
    <w:p w14:paraId="01B985D5" w14:textId="77777777" w:rsidR="003D5D14" w:rsidRPr="00B211AE" w:rsidRDefault="003D5D14" w:rsidP="003D5D14">
      <w:pPr>
        <w:shd w:val="clear" w:color="auto" w:fill="FBD4B4"/>
        <w:ind w:left="675"/>
        <w:rPr>
          <w:rFonts w:ascii="StobiSerif Regular" w:hAnsi="StobiSerif Regular"/>
          <w:sz w:val="22"/>
          <w:szCs w:val="22"/>
          <w:lang w:val="mk-MK"/>
        </w:rPr>
      </w:pPr>
    </w:p>
    <w:p w14:paraId="617683CF" w14:textId="73E94CEF" w:rsidR="008D4C1F" w:rsidRPr="00B211AE" w:rsidRDefault="005816DE" w:rsidP="003D5D14">
      <w:pPr>
        <w:pStyle w:val="Heading2"/>
        <w:rPr>
          <w:rFonts w:ascii="StobiSerif Regular" w:hAnsi="StobiSerif Regular" w:cs="Arial"/>
          <w:sz w:val="22"/>
          <w:szCs w:val="22"/>
        </w:rPr>
      </w:pPr>
      <w:r w:rsidRPr="00B211AE">
        <w:rPr>
          <w:rFonts w:ascii="StobiSerif Regular" w:hAnsi="StobiSerif Regular"/>
          <w:sz w:val="22"/>
          <w:szCs w:val="22"/>
          <w:lang w:val="mk-MK"/>
        </w:rPr>
        <w:t xml:space="preserve">4.1 </w:t>
      </w:r>
      <w:r w:rsidR="00D021E2" w:rsidRPr="00B211AE">
        <w:rPr>
          <w:rFonts w:ascii="StobiSerif Regular" w:hAnsi="StobiSerif Regular"/>
          <w:sz w:val="22"/>
          <w:szCs w:val="22"/>
          <w:lang w:val="mk-MK"/>
        </w:rPr>
        <w:t>ОПЦИЈА</w:t>
      </w:r>
      <w:r w:rsidR="008D4C1F" w:rsidRPr="00B211AE">
        <w:rPr>
          <w:rFonts w:ascii="StobiSerif Regular" w:hAnsi="StobiSerif Regular"/>
          <w:sz w:val="22"/>
          <w:szCs w:val="22"/>
          <w:lang w:val="mk-MK"/>
        </w:rPr>
        <w:t xml:space="preserve"> </w:t>
      </w:r>
      <w:r w:rsidR="004327D1" w:rsidRPr="00B211AE">
        <w:rPr>
          <w:rFonts w:ascii="StobiSerif Regular" w:hAnsi="StobiSerif Regular"/>
          <w:sz w:val="22"/>
          <w:szCs w:val="22"/>
          <w:lang w:val="mk-MK"/>
        </w:rPr>
        <w:t>„</w:t>
      </w:r>
      <w:r w:rsidR="008D4C1F" w:rsidRPr="00B211AE">
        <w:rPr>
          <w:rFonts w:ascii="StobiSerif Regular" w:hAnsi="StobiSerif Regular"/>
          <w:sz w:val="22"/>
          <w:szCs w:val="22"/>
          <w:lang w:val="mk-MK"/>
        </w:rPr>
        <w:t>не прави ништо</w:t>
      </w:r>
      <w:r w:rsidR="004327D1" w:rsidRPr="00B211AE">
        <w:rPr>
          <w:rFonts w:ascii="StobiSerif Regular" w:hAnsi="StobiSerif Regular"/>
          <w:sz w:val="22"/>
          <w:szCs w:val="22"/>
          <w:lang w:val="mk-MK"/>
        </w:rPr>
        <w:t>“</w:t>
      </w:r>
      <w:r w:rsidR="002977ED" w:rsidRPr="00B211AE">
        <w:rPr>
          <w:rFonts w:ascii="StobiSerif Regular" w:hAnsi="StobiSerif Regular" w:cs="Arial"/>
          <w:sz w:val="22"/>
          <w:szCs w:val="22"/>
          <w:lang w:val="mk-MK"/>
        </w:rPr>
        <w:t>- Недонесување на Закон за климатска акција</w:t>
      </w:r>
    </w:p>
    <w:p w14:paraId="7E9E3D26" w14:textId="6570F461" w:rsidR="008D4C1F" w:rsidRPr="00B211AE" w:rsidRDefault="005816DE" w:rsidP="005816DE">
      <w:pPr>
        <w:pStyle w:val="Heading2"/>
        <w:rPr>
          <w:rFonts w:ascii="StobiSerif Regular" w:hAnsi="StobiSerif Regular"/>
          <w:sz w:val="22"/>
          <w:szCs w:val="22"/>
        </w:rPr>
      </w:pPr>
      <w:r w:rsidRPr="00B211AE">
        <w:rPr>
          <w:rFonts w:ascii="StobiSerif Regular" w:hAnsi="StobiSerif Regular"/>
          <w:sz w:val="22"/>
          <w:szCs w:val="22"/>
          <w:lang w:val="mk-MK"/>
        </w:rPr>
        <w:t>4.1.1</w:t>
      </w:r>
      <w:r w:rsidR="00CF2D53" w:rsidRPr="00B211AE">
        <w:rPr>
          <w:rFonts w:ascii="StobiSerif Regular" w:hAnsi="StobiSerif Regular"/>
          <w:sz w:val="22"/>
          <w:szCs w:val="22"/>
          <w:lang w:val="mk-MK"/>
        </w:rPr>
        <w:t xml:space="preserve"> </w:t>
      </w:r>
      <w:proofErr w:type="spellStart"/>
      <w:r w:rsidR="008D4C1F" w:rsidRPr="00B211AE">
        <w:rPr>
          <w:rFonts w:ascii="StobiSerif Regular" w:hAnsi="StobiSerif Regular"/>
          <w:sz w:val="22"/>
          <w:szCs w:val="22"/>
        </w:rPr>
        <w:t>Економски</w:t>
      </w:r>
      <w:proofErr w:type="spellEnd"/>
      <w:r w:rsidR="008D4C1F" w:rsidRPr="00B211AE">
        <w:rPr>
          <w:rFonts w:ascii="StobiSerif Regular" w:hAnsi="StobiSerif Regular"/>
          <w:sz w:val="22"/>
          <w:szCs w:val="22"/>
        </w:rPr>
        <w:t xml:space="preserve"> </w:t>
      </w:r>
      <w:proofErr w:type="spellStart"/>
      <w:r w:rsidR="008D4C1F" w:rsidRPr="00B211AE">
        <w:rPr>
          <w:rFonts w:ascii="StobiSerif Regular" w:hAnsi="StobiSerif Regular"/>
          <w:sz w:val="22"/>
          <w:szCs w:val="22"/>
        </w:rPr>
        <w:t>влијанија</w:t>
      </w:r>
      <w:proofErr w:type="spellEnd"/>
      <w:r w:rsidR="008D4C1F" w:rsidRPr="00B211AE">
        <w:rPr>
          <w:rFonts w:ascii="StobiSerif Regular" w:hAnsi="StobiSerif Regular"/>
          <w:sz w:val="22"/>
          <w:szCs w:val="22"/>
        </w:rPr>
        <w:t xml:space="preserve"> </w:t>
      </w:r>
    </w:p>
    <w:p w14:paraId="2B6ED26E" w14:textId="382A8D0D" w:rsidR="008D4C1F" w:rsidRPr="00B211AE" w:rsidRDefault="008D4C1F" w:rsidP="008D4C1F">
      <w:pPr>
        <w:rPr>
          <w:rFonts w:ascii="StobiSerif Regular" w:hAnsi="StobiSerif Regular"/>
          <w:sz w:val="22"/>
          <w:szCs w:val="22"/>
          <w:lang w:val="mk-MK"/>
        </w:rPr>
      </w:pPr>
      <w:r w:rsidRPr="00B211AE">
        <w:rPr>
          <w:rFonts w:ascii="StobiSerif Regular" w:hAnsi="StobiSerif Regular"/>
          <w:sz w:val="22"/>
          <w:szCs w:val="22"/>
          <w:lang w:val="mk-MK"/>
        </w:rPr>
        <w:t>Нема влијание</w:t>
      </w:r>
    </w:p>
    <w:p w14:paraId="179CCD4C" w14:textId="2EC33F28" w:rsidR="008D4C1F" w:rsidRPr="00B211AE" w:rsidRDefault="005816DE" w:rsidP="005816DE">
      <w:pPr>
        <w:pStyle w:val="Heading2"/>
        <w:rPr>
          <w:rFonts w:ascii="StobiSerif Regular" w:hAnsi="StobiSerif Regular"/>
          <w:sz w:val="22"/>
          <w:szCs w:val="22"/>
        </w:rPr>
      </w:pPr>
      <w:r w:rsidRPr="00B211AE">
        <w:rPr>
          <w:rFonts w:ascii="StobiSerif Regular" w:hAnsi="StobiSerif Regular"/>
          <w:sz w:val="22"/>
          <w:szCs w:val="22"/>
        </w:rPr>
        <w:t xml:space="preserve">4.1.2 </w:t>
      </w:r>
      <w:proofErr w:type="spellStart"/>
      <w:r w:rsidR="008D4C1F" w:rsidRPr="00B211AE">
        <w:rPr>
          <w:rFonts w:ascii="StobiSerif Regular" w:hAnsi="StobiSerif Regular"/>
          <w:sz w:val="22"/>
          <w:szCs w:val="22"/>
        </w:rPr>
        <w:t>Фискални</w:t>
      </w:r>
      <w:proofErr w:type="spellEnd"/>
      <w:r w:rsidR="008D4C1F" w:rsidRPr="00B211AE">
        <w:rPr>
          <w:rFonts w:ascii="StobiSerif Regular" w:hAnsi="StobiSerif Regular"/>
          <w:sz w:val="22"/>
          <w:szCs w:val="22"/>
        </w:rPr>
        <w:t xml:space="preserve"> </w:t>
      </w:r>
      <w:proofErr w:type="spellStart"/>
      <w:r w:rsidR="008D4C1F" w:rsidRPr="00B211AE">
        <w:rPr>
          <w:rFonts w:ascii="StobiSerif Regular" w:hAnsi="StobiSerif Regular"/>
          <w:sz w:val="22"/>
          <w:szCs w:val="22"/>
        </w:rPr>
        <w:t>влијанија</w:t>
      </w:r>
      <w:proofErr w:type="spellEnd"/>
      <w:r w:rsidR="008D4C1F" w:rsidRPr="00B211AE">
        <w:rPr>
          <w:rFonts w:ascii="StobiSerif Regular" w:hAnsi="StobiSerif Regular"/>
          <w:sz w:val="22"/>
          <w:szCs w:val="22"/>
        </w:rPr>
        <w:t xml:space="preserve"> </w:t>
      </w:r>
    </w:p>
    <w:p w14:paraId="21451E9A" w14:textId="537205A3" w:rsidR="008D4C1F" w:rsidRPr="00B211AE" w:rsidRDefault="008D4C1F" w:rsidP="008D4C1F">
      <w:pPr>
        <w:rPr>
          <w:rFonts w:ascii="StobiSerif Regular" w:hAnsi="StobiSerif Regular"/>
          <w:sz w:val="22"/>
          <w:szCs w:val="22"/>
          <w:lang w:val="mk-MK"/>
        </w:rPr>
      </w:pPr>
      <w:r w:rsidRPr="00B211AE">
        <w:rPr>
          <w:rFonts w:ascii="StobiSerif Regular" w:hAnsi="StobiSerif Regular"/>
          <w:sz w:val="22"/>
          <w:szCs w:val="22"/>
          <w:lang w:val="mk-MK"/>
        </w:rPr>
        <w:t>Нема влијание</w:t>
      </w:r>
    </w:p>
    <w:p w14:paraId="757CA510" w14:textId="135AB767" w:rsidR="008D4C1F" w:rsidRPr="00B211AE" w:rsidRDefault="005816DE" w:rsidP="005816DE">
      <w:pPr>
        <w:pStyle w:val="Heading2"/>
        <w:rPr>
          <w:rFonts w:ascii="StobiSerif Regular" w:hAnsi="StobiSerif Regular"/>
          <w:sz w:val="22"/>
          <w:szCs w:val="22"/>
        </w:rPr>
      </w:pPr>
      <w:r w:rsidRPr="00B211AE">
        <w:rPr>
          <w:rFonts w:ascii="StobiSerif Regular" w:hAnsi="StobiSerif Regular"/>
          <w:sz w:val="22"/>
          <w:szCs w:val="22"/>
          <w:lang w:val="mk-MK"/>
        </w:rPr>
        <w:lastRenderedPageBreak/>
        <w:t xml:space="preserve">4.1.3 </w:t>
      </w:r>
      <w:proofErr w:type="spellStart"/>
      <w:r w:rsidR="008D4C1F" w:rsidRPr="00B211AE">
        <w:rPr>
          <w:rFonts w:ascii="StobiSerif Regular" w:hAnsi="StobiSerif Regular"/>
          <w:sz w:val="22"/>
          <w:szCs w:val="22"/>
        </w:rPr>
        <w:t>Социјални</w:t>
      </w:r>
      <w:proofErr w:type="spellEnd"/>
      <w:r w:rsidR="008D4C1F" w:rsidRPr="00B211AE">
        <w:rPr>
          <w:rFonts w:ascii="StobiSerif Regular" w:hAnsi="StobiSerif Regular"/>
          <w:sz w:val="22"/>
          <w:szCs w:val="22"/>
        </w:rPr>
        <w:t xml:space="preserve"> </w:t>
      </w:r>
      <w:proofErr w:type="spellStart"/>
      <w:r w:rsidR="008D4C1F" w:rsidRPr="00B211AE">
        <w:rPr>
          <w:rFonts w:ascii="StobiSerif Regular" w:hAnsi="StobiSerif Regular"/>
          <w:sz w:val="22"/>
          <w:szCs w:val="22"/>
        </w:rPr>
        <w:t>влијанија</w:t>
      </w:r>
      <w:proofErr w:type="spellEnd"/>
      <w:r w:rsidR="008D4C1F" w:rsidRPr="00B211AE">
        <w:rPr>
          <w:rFonts w:ascii="StobiSerif Regular" w:hAnsi="StobiSerif Regular"/>
          <w:sz w:val="22"/>
          <w:szCs w:val="22"/>
        </w:rPr>
        <w:t xml:space="preserve"> </w:t>
      </w:r>
    </w:p>
    <w:p w14:paraId="7D0E23FA" w14:textId="7BE1D462" w:rsidR="008D4C1F" w:rsidRPr="00B211AE" w:rsidRDefault="008D4C1F" w:rsidP="008D4C1F">
      <w:pPr>
        <w:rPr>
          <w:rFonts w:ascii="StobiSerif Regular" w:hAnsi="StobiSerif Regular"/>
          <w:sz w:val="22"/>
          <w:szCs w:val="22"/>
          <w:lang w:val="mk-MK"/>
        </w:rPr>
      </w:pPr>
      <w:r w:rsidRPr="00B211AE">
        <w:rPr>
          <w:rFonts w:ascii="StobiSerif Regular" w:hAnsi="StobiSerif Regular"/>
          <w:sz w:val="22"/>
          <w:szCs w:val="22"/>
          <w:lang w:val="mk-MK"/>
        </w:rPr>
        <w:t>Нема влијание</w:t>
      </w:r>
    </w:p>
    <w:p w14:paraId="49D54974" w14:textId="395C1DEE" w:rsidR="008D4C1F" w:rsidRPr="00B211AE" w:rsidRDefault="005816DE" w:rsidP="005816DE">
      <w:pPr>
        <w:pStyle w:val="Heading2"/>
        <w:rPr>
          <w:rFonts w:ascii="StobiSerif Regular" w:hAnsi="StobiSerif Regular"/>
          <w:sz w:val="22"/>
          <w:szCs w:val="22"/>
        </w:rPr>
      </w:pPr>
      <w:r w:rsidRPr="00B211AE">
        <w:rPr>
          <w:rFonts w:ascii="StobiSerif Regular" w:hAnsi="StobiSerif Regular"/>
          <w:sz w:val="22"/>
          <w:szCs w:val="22"/>
          <w:lang w:val="mk-MK"/>
        </w:rPr>
        <w:t xml:space="preserve">4.1.4 </w:t>
      </w:r>
      <w:proofErr w:type="spellStart"/>
      <w:r w:rsidR="008D4C1F" w:rsidRPr="00B211AE">
        <w:rPr>
          <w:rFonts w:ascii="StobiSerif Regular" w:hAnsi="StobiSerif Regular"/>
          <w:sz w:val="22"/>
          <w:szCs w:val="22"/>
        </w:rPr>
        <w:t>Влијанија</w:t>
      </w:r>
      <w:proofErr w:type="spellEnd"/>
      <w:r w:rsidR="008D4C1F" w:rsidRPr="00B211AE">
        <w:rPr>
          <w:rFonts w:ascii="StobiSerif Regular" w:hAnsi="StobiSerif Regular"/>
          <w:sz w:val="22"/>
          <w:szCs w:val="22"/>
        </w:rPr>
        <w:t xml:space="preserve"> </w:t>
      </w:r>
      <w:proofErr w:type="spellStart"/>
      <w:r w:rsidR="008D4C1F" w:rsidRPr="00B211AE">
        <w:rPr>
          <w:rFonts w:ascii="StobiSerif Regular" w:hAnsi="StobiSerif Regular"/>
          <w:sz w:val="22"/>
          <w:szCs w:val="22"/>
        </w:rPr>
        <w:t>врз</w:t>
      </w:r>
      <w:proofErr w:type="spellEnd"/>
      <w:r w:rsidR="008D4C1F" w:rsidRPr="00B211AE">
        <w:rPr>
          <w:rFonts w:ascii="StobiSerif Regular" w:hAnsi="StobiSerif Regular"/>
          <w:sz w:val="22"/>
          <w:szCs w:val="22"/>
        </w:rPr>
        <w:t xml:space="preserve"> </w:t>
      </w:r>
      <w:proofErr w:type="spellStart"/>
      <w:r w:rsidR="008D4C1F" w:rsidRPr="00B211AE">
        <w:rPr>
          <w:rFonts w:ascii="StobiSerif Regular" w:hAnsi="StobiSerif Regular"/>
          <w:sz w:val="22"/>
          <w:szCs w:val="22"/>
        </w:rPr>
        <w:t>животната</w:t>
      </w:r>
      <w:proofErr w:type="spellEnd"/>
      <w:r w:rsidR="008D4C1F" w:rsidRPr="00B211AE">
        <w:rPr>
          <w:rFonts w:ascii="StobiSerif Regular" w:hAnsi="StobiSerif Regular"/>
          <w:sz w:val="22"/>
          <w:szCs w:val="22"/>
        </w:rPr>
        <w:t xml:space="preserve"> </w:t>
      </w:r>
      <w:proofErr w:type="spellStart"/>
      <w:r w:rsidR="008D4C1F" w:rsidRPr="00B211AE">
        <w:rPr>
          <w:rFonts w:ascii="StobiSerif Regular" w:hAnsi="StobiSerif Regular"/>
          <w:sz w:val="22"/>
          <w:szCs w:val="22"/>
        </w:rPr>
        <w:t>средина</w:t>
      </w:r>
      <w:proofErr w:type="spellEnd"/>
    </w:p>
    <w:p w14:paraId="5D451CF1" w14:textId="7C398487" w:rsidR="008D4C1F" w:rsidRPr="00B211AE" w:rsidRDefault="008D4C1F" w:rsidP="008D4C1F">
      <w:pPr>
        <w:rPr>
          <w:rFonts w:ascii="StobiSerif Regular" w:hAnsi="StobiSerif Regular"/>
          <w:bCs/>
          <w:sz w:val="22"/>
          <w:szCs w:val="22"/>
          <w:lang w:val="mk-MK"/>
        </w:rPr>
      </w:pPr>
      <w:r w:rsidRPr="00B211AE">
        <w:rPr>
          <w:rFonts w:ascii="StobiSerif Regular" w:hAnsi="StobiSerif Regular"/>
          <w:bCs/>
          <w:sz w:val="22"/>
          <w:szCs w:val="22"/>
          <w:lang w:val="mk-MK"/>
        </w:rPr>
        <w:t xml:space="preserve">Негативно влијание врз животната средина </w:t>
      </w:r>
      <w:r w:rsidR="001B44EE" w:rsidRPr="00B211AE">
        <w:rPr>
          <w:rFonts w:ascii="StobiSerif Regular" w:hAnsi="StobiSerif Regular"/>
          <w:bCs/>
          <w:sz w:val="22"/>
          <w:szCs w:val="22"/>
          <w:lang w:val="mk-MK"/>
        </w:rPr>
        <w:t xml:space="preserve">се однесува на тоа што </w:t>
      </w:r>
      <w:r w:rsidR="00586199" w:rsidRPr="00B211AE">
        <w:rPr>
          <w:rFonts w:ascii="StobiSerif Regular" w:hAnsi="StobiSerif Regular"/>
          <w:bCs/>
          <w:sz w:val="22"/>
          <w:szCs w:val="22"/>
          <w:lang w:val="mk-MK"/>
        </w:rPr>
        <w:t xml:space="preserve">нема да </w:t>
      </w:r>
      <w:r w:rsidR="001B44EE" w:rsidRPr="00B211AE">
        <w:rPr>
          <w:rFonts w:ascii="StobiSerif Regular" w:hAnsi="StobiSerif Regular"/>
          <w:bCs/>
          <w:sz w:val="22"/>
          <w:szCs w:val="22"/>
          <w:lang w:val="mk-MK"/>
        </w:rPr>
        <w:t xml:space="preserve">се </w:t>
      </w:r>
      <w:r w:rsidR="00586199" w:rsidRPr="00B211AE">
        <w:rPr>
          <w:rFonts w:ascii="StobiSerif Regular" w:hAnsi="StobiSerif Regular"/>
          <w:bCs/>
          <w:sz w:val="22"/>
          <w:szCs w:val="22"/>
          <w:lang w:val="mk-MK"/>
        </w:rPr>
        <w:t>идентификуваат на годишно ниво секторите кои најмногу придонесуваат за емисиите на стакленичките гасови ниту ќе се известува</w:t>
      </w:r>
      <w:r w:rsidR="001B44EE" w:rsidRPr="00B211AE">
        <w:rPr>
          <w:rFonts w:ascii="StobiSerif Regular" w:hAnsi="StobiSerif Regular"/>
          <w:bCs/>
          <w:sz w:val="22"/>
          <w:szCs w:val="22"/>
          <w:lang w:val="mk-MK"/>
        </w:rPr>
        <w:t xml:space="preserve"> за</w:t>
      </w:r>
      <w:r w:rsidR="00586199" w:rsidRPr="00B211AE">
        <w:rPr>
          <w:rFonts w:ascii="StobiSerif Regular" w:hAnsi="StobiSerif Regular"/>
          <w:bCs/>
          <w:sz w:val="22"/>
          <w:szCs w:val="22"/>
          <w:lang w:val="mk-MK"/>
        </w:rPr>
        <w:t xml:space="preserve"> акциите за адаптација н</w:t>
      </w:r>
      <w:r w:rsidR="001B44EE" w:rsidRPr="00B211AE">
        <w:rPr>
          <w:rFonts w:ascii="StobiSerif Regular" w:hAnsi="StobiSerif Regular"/>
          <w:bCs/>
          <w:sz w:val="22"/>
          <w:szCs w:val="22"/>
          <w:lang w:val="mk-MK"/>
        </w:rPr>
        <w:t xml:space="preserve">а </w:t>
      </w:r>
      <w:r w:rsidR="00586199" w:rsidRPr="00B211AE">
        <w:rPr>
          <w:rFonts w:ascii="StobiSerif Regular" w:hAnsi="StobiSerif Regular"/>
          <w:bCs/>
          <w:sz w:val="22"/>
          <w:szCs w:val="22"/>
          <w:lang w:val="mk-MK"/>
        </w:rPr>
        <w:t>најранливите сектори кон климатските промени и н</w:t>
      </w:r>
      <w:r w:rsidRPr="00B211AE">
        <w:rPr>
          <w:rFonts w:ascii="StobiSerif Regular" w:hAnsi="StobiSerif Regular"/>
          <w:bCs/>
          <w:sz w:val="22"/>
          <w:szCs w:val="22"/>
          <w:lang w:val="mk-MK"/>
        </w:rPr>
        <w:t>а ваков начин нема да се исполнат обврските од меѓународно преземените обврски а сето тоа влијае врз политиките на климатски промени.</w:t>
      </w:r>
    </w:p>
    <w:p w14:paraId="166FBDB0" w14:textId="12DDE9B4" w:rsidR="008D4C1F" w:rsidRPr="00B211AE" w:rsidRDefault="005816DE" w:rsidP="005816DE">
      <w:pPr>
        <w:rPr>
          <w:rStyle w:val="Heading2Char"/>
          <w:rFonts w:ascii="StobiSerif Regular" w:hAnsi="StobiSerif Regular"/>
          <w:sz w:val="22"/>
          <w:szCs w:val="22"/>
        </w:rPr>
      </w:pPr>
      <w:r w:rsidRPr="00B211AE">
        <w:rPr>
          <w:rFonts w:ascii="StobiSerif Regular" w:hAnsi="StobiSerif Regular"/>
          <w:b/>
          <w:bCs/>
          <w:sz w:val="22"/>
          <w:szCs w:val="22"/>
          <w:lang w:val="mk-MK"/>
        </w:rPr>
        <w:t>4.1.5.</w:t>
      </w:r>
      <w:r w:rsidRPr="00B211AE">
        <w:rPr>
          <w:rFonts w:ascii="StobiSerif Regular" w:hAnsi="StobiSerif Regular"/>
          <w:sz w:val="22"/>
          <w:szCs w:val="22"/>
          <w:lang w:val="mk-MK"/>
        </w:rPr>
        <w:t xml:space="preserve"> </w:t>
      </w:r>
      <w:proofErr w:type="spellStart"/>
      <w:r w:rsidR="008D4C1F" w:rsidRPr="00B211AE">
        <w:rPr>
          <w:rStyle w:val="Heading2Char"/>
          <w:rFonts w:ascii="StobiSerif Regular" w:hAnsi="StobiSerif Regular"/>
          <w:sz w:val="22"/>
          <w:szCs w:val="22"/>
        </w:rPr>
        <w:t>Административни</w:t>
      </w:r>
      <w:proofErr w:type="spellEnd"/>
      <w:r w:rsidR="008D4C1F" w:rsidRPr="00B211AE">
        <w:rPr>
          <w:rStyle w:val="Heading2Char"/>
          <w:rFonts w:ascii="StobiSerif Regular" w:hAnsi="StobiSerif Regular"/>
          <w:sz w:val="22"/>
          <w:szCs w:val="22"/>
        </w:rPr>
        <w:t xml:space="preserve"> </w:t>
      </w:r>
      <w:proofErr w:type="spellStart"/>
      <w:r w:rsidR="008D4C1F" w:rsidRPr="00B211AE">
        <w:rPr>
          <w:rStyle w:val="Heading2Char"/>
          <w:rFonts w:ascii="StobiSerif Regular" w:hAnsi="StobiSerif Regular"/>
          <w:sz w:val="22"/>
          <w:szCs w:val="22"/>
        </w:rPr>
        <w:t>влијанија</w:t>
      </w:r>
      <w:proofErr w:type="spellEnd"/>
      <w:r w:rsidR="008D4C1F" w:rsidRPr="00B211AE">
        <w:rPr>
          <w:rStyle w:val="Heading2Char"/>
          <w:rFonts w:ascii="StobiSerif Regular" w:hAnsi="StobiSerif Regular"/>
          <w:sz w:val="22"/>
          <w:szCs w:val="22"/>
        </w:rPr>
        <w:t xml:space="preserve"> и </w:t>
      </w:r>
      <w:proofErr w:type="spellStart"/>
      <w:r w:rsidR="008D4C1F" w:rsidRPr="00B211AE">
        <w:rPr>
          <w:rStyle w:val="Heading2Char"/>
          <w:rFonts w:ascii="StobiSerif Regular" w:hAnsi="StobiSerif Regular"/>
          <w:sz w:val="22"/>
          <w:szCs w:val="22"/>
        </w:rPr>
        <w:t>трошоци</w:t>
      </w:r>
      <w:proofErr w:type="spellEnd"/>
      <w:r w:rsidR="008D4C1F" w:rsidRPr="00B211AE">
        <w:rPr>
          <w:rStyle w:val="Heading2Char"/>
          <w:rFonts w:ascii="StobiSerif Regular" w:hAnsi="StobiSerif Regular"/>
          <w:sz w:val="22"/>
          <w:szCs w:val="22"/>
        </w:rPr>
        <w:t xml:space="preserve"> </w:t>
      </w:r>
    </w:p>
    <w:p w14:paraId="637A241C" w14:textId="77777777" w:rsidR="00AB190D" w:rsidRPr="00B211AE" w:rsidRDefault="008D4C1F" w:rsidP="008D4C1F">
      <w:pPr>
        <w:ind w:left="640" w:firstLine="680"/>
        <w:rPr>
          <w:rFonts w:ascii="StobiSerif Regular" w:hAnsi="StobiSerif Regular"/>
          <w:b/>
          <w:sz w:val="22"/>
          <w:szCs w:val="22"/>
        </w:rPr>
      </w:pPr>
      <w:r w:rsidRPr="00B211AE">
        <w:rPr>
          <w:rFonts w:ascii="StobiSerif Regular" w:hAnsi="StobiSerif Regular"/>
          <w:b/>
          <w:sz w:val="22"/>
          <w:szCs w:val="22"/>
        </w:rPr>
        <w:t xml:space="preserve">а) </w:t>
      </w:r>
      <w:proofErr w:type="spellStart"/>
      <w:r w:rsidRPr="00B211AE">
        <w:rPr>
          <w:rFonts w:ascii="StobiSerif Regular" w:hAnsi="StobiSerif Regular"/>
          <w:b/>
          <w:sz w:val="22"/>
          <w:szCs w:val="22"/>
        </w:rPr>
        <w:t>трошоци</w:t>
      </w:r>
      <w:proofErr w:type="spellEnd"/>
      <w:r w:rsidRPr="00B211AE">
        <w:rPr>
          <w:rFonts w:ascii="StobiSerif Regular" w:hAnsi="StobiSerif Regular"/>
          <w:b/>
          <w:sz w:val="22"/>
          <w:szCs w:val="22"/>
        </w:rPr>
        <w:t xml:space="preserve"> </w:t>
      </w:r>
      <w:proofErr w:type="spellStart"/>
      <w:r w:rsidRPr="00B211AE">
        <w:rPr>
          <w:rFonts w:ascii="StobiSerif Regular" w:hAnsi="StobiSerif Regular"/>
          <w:b/>
          <w:sz w:val="22"/>
          <w:szCs w:val="22"/>
        </w:rPr>
        <w:t>за</w:t>
      </w:r>
      <w:proofErr w:type="spellEnd"/>
      <w:r w:rsidRPr="00B211AE">
        <w:rPr>
          <w:rFonts w:ascii="StobiSerif Regular" w:hAnsi="StobiSerif Regular"/>
          <w:b/>
          <w:sz w:val="22"/>
          <w:szCs w:val="22"/>
        </w:rPr>
        <w:t xml:space="preserve"> </w:t>
      </w:r>
      <w:proofErr w:type="spellStart"/>
      <w:r w:rsidRPr="00B211AE">
        <w:rPr>
          <w:rFonts w:ascii="StobiSerif Regular" w:hAnsi="StobiSerif Regular"/>
          <w:b/>
          <w:sz w:val="22"/>
          <w:szCs w:val="22"/>
        </w:rPr>
        <w:t>спроведување</w:t>
      </w:r>
      <w:proofErr w:type="spellEnd"/>
    </w:p>
    <w:p w14:paraId="57CCB48B" w14:textId="1D17128E" w:rsidR="008D4C1F" w:rsidRPr="00B211AE" w:rsidRDefault="00AB190D" w:rsidP="00AB190D">
      <w:pPr>
        <w:rPr>
          <w:rFonts w:ascii="StobiSerif Regular" w:hAnsi="StobiSerif Regular"/>
          <w:bCs/>
          <w:sz w:val="22"/>
          <w:szCs w:val="22"/>
        </w:rPr>
      </w:pPr>
      <w:r w:rsidRPr="00B211AE">
        <w:rPr>
          <w:rFonts w:ascii="StobiSerif Regular" w:hAnsi="StobiSerif Regular"/>
          <w:bCs/>
          <w:sz w:val="22"/>
          <w:szCs w:val="22"/>
          <w:lang w:val="mk-MK"/>
        </w:rPr>
        <w:t>Нема влијание</w:t>
      </w:r>
      <w:r w:rsidR="008D4C1F" w:rsidRPr="00B211AE">
        <w:rPr>
          <w:rFonts w:ascii="StobiSerif Regular" w:hAnsi="StobiSerif Regular"/>
          <w:bCs/>
          <w:sz w:val="22"/>
          <w:szCs w:val="22"/>
        </w:rPr>
        <w:t xml:space="preserve"> </w:t>
      </w:r>
    </w:p>
    <w:p w14:paraId="63372DC2" w14:textId="77777777" w:rsidR="008D4C1F" w:rsidRPr="00B211AE" w:rsidRDefault="008D4C1F" w:rsidP="008D4C1F">
      <w:pPr>
        <w:ind w:left="640" w:firstLine="680"/>
        <w:rPr>
          <w:rFonts w:ascii="StobiSerif Regular" w:hAnsi="StobiSerif Regular"/>
          <w:b/>
          <w:sz w:val="22"/>
          <w:szCs w:val="22"/>
        </w:rPr>
      </w:pPr>
      <w:r w:rsidRPr="00B211AE">
        <w:rPr>
          <w:rFonts w:ascii="StobiSerif Regular" w:hAnsi="StobiSerif Regular"/>
          <w:b/>
          <w:sz w:val="22"/>
          <w:szCs w:val="22"/>
        </w:rPr>
        <w:t xml:space="preserve">б) </w:t>
      </w:r>
      <w:proofErr w:type="spellStart"/>
      <w:r w:rsidRPr="00B211AE">
        <w:rPr>
          <w:rFonts w:ascii="StobiSerif Regular" w:hAnsi="StobiSerif Regular"/>
          <w:b/>
          <w:sz w:val="22"/>
          <w:szCs w:val="22"/>
        </w:rPr>
        <w:t>трошоци</w:t>
      </w:r>
      <w:proofErr w:type="spellEnd"/>
      <w:r w:rsidRPr="00B211AE">
        <w:rPr>
          <w:rFonts w:ascii="StobiSerif Regular" w:hAnsi="StobiSerif Regular"/>
          <w:b/>
          <w:sz w:val="22"/>
          <w:szCs w:val="22"/>
        </w:rPr>
        <w:t xml:space="preserve"> </w:t>
      </w:r>
      <w:proofErr w:type="spellStart"/>
      <w:r w:rsidRPr="00B211AE">
        <w:rPr>
          <w:rFonts w:ascii="StobiSerif Regular" w:hAnsi="StobiSerif Regular"/>
          <w:b/>
          <w:sz w:val="22"/>
          <w:szCs w:val="22"/>
        </w:rPr>
        <w:t>за</w:t>
      </w:r>
      <w:proofErr w:type="spellEnd"/>
      <w:r w:rsidRPr="00B211AE">
        <w:rPr>
          <w:rFonts w:ascii="StobiSerif Regular" w:hAnsi="StobiSerif Regular"/>
          <w:b/>
          <w:sz w:val="22"/>
          <w:szCs w:val="22"/>
        </w:rPr>
        <w:t xml:space="preserve"> </w:t>
      </w:r>
      <w:proofErr w:type="spellStart"/>
      <w:r w:rsidRPr="00B211AE">
        <w:rPr>
          <w:rFonts w:ascii="StobiSerif Regular" w:hAnsi="StobiSerif Regular"/>
          <w:b/>
          <w:sz w:val="22"/>
          <w:szCs w:val="22"/>
        </w:rPr>
        <w:t>почитување</w:t>
      </w:r>
      <w:proofErr w:type="spellEnd"/>
      <w:r w:rsidRPr="00B211AE">
        <w:rPr>
          <w:rFonts w:ascii="StobiSerif Regular" w:hAnsi="StobiSerif Regular"/>
          <w:b/>
          <w:sz w:val="22"/>
          <w:szCs w:val="22"/>
        </w:rPr>
        <w:t xml:space="preserve"> </w:t>
      </w:r>
      <w:proofErr w:type="spellStart"/>
      <w:r w:rsidRPr="00B211AE">
        <w:rPr>
          <w:rFonts w:ascii="StobiSerif Regular" w:hAnsi="StobiSerif Regular"/>
          <w:b/>
          <w:sz w:val="22"/>
          <w:szCs w:val="22"/>
        </w:rPr>
        <w:t>на</w:t>
      </w:r>
      <w:proofErr w:type="spellEnd"/>
      <w:r w:rsidRPr="00B211AE">
        <w:rPr>
          <w:rFonts w:ascii="StobiSerif Regular" w:hAnsi="StobiSerif Regular"/>
          <w:b/>
          <w:sz w:val="22"/>
          <w:szCs w:val="22"/>
        </w:rPr>
        <w:t xml:space="preserve"> </w:t>
      </w:r>
      <w:proofErr w:type="spellStart"/>
      <w:r w:rsidRPr="00B211AE">
        <w:rPr>
          <w:rFonts w:ascii="StobiSerif Regular" w:hAnsi="StobiSerif Regular"/>
          <w:b/>
          <w:sz w:val="22"/>
          <w:szCs w:val="22"/>
        </w:rPr>
        <w:t>регулативата</w:t>
      </w:r>
      <w:proofErr w:type="spellEnd"/>
    </w:p>
    <w:p w14:paraId="5C10767B" w14:textId="2BADC722" w:rsidR="008D4C1F" w:rsidRPr="00B211AE" w:rsidRDefault="00AB190D" w:rsidP="008D4C1F">
      <w:pPr>
        <w:rPr>
          <w:rFonts w:ascii="StobiSerif Regular" w:hAnsi="StobiSerif Regular"/>
          <w:bCs/>
          <w:sz w:val="22"/>
          <w:szCs w:val="22"/>
          <w:lang w:val="mk-MK"/>
        </w:rPr>
      </w:pPr>
      <w:r w:rsidRPr="00B211AE">
        <w:rPr>
          <w:rFonts w:ascii="StobiSerif Regular" w:hAnsi="StobiSerif Regular"/>
          <w:bCs/>
          <w:sz w:val="22"/>
          <w:szCs w:val="22"/>
          <w:lang w:val="mk-MK"/>
        </w:rPr>
        <w:t>Нема влијание</w:t>
      </w:r>
    </w:p>
    <w:p w14:paraId="1C39039A" w14:textId="17EDB77A" w:rsidR="00FD7B8C" w:rsidRPr="00B211AE" w:rsidRDefault="005816DE" w:rsidP="0099264C">
      <w:pPr>
        <w:pStyle w:val="Heading3"/>
        <w:rPr>
          <w:rFonts w:ascii="StobiSerif Regular" w:hAnsi="StobiSerif Regular"/>
          <w:sz w:val="22"/>
          <w:szCs w:val="22"/>
          <w:lang w:val="mk-MK"/>
        </w:rPr>
      </w:pPr>
      <w:r w:rsidRPr="00B211AE">
        <w:rPr>
          <w:rFonts w:ascii="StobiSerif Regular" w:hAnsi="StobiSerif Regular"/>
          <w:sz w:val="22"/>
          <w:szCs w:val="22"/>
          <w:lang w:val="mk-MK"/>
        </w:rPr>
        <w:t xml:space="preserve">4.2 ОПЦИЈА </w:t>
      </w:r>
      <w:r w:rsidR="00E674BD">
        <w:rPr>
          <w:rFonts w:ascii="StobiSerif Regular" w:hAnsi="StobiSerif Regular"/>
          <w:sz w:val="22"/>
          <w:szCs w:val="22"/>
          <w:lang w:val="mk-MK"/>
        </w:rPr>
        <w:t>1</w:t>
      </w:r>
      <w:r w:rsidR="002977ED" w:rsidRPr="00B211AE">
        <w:rPr>
          <w:rFonts w:ascii="StobiSerif Regular" w:hAnsi="StobiSerif Regular"/>
          <w:sz w:val="22"/>
          <w:szCs w:val="22"/>
          <w:lang w:val="mk-MK"/>
        </w:rPr>
        <w:t xml:space="preserve"> - </w:t>
      </w:r>
      <w:r w:rsidR="00586199" w:rsidRPr="00B211AE">
        <w:rPr>
          <w:rFonts w:ascii="StobiSerif Regular" w:hAnsi="StobiSerif Regular"/>
          <w:sz w:val="22"/>
          <w:szCs w:val="22"/>
          <w:lang w:val="mk-MK"/>
        </w:rPr>
        <w:t xml:space="preserve">Донесување на Закон за климатска акција </w:t>
      </w:r>
      <w:r w:rsidR="007456FA" w:rsidRPr="00B211AE">
        <w:rPr>
          <w:rFonts w:ascii="StobiSerif Regular" w:hAnsi="StobiSerif Regular"/>
          <w:sz w:val="22"/>
          <w:szCs w:val="22"/>
          <w:lang w:val="mk-MK"/>
        </w:rPr>
        <w:t>со воспоставување на механизам за следење и известување</w:t>
      </w:r>
    </w:p>
    <w:p w14:paraId="7265EBAA" w14:textId="7AC4773A" w:rsidR="004327D1" w:rsidRPr="00B211AE" w:rsidRDefault="00AF1B0D" w:rsidP="00AF1B0D">
      <w:pPr>
        <w:pStyle w:val="Heading2"/>
        <w:rPr>
          <w:rFonts w:ascii="StobiSerif Regular" w:hAnsi="StobiSerif Regular"/>
          <w:sz w:val="22"/>
          <w:szCs w:val="22"/>
        </w:rPr>
      </w:pPr>
      <w:r w:rsidRPr="00B211AE">
        <w:rPr>
          <w:rFonts w:ascii="StobiSerif Regular" w:hAnsi="StobiSerif Regular"/>
          <w:sz w:val="22"/>
          <w:szCs w:val="22"/>
        </w:rPr>
        <w:t xml:space="preserve">4.2.1 </w:t>
      </w:r>
      <w:proofErr w:type="spellStart"/>
      <w:r w:rsidR="004327D1" w:rsidRPr="00B211AE">
        <w:rPr>
          <w:rFonts w:ascii="StobiSerif Regular" w:hAnsi="StobiSerif Regular"/>
          <w:sz w:val="22"/>
          <w:szCs w:val="22"/>
        </w:rPr>
        <w:t>Економски</w:t>
      </w:r>
      <w:proofErr w:type="spellEnd"/>
      <w:r w:rsidR="004327D1" w:rsidRPr="00B211AE">
        <w:rPr>
          <w:rFonts w:ascii="StobiSerif Regular" w:hAnsi="StobiSerif Regular"/>
          <w:sz w:val="22"/>
          <w:szCs w:val="22"/>
        </w:rPr>
        <w:t xml:space="preserve"> </w:t>
      </w:r>
      <w:proofErr w:type="spellStart"/>
      <w:r w:rsidR="004327D1" w:rsidRPr="00B211AE">
        <w:rPr>
          <w:rFonts w:ascii="StobiSerif Regular" w:hAnsi="StobiSerif Regular"/>
          <w:sz w:val="22"/>
          <w:szCs w:val="22"/>
        </w:rPr>
        <w:t>влијанија</w:t>
      </w:r>
      <w:proofErr w:type="spellEnd"/>
      <w:r w:rsidR="004327D1" w:rsidRPr="00B211AE">
        <w:rPr>
          <w:rFonts w:ascii="StobiSerif Regular" w:hAnsi="StobiSerif Regular"/>
          <w:sz w:val="22"/>
          <w:szCs w:val="22"/>
        </w:rPr>
        <w:t xml:space="preserve"> </w:t>
      </w:r>
    </w:p>
    <w:p w14:paraId="3AC9328D" w14:textId="3B287972" w:rsidR="000B7B34" w:rsidRPr="00B211AE" w:rsidRDefault="000B7B34" w:rsidP="000B7B34">
      <w:pPr>
        <w:tabs>
          <w:tab w:val="left" w:pos="675"/>
        </w:tabs>
        <w:rPr>
          <w:rFonts w:ascii="StobiSerif Regular" w:hAnsi="StobiSerif Regular"/>
          <w:sz w:val="22"/>
          <w:szCs w:val="22"/>
          <w:lang w:val="mk-MK"/>
        </w:rPr>
      </w:pPr>
      <w:r w:rsidRPr="00B211AE">
        <w:rPr>
          <w:rFonts w:ascii="StobiSerif Regular" w:hAnsi="StobiSerif Regular"/>
          <w:sz w:val="22"/>
          <w:szCs w:val="22"/>
          <w:lang w:val="mk-MK"/>
        </w:rPr>
        <w:t>Воспоставувањето на</w:t>
      </w:r>
      <w:r w:rsidR="005816DE" w:rsidRPr="00B211AE">
        <w:rPr>
          <w:rFonts w:ascii="StobiSerif Regular" w:hAnsi="StobiSerif Regular"/>
          <w:sz w:val="22"/>
          <w:szCs w:val="22"/>
          <w:lang w:val="mk-MK"/>
        </w:rPr>
        <w:t xml:space="preserve"> </w:t>
      </w:r>
      <w:r w:rsidRPr="00B211AE">
        <w:rPr>
          <w:rFonts w:ascii="StobiSerif Regular" w:hAnsi="StobiSerif Regular"/>
          <w:sz w:val="22"/>
          <w:szCs w:val="22"/>
          <w:lang w:val="mk-MK"/>
        </w:rPr>
        <w:t xml:space="preserve">системот </w:t>
      </w:r>
      <w:r w:rsidR="005816DE" w:rsidRPr="00B211AE">
        <w:rPr>
          <w:rFonts w:ascii="StobiSerif Regular" w:hAnsi="StobiSerif Regular"/>
          <w:sz w:val="22"/>
          <w:szCs w:val="22"/>
          <w:lang w:val="mk-MK"/>
        </w:rPr>
        <w:t>ќ</w:t>
      </w:r>
      <w:r w:rsidRPr="00B211AE">
        <w:rPr>
          <w:rFonts w:ascii="StobiSerif Regular" w:hAnsi="StobiSerif Regular"/>
          <w:sz w:val="22"/>
          <w:szCs w:val="22"/>
          <w:lang w:val="mk-MK"/>
        </w:rPr>
        <w:t>е значи и подготовка на државата за влез во идниот механизам за гранично управување со јаглеродот (</w:t>
      </w:r>
      <w:r w:rsidRPr="00B211AE">
        <w:rPr>
          <w:rFonts w:ascii="StobiSerif Regular" w:hAnsi="StobiSerif Regular"/>
          <w:sz w:val="22"/>
          <w:szCs w:val="22"/>
          <w:lang w:val="sq-AL"/>
        </w:rPr>
        <w:t>carbon border adjustment mechanism)</w:t>
      </w:r>
      <w:r w:rsidRPr="00B211AE">
        <w:rPr>
          <w:rFonts w:ascii="StobiSerif Regular" w:hAnsi="StobiSerif Regular"/>
          <w:sz w:val="22"/>
          <w:szCs w:val="22"/>
          <w:lang w:val="mk-MK"/>
        </w:rPr>
        <w:t xml:space="preserve"> и за тргување со емисии на стакленички гасови.</w:t>
      </w:r>
    </w:p>
    <w:p w14:paraId="1AC7D652" w14:textId="1A8B38D1" w:rsidR="005816DE" w:rsidRPr="00B211AE" w:rsidRDefault="005816DE" w:rsidP="000B7B34">
      <w:pPr>
        <w:tabs>
          <w:tab w:val="left" w:pos="675"/>
        </w:tabs>
        <w:rPr>
          <w:rFonts w:ascii="StobiSerif Regular" w:hAnsi="StobiSerif Regular"/>
          <w:sz w:val="22"/>
          <w:szCs w:val="22"/>
          <w:lang w:val="mk-MK"/>
        </w:rPr>
      </w:pPr>
      <w:r w:rsidRPr="00B211AE">
        <w:rPr>
          <w:rFonts w:ascii="StobiSerif Regular" w:hAnsi="StobiSerif Regular"/>
          <w:sz w:val="22"/>
          <w:szCs w:val="22"/>
          <w:lang w:val="mk-MK"/>
        </w:rPr>
        <w:t>Идниот јаглероден надоместок и неговата распределба ќе има своја економска, фискална и социјална импликација.</w:t>
      </w:r>
      <w:r w:rsidR="004743F8" w:rsidRPr="00B211AE">
        <w:rPr>
          <w:rFonts w:ascii="StobiSerif Regular" w:hAnsi="StobiSerif Regular"/>
          <w:sz w:val="22"/>
          <w:szCs w:val="22"/>
          <w:lang w:val="mk-MK"/>
        </w:rPr>
        <w:t xml:space="preserve"> Оваа опција би имала фискални импликации врз индустријата заради трошоците за изработка на верификувани мониторинг извештаи.</w:t>
      </w:r>
    </w:p>
    <w:p w14:paraId="111C8458" w14:textId="051711E5" w:rsidR="004327D1" w:rsidRPr="00B211AE" w:rsidRDefault="00AF1B0D" w:rsidP="00AF1B0D">
      <w:pPr>
        <w:pStyle w:val="Heading2"/>
        <w:rPr>
          <w:rFonts w:ascii="StobiSerif Regular" w:hAnsi="StobiSerif Regular"/>
          <w:sz w:val="22"/>
          <w:szCs w:val="22"/>
          <w:lang w:val="mk-MK"/>
        </w:rPr>
      </w:pPr>
      <w:r w:rsidRPr="00B211AE">
        <w:rPr>
          <w:rFonts w:ascii="StobiSerif Regular" w:hAnsi="StobiSerif Regular"/>
          <w:sz w:val="22"/>
          <w:szCs w:val="22"/>
          <w:lang w:val="mk-MK"/>
        </w:rPr>
        <w:t xml:space="preserve">4.2.2 </w:t>
      </w:r>
      <w:proofErr w:type="spellStart"/>
      <w:r w:rsidR="004327D1" w:rsidRPr="00B211AE">
        <w:rPr>
          <w:rFonts w:ascii="StobiSerif Regular" w:hAnsi="StobiSerif Regular"/>
          <w:sz w:val="22"/>
          <w:szCs w:val="22"/>
        </w:rPr>
        <w:t>Фискални</w:t>
      </w:r>
      <w:proofErr w:type="spellEnd"/>
      <w:r w:rsidR="004327D1" w:rsidRPr="00B211AE">
        <w:rPr>
          <w:rFonts w:ascii="StobiSerif Regular" w:hAnsi="StobiSerif Regular"/>
          <w:sz w:val="22"/>
          <w:szCs w:val="22"/>
        </w:rPr>
        <w:t xml:space="preserve"> </w:t>
      </w:r>
      <w:proofErr w:type="spellStart"/>
      <w:r w:rsidR="004327D1" w:rsidRPr="00B211AE">
        <w:rPr>
          <w:rFonts w:ascii="StobiSerif Regular" w:hAnsi="StobiSerif Regular"/>
          <w:sz w:val="22"/>
          <w:szCs w:val="22"/>
        </w:rPr>
        <w:t>влијанија</w:t>
      </w:r>
      <w:proofErr w:type="spellEnd"/>
      <w:r w:rsidR="004327D1" w:rsidRPr="00B211AE">
        <w:rPr>
          <w:rFonts w:ascii="StobiSerif Regular" w:hAnsi="StobiSerif Regular"/>
          <w:sz w:val="22"/>
          <w:szCs w:val="22"/>
        </w:rPr>
        <w:t xml:space="preserve"> </w:t>
      </w:r>
    </w:p>
    <w:p w14:paraId="259150D7" w14:textId="4FB68695" w:rsidR="000B7B34" w:rsidRPr="00B211AE" w:rsidRDefault="004743F8" w:rsidP="000B7B34">
      <w:pPr>
        <w:tabs>
          <w:tab w:val="left" w:pos="675"/>
        </w:tabs>
        <w:rPr>
          <w:rFonts w:ascii="StobiSerif Regular" w:hAnsi="StobiSerif Regular"/>
          <w:sz w:val="22"/>
          <w:szCs w:val="22"/>
          <w:lang w:val="mk-MK"/>
        </w:rPr>
      </w:pPr>
      <w:r w:rsidRPr="00B04053">
        <w:rPr>
          <w:rFonts w:ascii="StobiSerif Regular" w:hAnsi="StobiSerif Regular"/>
          <w:sz w:val="22"/>
          <w:szCs w:val="22"/>
          <w:lang w:val="mk-MK"/>
        </w:rPr>
        <w:t xml:space="preserve">Оваа опција </w:t>
      </w:r>
      <w:r w:rsidR="000B7B34" w:rsidRPr="00B04053">
        <w:rPr>
          <w:rFonts w:ascii="StobiSerif Regular" w:hAnsi="StobiSerif Regular"/>
          <w:sz w:val="22"/>
          <w:szCs w:val="22"/>
          <w:lang w:val="mk-MK"/>
        </w:rPr>
        <w:t>има импликации и врз буџетот на РСМ заради нужноста од формирање на организациска единица за следење и известување</w:t>
      </w:r>
      <w:r w:rsidRPr="00B04053">
        <w:rPr>
          <w:rFonts w:ascii="StobiSerif Regular" w:hAnsi="StobiSerif Regular"/>
          <w:sz w:val="22"/>
          <w:szCs w:val="22"/>
          <w:lang w:val="mk-MK"/>
        </w:rPr>
        <w:t>, како и за одржување на механизмот</w:t>
      </w:r>
      <w:r w:rsidR="000B7B34" w:rsidRPr="00B04053">
        <w:rPr>
          <w:rFonts w:ascii="StobiSerif Regular" w:hAnsi="StobiSerif Regular"/>
          <w:sz w:val="22"/>
          <w:szCs w:val="22"/>
          <w:lang w:val="mk-MK"/>
        </w:rPr>
        <w:t>.</w:t>
      </w:r>
      <w:r w:rsidR="005816DE" w:rsidRPr="00B04053">
        <w:rPr>
          <w:rFonts w:ascii="StobiSerif Regular" w:hAnsi="StobiSerif Regular"/>
          <w:sz w:val="22"/>
          <w:szCs w:val="22"/>
          <w:lang w:val="mk-MK"/>
        </w:rPr>
        <w:t xml:space="preserve"> Прибраниот јаглероден надом</w:t>
      </w:r>
      <w:r w:rsidRPr="00B04053">
        <w:rPr>
          <w:rFonts w:ascii="StobiSerif Regular" w:hAnsi="StobiSerif Regular"/>
          <w:sz w:val="22"/>
          <w:szCs w:val="22"/>
          <w:lang w:val="mk-MK"/>
        </w:rPr>
        <w:t>е</w:t>
      </w:r>
      <w:r w:rsidR="005816DE" w:rsidRPr="00B04053">
        <w:rPr>
          <w:rFonts w:ascii="StobiSerif Regular" w:hAnsi="StobiSerif Regular"/>
          <w:sz w:val="22"/>
          <w:szCs w:val="22"/>
          <w:lang w:val="mk-MK"/>
        </w:rPr>
        <w:t xml:space="preserve">сток ќе има </w:t>
      </w:r>
      <w:r w:rsidRPr="00B04053">
        <w:rPr>
          <w:rFonts w:ascii="StobiSerif Regular" w:hAnsi="StobiSerif Regular"/>
          <w:sz w:val="22"/>
          <w:szCs w:val="22"/>
          <w:lang w:val="mk-MK"/>
        </w:rPr>
        <w:t xml:space="preserve">позитивни </w:t>
      </w:r>
      <w:r w:rsidR="005816DE" w:rsidRPr="00B04053">
        <w:rPr>
          <w:rFonts w:ascii="StobiSerif Regular" w:hAnsi="StobiSerif Regular"/>
          <w:sz w:val="22"/>
          <w:szCs w:val="22"/>
          <w:lang w:val="mk-MK"/>
        </w:rPr>
        <w:t>фиск</w:t>
      </w:r>
      <w:r w:rsidRPr="00B04053">
        <w:rPr>
          <w:rFonts w:ascii="StobiSerif Regular" w:hAnsi="StobiSerif Regular"/>
          <w:sz w:val="22"/>
          <w:szCs w:val="22"/>
          <w:lang w:val="mk-MK"/>
        </w:rPr>
        <w:t>а</w:t>
      </w:r>
      <w:r w:rsidR="005816DE" w:rsidRPr="00B04053">
        <w:rPr>
          <w:rFonts w:ascii="StobiSerif Regular" w:hAnsi="StobiSerif Regular"/>
          <w:sz w:val="22"/>
          <w:szCs w:val="22"/>
          <w:lang w:val="mk-MK"/>
        </w:rPr>
        <w:t>лн</w:t>
      </w:r>
      <w:r w:rsidRPr="00B04053">
        <w:rPr>
          <w:rFonts w:ascii="StobiSerif Regular" w:hAnsi="StobiSerif Regular"/>
          <w:sz w:val="22"/>
          <w:szCs w:val="22"/>
          <w:lang w:val="mk-MK"/>
        </w:rPr>
        <w:t>и</w:t>
      </w:r>
      <w:r w:rsidR="005816DE" w:rsidRPr="00B04053">
        <w:rPr>
          <w:rFonts w:ascii="StobiSerif Regular" w:hAnsi="StobiSerif Regular"/>
          <w:sz w:val="22"/>
          <w:szCs w:val="22"/>
          <w:lang w:val="mk-MK"/>
        </w:rPr>
        <w:t xml:space="preserve"> импликаци</w:t>
      </w:r>
      <w:r w:rsidRPr="00B04053">
        <w:rPr>
          <w:rFonts w:ascii="StobiSerif Regular" w:hAnsi="StobiSerif Regular"/>
          <w:sz w:val="22"/>
          <w:szCs w:val="22"/>
          <w:lang w:val="mk-MK"/>
        </w:rPr>
        <w:t>и</w:t>
      </w:r>
      <w:r w:rsidR="005816DE" w:rsidRPr="00B04053">
        <w:rPr>
          <w:rFonts w:ascii="StobiSerif Regular" w:hAnsi="StobiSerif Regular"/>
          <w:sz w:val="22"/>
          <w:szCs w:val="22"/>
          <w:lang w:val="mk-MK"/>
        </w:rPr>
        <w:t xml:space="preserve"> врз буџетот на МЖСПП.</w:t>
      </w:r>
    </w:p>
    <w:p w14:paraId="33CC9858" w14:textId="611621EE" w:rsidR="004327D1" w:rsidRPr="00B211AE" w:rsidRDefault="00AF1B0D" w:rsidP="00AF1B0D">
      <w:pPr>
        <w:pStyle w:val="Heading2"/>
        <w:rPr>
          <w:rFonts w:ascii="StobiSerif Regular" w:hAnsi="StobiSerif Regular"/>
          <w:sz w:val="22"/>
          <w:szCs w:val="22"/>
        </w:rPr>
      </w:pPr>
      <w:r w:rsidRPr="00B211AE">
        <w:rPr>
          <w:rFonts w:ascii="StobiSerif Regular" w:hAnsi="StobiSerif Regular"/>
          <w:sz w:val="22"/>
          <w:szCs w:val="22"/>
        </w:rPr>
        <w:t xml:space="preserve">4.2.3 </w:t>
      </w:r>
      <w:proofErr w:type="spellStart"/>
      <w:r w:rsidR="004327D1" w:rsidRPr="00B211AE">
        <w:rPr>
          <w:rFonts w:ascii="StobiSerif Regular" w:hAnsi="StobiSerif Regular"/>
          <w:sz w:val="22"/>
          <w:szCs w:val="22"/>
        </w:rPr>
        <w:t>Социјални</w:t>
      </w:r>
      <w:proofErr w:type="spellEnd"/>
      <w:r w:rsidR="004327D1" w:rsidRPr="00B211AE">
        <w:rPr>
          <w:rFonts w:ascii="StobiSerif Regular" w:hAnsi="StobiSerif Regular"/>
          <w:sz w:val="22"/>
          <w:szCs w:val="22"/>
        </w:rPr>
        <w:t xml:space="preserve"> </w:t>
      </w:r>
      <w:proofErr w:type="spellStart"/>
      <w:r w:rsidR="004327D1" w:rsidRPr="00B211AE">
        <w:rPr>
          <w:rFonts w:ascii="StobiSerif Regular" w:hAnsi="StobiSerif Regular"/>
          <w:sz w:val="22"/>
          <w:szCs w:val="22"/>
        </w:rPr>
        <w:t>влијанија</w:t>
      </w:r>
      <w:proofErr w:type="spellEnd"/>
      <w:r w:rsidR="004327D1" w:rsidRPr="00B211AE">
        <w:rPr>
          <w:rFonts w:ascii="StobiSerif Regular" w:hAnsi="StobiSerif Regular"/>
          <w:sz w:val="22"/>
          <w:szCs w:val="22"/>
        </w:rPr>
        <w:t xml:space="preserve"> </w:t>
      </w:r>
    </w:p>
    <w:p w14:paraId="4AFD3F43" w14:textId="668E0AF6" w:rsidR="004327D1" w:rsidRPr="00B211AE" w:rsidRDefault="000B7B34" w:rsidP="004327D1">
      <w:pPr>
        <w:rPr>
          <w:rFonts w:ascii="StobiSerif Regular" w:hAnsi="StobiSerif Regular"/>
          <w:sz w:val="22"/>
          <w:szCs w:val="22"/>
          <w:lang w:val="mk-MK"/>
        </w:rPr>
      </w:pPr>
      <w:r w:rsidRPr="00B04053">
        <w:rPr>
          <w:rFonts w:ascii="StobiSerif Regular" w:hAnsi="StobiSerif Regular"/>
          <w:sz w:val="22"/>
          <w:szCs w:val="22"/>
          <w:lang w:val="mk-MK"/>
        </w:rPr>
        <w:t>Можност за креирање на нови знаења во индустријата</w:t>
      </w:r>
      <w:r w:rsidR="00C262AD" w:rsidRPr="00B04053">
        <w:rPr>
          <w:rFonts w:ascii="StobiSerif Regular" w:hAnsi="StobiSerif Regular"/>
          <w:sz w:val="22"/>
          <w:szCs w:val="22"/>
          <w:lang w:val="mk-MK"/>
        </w:rPr>
        <w:t>, а со тоа и можност за нови вработувања преку креирање на нови професии (верификатори). Н</w:t>
      </w:r>
      <w:r w:rsidRPr="00B04053">
        <w:rPr>
          <w:rFonts w:ascii="StobiSerif Regular" w:hAnsi="StobiSerif Regular"/>
          <w:sz w:val="22"/>
          <w:szCs w:val="22"/>
          <w:lang w:val="mk-MK"/>
        </w:rPr>
        <w:t>амалување на еми</w:t>
      </w:r>
      <w:r w:rsidR="00C262AD" w:rsidRPr="00B04053">
        <w:rPr>
          <w:rFonts w:ascii="StobiSerif Regular" w:hAnsi="StobiSerif Regular"/>
          <w:sz w:val="22"/>
          <w:szCs w:val="22"/>
          <w:lang w:val="mk-MK"/>
        </w:rPr>
        <w:t>с</w:t>
      </w:r>
      <w:r w:rsidRPr="00B04053">
        <w:rPr>
          <w:rFonts w:ascii="StobiSerif Regular" w:hAnsi="StobiSerif Regular"/>
          <w:sz w:val="22"/>
          <w:szCs w:val="22"/>
          <w:lang w:val="mk-MK"/>
        </w:rPr>
        <w:t>и</w:t>
      </w:r>
      <w:r w:rsidR="00C262AD" w:rsidRPr="00B04053">
        <w:rPr>
          <w:rFonts w:ascii="StobiSerif Regular" w:hAnsi="StobiSerif Regular"/>
          <w:sz w:val="22"/>
          <w:szCs w:val="22"/>
          <w:lang w:val="mk-MK"/>
        </w:rPr>
        <w:t>и</w:t>
      </w:r>
      <w:r w:rsidRPr="00B04053">
        <w:rPr>
          <w:rFonts w:ascii="StobiSerif Regular" w:hAnsi="StobiSerif Regular"/>
          <w:sz w:val="22"/>
          <w:szCs w:val="22"/>
          <w:lang w:val="mk-MK"/>
        </w:rPr>
        <w:t>те на стакленичките гасови позит</w:t>
      </w:r>
      <w:r w:rsidR="00C262AD" w:rsidRPr="00B04053">
        <w:rPr>
          <w:rFonts w:ascii="StobiSerif Regular" w:hAnsi="StobiSerif Regular"/>
          <w:sz w:val="22"/>
          <w:szCs w:val="22"/>
          <w:lang w:val="mk-MK"/>
        </w:rPr>
        <w:t>и</w:t>
      </w:r>
      <w:r w:rsidRPr="00B04053">
        <w:rPr>
          <w:rFonts w:ascii="StobiSerif Regular" w:hAnsi="StobiSerif Regular"/>
          <w:sz w:val="22"/>
          <w:szCs w:val="22"/>
          <w:lang w:val="mk-MK"/>
        </w:rPr>
        <w:t xml:space="preserve">вно </w:t>
      </w:r>
      <w:r w:rsidR="00C262AD" w:rsidRPr="00B04053">
        <w:rPr>
          <w:rFonts w:ascii="StobiSerif Regular" w:hAnsi="StobiSerif Regular"/>
          <w:sz w:val="22"/>
          <w:szCs w:val="22"/>
          <w:lang w:val="mk-MK"/>
        </w:rPr>
        <w:t xml:space="preserve">ќе </w:t>
      </w:r>
      <w:r w:rsidRPr="00B04053">
        <w:rPr>
          <w:rFonts w:ascii="StobiSerif Regular" w:hAnsi="StobiSerif Regular"/>
          <w:sz w:val="22"/>
          <w:szCs w:val="22"/>
          <w:lang w:val="mk-MK"/>
        </w:rPr>
        <w:t>влија</w:t>
      </w:r>
      <w:r w:rsidR="00C262AD" w:rsidRPr="00B04053">
        <w:rPr>
          <w:rFonts w:ascii="StobiSerif Regular" w:hAnsi="StobiSerif Regular"/>
          <w:sz w:val="22"/>
          <w:szCs w:val="22"/>
          <w:lang w:val="mk-MK"/>
        </w:rPr>
        <w:t>е</w:t>
      </w:r>
      <w:r w:rsidRPr="00B04053">
        <w:rPr>
          <w:rFonts w:ascii="StobiSerif Regular" w:hAnsi="StobiSerif Regular"/>
          <w:sz w:val="22"/>
          <w:szCs w:val="22"/>
          <w:lang w:val="mk-MK"/>
        </w:rPr>
        <w:t xml:space="preserve"> врз здравјето на луѓето</w:t>
      </w:r>
      <w:r w:rsidRPr="00B211AE">
        <w:rPr>
          <w:rFonts w:ascii="StobiSerif Regular" w:hAnsi="StobiSerif Regular"/>
          <w:sz w:val="22"/>
          <w:szCs w:val="22"/>
          <w:lang w:val="mk-MK"/>
        </w:rPr>
        <w:t>. Предложените законски одредби ќе имаат влијание и врз хоризонталните прашања за едукација, јавна свест, наградување и можност за воведување на зелени техно</w:t>
      </w:r>
      <w:r w:rsidR="005816DE" w:rsidRPr="00B211AE">
        <w:rPr>
          <w:rFonts w:ascii="StobiSerif Regular" w:hAnsi="StobiSerif Regular"/>
          <w:sz w:val="22"/>
          <w:szCs w:val="22"/>
          <w:lang w:val="mk-MK"/>
        </w:rPr>
        <w:t>логии преку трошење н</w:t>
      </w:r>
      <w:r w:rsidR="00C262AD" w:rsidRPr="00B211AE">
        <w:rPr>
          <w:rFonts w:ascii="StobiSerif Regular" w:hAnsi="StobiSerif Regular"/>
          <w:sz w:val="22"/>
          <w:szCs w:val="22"/>
          <w:lang w:val="mk-MK"/>
        </w:rPr>
        <w:t xml:space="preserve">а </w:t>
      </w:r>
      <w:r w:rsidR="005816DE" w:rsidRPr="00B211AE">
        <w:rPr>
          <w:rFonts w:ascii="StobiSerif Regular" w:hAnsi="StobiSerif Regular"/>
          <w:sz w:val="22"/>
          <w:szCs w:val="22"/>
          <w:lang w:val="mk-MK"/>
        </w:rPr>
        <w:t>средствата од јаглеродниот надоместок.</w:t>
      </w:r>
    </w:p>
    <w:p w14:paraId="7070B844" w14:textId="1C173FCF" w:rsidR="004327D1" w:rsidRPr="00B211AE" w:rsidRDefault="00AF1B0D" w:rsidP="00AF1B0D">
      <w:pPr>
        <w:pStyle w:val="Heading2"/>
        <w:rPr>
          <w:rFonts w:ascii="StobiSerif Regular" w:hAnsi="StobiSerif Regular"/>
          <w:sz w:val="22"/>
          <w:szCs w:val="22"/>
        </w:rPr>
      </w:pPr>
      <w:r w:rsidRPr="00B211AE">
        <w:rPr>
          <w:rFonts w:ascii="StobiSerif Regular" w:hAnsi="StobiSerif Regular"/>
          <w:sz w:val="22"/>
          <w:szCs w:val="22"/>
          <w:lang w:val="mk-MK"/>
        </w:rPr>
        <w:lastRenderedPageBreak/>
        <w:t xml:space="preserve">4.2.4. </w:t>
      </w:r>
      <w:proofErr w:type="spellStart"/>
      <w:r w:rsidR="004327D1" w:rsidRPr="00B211AE">
        <w:rPr>
          <w:rFonts w:ascii="StobiSerif Regular" w:hAnsi="StobiSerif Regular"/>
          <w:sz w:val="22"/>
          <w:szCs w:val="22"/>
        </w:rPr>
        <w:t>Влијанија</w:t>
      </w:r>
      <w:proofErr w:type="spellEnd"/>
      <w:r w:rsidR="004327D1" w:rsidRPr="00B211AE">
        <w:rPr>
          <w:rFonts w:ascii="StobiSerif Regular" w:hAnsi="StobiSerif Regular"/>
          <w:sz w:val="22"/>
          <w:szCs w:val="22"/>
        </w:rPr>
        <w:t xml:space="preserve"> </w:t>
      </w:r>
      <w:proofErr w:type="spellStart"/>
      <w:r w:rsidR="004327D1" w:rsidRPr="00B211AE">
        <w:rPr>
          <w:rFonts w:ascii="StobiSerif Regular" w:hAnsi="StobiSerif Regular"/>
          <w:sz w:val="22"/>
          <w:szCs w:val="22"/>
        </w:rPr>
        <w:t>врз</w:t>
      </w:r>
      <w:proofErr w:type="spellEnd"/>
      <w:r w:rsidR="004327D1" w:rsidRPr="00B211AE">
        <w:rPr>
          <w:rFonts w:ascii="StobiSerif Regular" w:hAnsi="StobiSerif Regular"/>
          <w:sz w:val="22"/>
          <w:szCs w:val="22"/>
        </w:rPr>
        <w:t xml:space="preserve"> </w:t>
      </w:r>
      <w:proofErr w:type="spellStart"/>
      <w:r w:rsidR="004327D1" w:rsidRPr="00B211AE">
        <w:rPr>
          <w:rFonts w:ascii="StobiSerif Regular" w:hAnsi="StobiSerif Regular"/>
          <w:sz w:val="22"/>
          <w:szCs w:val="22"/>
        </w:rPr>
        <w:t>животната</w:t>
      </w:r>
      <w:proofErr w:type="spellEnd"/>
      <w:r w:rsidR="004327D1" w:rsidRPr="00B211AE">
        <w:rPr>
          <w:rFonts w:ascii="StobiSerif Regular" w:hAnsi="StobiSerif Regular"/>
          <w:sz w:val="22"/>
          <w:szCs w:val="22"/>
        </w:rPr>
        <w:t xml:space="preserve"> </w:t>
      </w:r>
      <w:proofErr w:type="spellStart"/>
      <w:r w:rsidR="004327D1" w:rsidRPr="00B211AE">
        <w:rPr>
          <w:rFonts w:ascii="StobiSerif Regular" w:hAnsi="StobiSerif Regular"/>
          <w:sz w:val="22"/>
          <w:szCs w:val="22"/>
        </w:rPr>
        <w:t>средина</w:t>
      </w:r>
      <w:proofErr w:type="spellEnd"/>
    </w:p>
    <w:p w14:paraId="56E145E6" w14:textId="7EC2D88D" w:rsidR="000B7B34" w:rsidRPr="00B211AE" w:rsidRDefault="000B7B34" w:rsidP="00C262AD">
      <w:pPr>
        <w:rPr>
          <w:rFonts w:ascii="StobiSerif Regular" w:hAnsi="StobiSerif Regular"/>
          <w:sz w:val="22"/>
          <w:szCs w:val="22"/>
          <w:lang w:val="mk-MK"/>
        </w:rPr>
      </w:pPr>
      <w:r w:rsidRPr="00B211AE">
        <w:rPr>
          <w:rFonts w:ascii="StobiSerif Regular" w:hAnsi="StobiSerif Regular"/>
          <w:sz w:val="22"/>
          <w:szCs w:val="22"/>
          <w:lang w:val="mk-MK"/>
        </w:rPr>
        <w:t>Интегрирањето на мерките за намалување и за адаптација во сите останати секторки политики на национално и на локално ниво, ќе придонесе кон зголемување на</w:t>
      </w:r>
      <w:r w:rsidR="00C262AD" w:rsidRPr="00B211AE">
        <w:rPr>
          <w:rFonts w:ascii="StobiSerif Regular" w:hAnsi="StobiSerif Regular"/>
          <w:sz w:val="22"/>
          <w:szCs w:val="22"/>
          <w:lang w:val="mk-MK"/>
        </w:rPr>
        <w:t xml:space="preserve"> </w:t>
      </w:r>
      <w:r w:rsidRPr="00B211AE">
        <w:rPr>
          <w:rFonts w:ascii="StobiSerif Regular" w:hAnsi="StobiSerif Regular"/>
          <w:sz w:val="22"/>
          <w:szCs w:val="22"/>
          <w:lang w:val="mk-MK"/>
        </w:rPr>
        <w:t>отпорноста на најранливите сектори кон климатските промени и кон интегрирана климатска акција.</w:t>
      </w:r>
    </w:p>
    <w:p w14:paraId="2A0395D3" w14:textId="33AB4486" w:rsidR="004327D1" w:rsidRPr="00B211AE" w:rsidRDefault="00AF1B0D" w:rsidP="00AF1B0D">
      <w:pPr>
        <w:pStyle w:val="Heading2"/>
        <w:rPr>
          <w:rFonts w:ascii="StobiSerif Regular" w:hAnsi="StobiSerif Regular"/>
          <w:sz w:val="22"/>
          <w:szCs w:val="22"/>
        </w:rPr>
      </w:pPr>
      <w:r w:rsidRPr="00B211AE">
        <w:rPr>
          <w:rFonts w:ascii="StobiSerif Regular" w:hAnsi="StobiSerif Regular"/>
          <w:sz w:val="22"/>
          <w:szCs w:val="22"/>
        </w:rPr>
        <w:t xml:space="preserve">4.2.5. </w:t>
      </w:r>
      <w:proofErr w:type="spellStart"/>
      <w:r w:rsidR="004327D1" w:rsidRPr="00B211AE">
        <w:rPr>
          <w:rFonts w:ascii="StobiSerif Regular" w:hAnsi="StobiSerif Regular"/>
          <w:sz w:val="22"/>
          <w:szCs w:val="22"/>
        </w:rPr>
        <w:t>Административни</w:t>
      </w:r>
      <w:proofErr w:type="spellEnd"/>
      <w:r w:rsidR="004327D1" w:rsidRPr="00B211AE">
        <w:rPr>
          <w:rStyle w:val="Heading2Char"/>
          <w:rFonts w:ascii="StobiSerif Regular" w:hAnsi="StobiSerif Regular"/>
          <w:b/>
          <w:sz w:val="22"/>
          <w:szCs w:val="22"/>
        </w:rPr>
        <w:t xml:space="preserve"> </w:t>
      </w:r>
      <w:proofErr w:type="spellStart"/>
      <w:r w:rsidR="004327D1" w:rsidRPr="00B211AE">
        <w:rPr>
          <w:rStyle w:val="Heading2Char"/>
          <w:rFonts w:ascii="StobiSerif Regular" w:hAnsi="StobiSerif Regular"/>
          <w:b/>
          <w:sz w:val="22"/>
          <w:szCs w:val="22"/>
        </w:rPr>
        <w:t>влијанија</w:t>
      </w:r>
      <w:proofErr w:type="spellEnd"/>
      <w:r w:rsidR="004327D1" w:rsidRPr="00B211AE">
        <w:rPr>
          <w:rStyle w:val="Heading2Char"/>
          <w:rFonts w:ascii="StobiSerif Regular" w:hAnsi="StobiSerif Regular"/>
          <w:b/>
          <w:sz w:val="22"/>
          <w:szCs w:val="22"/>
        </w:rPr>
        <w:t xml:space="preserve"> и </w:t>
      </w:r>
      <w:proofErr w:type="spellStart"/>
      <w:r w:rsidR="004327D1" w:rsidRPr="00B211AE">
        <w:rPr>
          <w:rStyle w:val="Heading2Char"/>
          <w:rFonts w:ascii="StobiSerif Regular" w:hAnsi="StobiSerif Regular"/>
          <w:b/>
          <w:sz w:val="22"/>
          <w:szCs w:val="22"/>
        </w:rPr>
        <w:t>трошоци</w:t>
      </w:r>
      <w:proofErr w:type="spellEnd"/>
      <w:r w:rsidR="004327D1" w:rsidRPr="00B211AE">
        <w:rPr>
          <w:rFonts w:ascii="StobiSerif Regular" w:hAnsi="StobiSerif Regular"/>
          <w:sz w:val="22"/>
          <w:szCs w:val="22"/>
        </w:rPr>
        <w:t xml:space="preserve"> </w:t>
      </w:r>
    </w:p>
    <w:p w14:paraId="66979704" w14:textId="77777777" w:rsidR="004327D1" w:rsidRPr="00B211AE" w:rsidRDefault="004327D1" w:rsidP="004327D1">
      <w:pPr>
        <w:ind w:left="640" w:firstLine="680"/>
        <w:rPr>
          <w:rFonts w:ascii="StobiSerif Regular" w:hAnsi="StobiSerif Regular"/>
          <w:b/>
          <w:sz w:val="22"/>
          <w:szCs w:val="22"/>
        </w:rPr>
      </w:pPr>
      <w:r w:rsidRPr="00B211AE">
        <w:rPr>
          <w:rFonts w:ascii="StobiSerif Regular" w:hAnsi="StobiSerif Regular"/>
          <w:b/>
          <w:sz w:val="22"/>
          <w:szCs w:val="22"/>
        </w:rPr>
        <w:t xml:space="preserve">а) </w:t>
      </w:r>
      <w:proofErr w:type="spellStart"/>
      <w:r w:rsidRPr="00B211AE">
        <w:rPr>
          <w:rFonts w:ascii="StobiSerif Regular" w:hAnsi="StobiSerif Regular"/>
          <w:b/>
          <w:sz w:val="22"/>
          <w:szCs w:val="22"/>
        </w:rPr>
        <w:t>трошоци</w:t>
      </w:r>
      <w:proofErr w:type="spellEnd"/>
      <w:r w:rsidRPr="00B211AE">
        <w:rPr>
          <w:rFonts w:ascii="StobiSerif Regular" w:hAnsi="StobiSerif Regular"/>
          <w:b/>
          <w:sz w:val="22"/>
          <w:szCs w:val="22"/>
        </w:rPr>
        <w:t xml:space="preserve"> </w:t>
      </w:r>
      <w:proofErr w:type="spellStart"/>
      <w:r w:rsidRPr="00B211AE">
        <w:rPr>
          <w:rFonts w:ascii="StobiSerif Regular" w:hAnsi="StobiSerif Regular"/>
          <w:b/>
          <w:sz w:val="22"/>
          <w:szCs w:val="22"/>
        </w:rPr>
        <w:t>за</w:t>
      </w:r>
      <w:proofErr w:type="spellEnd"/>
      <w:r w:rsidRPr="00B211AE">
        <w:rPr>
          <w:rFonts w:ascii="StobiSerif Regular" w:hAnsi="StobiSerif Regular"/>
          <w:b/>
          <w:sz w:val="22"/>
          <w:szCs w:val="22"/>
        </w:rPr>
        <w:t xml:space="preserve"> </w:t>
      </w:r>
      <w:proofErr w:type="spellStart"/>
      <w:r w:rsidRPr="00B211AE">
        <w:rPr>
          <w:rFonts w:ascii="StobiSerif Regular" w:hAnsi="StobiSerif Regular"/>
          <w:b/>
          <w:sz w:val="22"/>
          <w:szCs w:val="22"/>
        </w:rPr>
        <w:t>спроведување</w:t>
      </w:r>
      <w:proofErr w:type="spellEnd"/>
    </w:p>
    <w:p w14:paraId="60123B15" w14:textId="3A4B936A" w:rsidR="000B7B34" w:rsidRPr="00B211AE" w:rsidRDefault="000B7B34" w:rsidP="000B7B34">
      <w:pPr>
        <w:rPr>
          <w:rFonts w:ascii="StobiSerif Regular" w:hAnsi="StobiSerif Regular"/>
          <w:sz w:val="22"/>
          <w:szCs w:val="22"/>
          <w:lang w:val="mk-MK"/>
        </w:rPr>
      </w:pPr>
      <w:r w:rsidRPr="00B211AE">
        <w:rPr>
          <w:rFonts w:ascii="StobiSerif Regular" w:hAnsi="StobiSerif Regular"/>
          <w:sz w:val="22"/>
          <w:szCs w:val="22"/>
          <w:lang w:val="mk-MK"/>
        </w:rPr>
        <w:t>Формирирањето на организациската структура минимум побарува 3 нови вработувања на инженерски кадар со познавање на англиски јазик, вклучително една раководна позиција.</w:t>
      </w:r>
    </w:p>
    <w:p w14:paraId="7665CBE2" w14:textId="2E286942" w:rsidR="000B7B34" w:rsidRPr="00B211AE" w:rsidRDefault="000B7B34" w:rsidP="000B7B34">
      <w:pPr>
        <w:rPr>
          <w:rFonts w:ascii="StobiSerif Regular" w:hAnsi="StobiSerif Regular"/>
          <w:sz w:val="22"/>
          <w:szCs w:val="22"/>
          <w:lang w:val="mk-MK"/>
        </w:rPr>
      </w:pPr>
      <w:r w:rsidRPr="00B211AE">
        <w:rPr>
          <w:rFonts w:ascii="StobiSerif Regular" w:hAnsi="StobiSerif Regular"/>
          <w:sz w:val="22"/>
          <w:szCs w:val="22"/>
          <w:lang w:val="mk-MK"/>
        </w:rPr>
        <w:t>Дополнувањето на систематизациите на постојниот администр</w:t>
      </w:r>
      <w:r w:rsidR="004E6309" w:rsidRPr="00B211AE">
        <w:rPr>
          <w:rFonts w:ascii="StobiSerif Regular" w:hAnsi="StobiSerif Regular"/>
          <w:sz w:val="22"/>
          <w:szCs w:val="22"/>
          <w:lang w:val="mk-MK"/>
        </w:rPr>
        <w:t>а</w:t>
      </w:r>
      <w:r w:rsidRPr="00B211AE">
        <w:rPr>
          <w:rFonts w:ascii="StobiSerif Regular" w:hAnsi="StobiSerif Regular"/>
          <w:sz w:val="22"/>
          <w:szCs w:val="22"/>
          <w:lang w:val="mk-MK"/>
        </w:rPr>
        <w:t>тивен персонал не побарува дополнителни трошоци.</w:t>
      </w:r>
    </w:p>
    <w:p w14:paraId="131C706A" w14:textId="77777777" w:rsidR="004327D1" w:rsidRPr="00B211AE" w:rsidRDefault="004327D1" w:rsidP="004327D1">
      <w:pPr>
        <w:ind w:left="640" w:firstLine="680"/>
        <w:rPr>
          <w:rFonts w:ascii="StobiSerif Regular" w:hAnsi="StobiSerif Regular"/>
          <w:b/>
          <w:sz w:val="22"/>
          <w:szCs w:val="22"/>
        </w:rPr>
      </w:pPr>
      <w:r w:rsidRPr="00B211AE">
        <w:rPr>
          <w:rFonts w:ascii="StobiSerif Regular" w:hAnsi="StobiSerif Regular"/>
          <w:b/>
          <w:sz w:val="22"/>
          <w:szCs w:val="22"/>
        </w:rPr>
        <w:t xml:space="preserve">б) </w:t>
      </w:r>
      <w:proofErr w:type="spellStart"/>
      <w:r w:rsidRPr="00B211AE">
        <w:rPr>
          <w:rFonts w:ascii="StobiSerif Regular" w:hAnsi="StobiSerif Regular"/>
          <w:b/>
          <w:sz w:val="22"/>
          <w:szCs w:val="22"/>
        </w:rPr>
        <w:t>трошоци</w:t>
      </w:r>
      <w:proofErr w:type="spellEnd"/>
      <w:r w:rsidRPr="00B211AE">
        <w:rPr>
          <w:rFonts w:ascii="StobiSerif Regular" w:hAnsi="StobiSerif Regular"/>
          <w:b/>
          <w:sz w:val="22"/>
          <w:szCs w:val="22"/>
        </w:rPr>
        <w:t xml:space="preserve"> </w:t>
      </w:r>
      <w:proofErr w:type="spellStart"/>
      <w:r w:rsidRPr="00B211AE">
        <w:rPr>
          <w:rFonts w:ascii="StobiSerif Regular" w:hAnsi="StobiSerif Regular"/>
          <w:b/>
          <w:sz w:val="22"/>
          <w:szCs w:val="22"/>
        </w:rPr>
        <w:t>за</w:t>
      </w:r>
      <w:proofErr w:type="spellEnd"/>
      <w:r w:rsidRPr="00B211AE">
        <w:rPr>
          <w:rFonts w:ascii="StobiSerif Regular" w:hAnsi="StobiSerif Regular"/>
          <w:b/>
          <w:sz w:val="22"/>
          <w:szCs w:val="22"/>
        </w:rPr>
        <w:t xml:space="preserve"> </w:t>
      </w:r>
      <w:proofErr w:type="spellStart"/>
      <w:r w:rsidRPr="00B211AE">
        <w:rPr>
          <w:rFonts w:ascii="StobiSerif Regular" w:hAnsi="StobiSerif Regular"/>
          <w:b/>
          <w:sz w:val="22"/>
          <w:szCs w:val="22"/>
        </w:rPr>
        <w:t>почитување</w:t>
      </w:r>
      <w:proofErr w:type="spellEnd"/>
      <w:r w:rsidRPr="00B211AE">
        <w:rPr>
          <w:rFonts w:ascii="StobiSerif Regular" w:hAnsi="StobiSerif Regular"/>
          <w:b/>
          <w:sz w:val="22"/>
          <w:szCs w:val="22"/>
        </w:rPr>
        <w:t xml:space="preserve"> </w:t>
      </w:r>
      <w:proofErr w:type="spellStart"/>
      <w:r w:rsidRPr="00B211AE">
        <w:rPr>
          <w:rFonts w:ascii="StobiSerif Regular" w:hAnsi="StobiSerif Regular"/>
          <w:b/>
          <w:sz w:val="22"/>
          <w:szCs w:val="22"/>
        </w:rPr>
        <w:t>на</w:t>
      </w:r>
      <w:proofErr w:type="spellEnd"/>
      <w:r w:rsidRPr="00B211AE">
        <w:rPr>
          <w:rFonts w:ascii="StobiSerif Regular" w:hAnsi="StobiSerif Regular"/>
          <w:b/>
          <w:sz w:val="22"/>
          <w:szCs w:val="22"/>
        </w:rPr>
        <w:t xml:space="preserve"> </w:t>
      </w:r>
      <w:proofErr w:type="spellStart"/>
      <w:r w:rsidRPr="00B211AE">
        <w:rPr>
          <w:rFonts w:ascii="StobiSerif Regular" w:hAnsi="StobiSerif Regular"/>
          <w:b/>
          <w:sz w:val="22"/>
          <w:szCs w:val="22"/>
        </w:rPr>
        <w:t>регулативата</w:t>
      </w:r>
      <w:proofErr w:type="spellEnd"/>
    </w:p>
    <w:p w14:paraId="31D631F1" w14:textId="0B4CEFD8" w:rsidR="004327D1" w:rsidRPr="00B211AE" w:rsidRDefault="005F4825" w:rsidP="00311DDD">
      <w:pPr>
        <w:rPr>
          <w:rFonts w:ascii="StobiSerif Regular" w:hAnsi="StobiSerif Regular"/>
          <w:bCs/>
          <w:sz w:val="22"/>
          <w:szCs w:val="22"/>
          <w:lang w:val="mk-MK"/>
        </w:rPr>
      </w:pPr>
      <w:r w:rsidRPr="00B211AE">
        <w:rPr>
          <w:rFonts w:ascii="StobiSerif Regular" w:hAnsi="StobiSerif Regular"/>
          <w:bCs/>
          <w:sz w:val="22"/>
          <w:szCs w:val="22"/>
          <w:lang w:val="mk-MK"/>
        </w:rPr>
        <w:t>Изработката на верификувани мониторнг планови ќе побарува екстерна (меѓународна експертиза) кое ќе е трошок за индустријата. Самиот процес за изработка на извештаите ќе побарува средства за еукација и тренинзи на администртивниот капацитет и на индустријата.</w:t>
      </w:r>
    </w:p>
    <w:p w14:paraId="196B3066" w14:textId="63D2863C" w:rsidR="00903252" w:rsidRPr="00B211AE" w:rsidRDefault="001D3B24" w:rsidP="00AF1B0D">
      <w:pPr>
        <w:pStyle w:val="Heading3"/>
        <w:rPr>
          <w:rFonts w:ascii="StobiSerif Regular" w:hAnsi="StobiSerif Regular"/>
          <w:sz w:val="22"/>
          <w:szCs w:val="22"/>
          <w:lang w:val="mk-MK"/>
        </w:rPr>
      </w:pPr>
      <w:r w:rsidRPr="00B211AE">
        <w:rPr>
          <w:rFonts w:ascii="StobiSerif Regular" w:hAnsi="StobiSerif Regular"/>
          <w:sz w:val="22"/>
          <w:szCs w:val="22"/>
          <w:lang w:val="mk-MK"/>
        </w:rPr>
        <w:t xml:space="preserve">ОПЦИЈА </w:t>
      </w:r>
      <w:r w:rsidR="00E674BD">
        <w:rPr>
          <w:rFonts w:ascii="StobiSerif Regular" w:hAnsi="StobiSerif Regular"/>
          <w:sz w:val="22"/>
          <w:szCs w:val="22"/>
          <w:lang w:val="mk-MK"/>
        </w:rPr>
        <w:t>2</w:t>
      </w:r>
      <w:r w:rsidR="00C262AD" w:rsidRPr="00B211AE">
        <w:rPr>
          <w:rFonts w:ascii="StobiSerif Regular" w:hAnsi="StobiSerif Regular"/>
          <w:sz w:val="22"/>
          <w:szCs w:val="22"/>
          <w:lang w:val="mk-MK"/>
        </w:rPr>
        <w:t xml:space="preserve"> - </w:t>
      </w:r>
      <w:r w:rsidR="005F4825" w:rsidRPr="00B211AE">
        <w:rPr>
          <w:rFonts w:ascii="StobiSerif Regular" w:hAnsi="StobiSerif Regular"/>
          <w:sz w:val="22"/>
          <w:szCs w:val="22"/>
          <w:lang w:val="mk-MK"/>
        </w:rPr>
        <w:t>Донесување на Законот за климатска акција без воспоставување на механизам за следење и известување</w:t>
      </w:r>
    </w:p>
    <w:p w14:paraId="227B06AE" w14:textId="12FD529A" w:rsidR="00856117" w:rsidRPr="00B211AE" w:rsidRDefault="00AF1B0D" w:rsidP="00AF1B0D">
      <w:pPr>
        <w:pStyle w:val="Heading2"/>
        <w:rPr>
          <w:rFonts w:ascii="StobiSerif Regular" w:hAnsi="StobiSerif Regular"/>
          <w:sz w:val="22"/>
          <w:szCs w:val="22"/>
        </w:rPr>
      </w:pPr>
      <w:r w:rsidRPr="00B211AE">
        <w:rPr>
          <w:rFonts w:ascii="StobiSerif Regular" w:hAnsi="StobiSerif Regular"/>
          <w:sz w:val="22"/>
          <w:szCs w:val="22"/>
          <w:lang w:val="mk-MK"/>
        </w:rPr>
        <w:t xml:space="preserve">4.3.1. </w:t>
      </w:r>
      <w:proofErr w:type="spellStart"/>
      <w:r w:rsidR="00856117" w:rsidRPr="00B211AE">
        <w:rPr>
          <w:rFonts w:ascii="StobiSerif Regular" w:hAnsi="StobiSerif Regular"/>
          <w:sz w:val="22"/>
          <w:szCs w:val="22"/>
        </w:rPr>
        <w:t>Економски</w:t>
      </w:r>
      <w:proofErr w:type="spellEnd"/>
      <w:r w:rsidR="00856117" w:rsidRPr="00B211AE">
        <w:rPr>
          <w:rFonts w:ascii="StobiSerif Regular" w:hAnsi="StobiSerif Regular"/>
          <w:sz w:val="22"/>
          <w:szCs w:val="22"/>
        </w:rPr>
        <w:t xml:space="preserve"> </w:t>
      </w:r>
      <w:proofErr w:type="spellStart"/>
      <w:r w:rsidR="00856117" w:rsidRPr="00B211AE">
        <w:rPr>
          <w:rFonts w:ascii="StobiSerif Regular" w:hAnsi="StobiSerif Regular"/>
          <w:sz w:val="22"/>
          <w:szCs w:val="22"/>
        </w:rPr>
        <w:t>влијанија</w:t>
      </w:r>
      <w:proofErr w:type="spellEnd"/>
      <w:r w:rsidR="00856117" w:rsidRPr="00B211AE">
        <w:rPr>
          <w:rFonts w:ascii="StobiSerif Regular" w:hAnsi="StobiSerif Regular"/>
          <w:sz w:val="22"/>
          <w:szCs w:val="22"/>
        </w:rPr>
        <w:t xml:space="preserve"> </w:t>
      </w:r>
    </w:p>
    <w:p w14:paraId="64BC046B" w14:textId="77777777" w:rsidR="00856117" w:rsidRPr="00B211AE" w:rsidRDefault="00856117" w:rsidP="00856117">
      <w:pPr>
        <w:rPr>
          <w:rFonts w:ascii="StobiSerif Regular" w:hAnsi="StobiSerif Regular"/>
          <w:sz w:val="22"/>
          <w:szCs w:val="22"/>
          <w:lang w:val="mk-MK"/>
        </w:rPr>
      </w:pPr>
      <w:r w:rsidRPr="00B211AE">
        <w:rPr>
          <w:rFonts w:ascii="StobiSerif Regular" w:hAnsi="StobiSerif Regular"/>
          <w:sz w:val="22"/>
          <w:szCs w:val="22"/>
          <w:lang w:val="mk-MK"/>
        </w:rPr>
        <w:t>Нема влијание</w:t>
      </w:r>
    </w:p>
    <w:p w14:paraId="1C027A74" w14:textId="5D45EC29" w:rsidR="00856117" w:rsidRPr="00B211AE" w:rsidRDefault="00AF1B0D" w:rsidP="00AF1B0D">
      <w:pPr>
        <w:pStyle w:val="Heading2"/>
        <w:rPr>
          <w:rFonts w:ascii="StobiSerif Regular" w:hAnsi="StobiSerif Regular"/>
          <w:sz w:val="22"/>
          <w:szCs w:val="22"/>
        </w:rPr>
      </w:pPr>
      <w:r w:rsidRPr="00B211AE">
        <w:rPr>
          <w:rFonts w:ascii="StobiSerif Regular" w:hAnsi="StobiSerif Regular"/>
          <w:sz w:val="22"/>
          <w:szCs w:val="22"/>
          <w:lang w:val="mk-MK"/>
        </w:rPr>
        <w:t xml:space="preserve">4.3.2. </w:t>
      </w:r>
      <w:proofErr w:type="spellStart"/>
      <w:r w:rsidR="00856117" w:rsidRPr="00B211AE">
        <w:rPr>
          <w:rFonts w:ascii="StobiSerif Regular" w:hAnsi="StobiSerif Regular"/>
          <w:sz w:val="22"/>
          <w:szCs w:val="22"/>
        </w:rPr>
        <w:t>Фискални</w:t>
      </w:r>
      <w:proofErr w:type="spellEnd"/>
      <w:r w:rsidR="00856117" w:rsidRPr="00B211AE">
        <w:rPr>
          <w:rFonts w:ascii="StobiSerif Regular" w:hAnsi="StobiSerif Regular"/>
          <w:sz w:val="22"/>
          <w:szCs w:val="22"/>
        </w:rPr>
        <w:t xml:space="preserve"> </w:t>
      </w:r>
      <w:proofErr w:type="spellStart"/>
      <w:r w:rsidR="00856117" w:rsidRPr="00B211AE">
        <w:rPr>
          <w:rFonts w:ascii="StobiSerif Regular" w:hAnsi="StobiSerif Regular"/>
          <w:sz w:val="22"/>
          <w:szCs w:val="22"/>
        </w:rPr>
        <w:t>влијанија</w:t>
      </w:r>
      <w:proofErr w:type="spellEnd"/>
      <w:r w:rsidR="00856117" w:rsidRPr="00B211AE">
        <w:rPr>
          <w:rFonts w:ascii="StobiSerif Regular" w:hAnsi="StobiSerif Regular"/>
          <w:sz w:val="22"/>
          <w:szCs w:val="22"/>
        </w:rPr>
        <w:t xml:space="preserve"> </w:t>
      </w:r>
    </w:p>
    <w:p w14:paraId="2620781A" w14:textId="5AC45A25" w:rsidR="00856117" w:rsidRPr="00B211AE" w:rsidRDefault="005816DE" w:rsidP="00856117">
      <w:pPr>
        <w:rPr>
          <w:rFonts w:ascii="StobiSerif Regular" w:hAnsi="StobiSerif Regular"/>
          <w:sz w:val="22"/>
          <w:szCs w:val="22"/>
          <w:lang w:val="mk-MK"/>
        </w:rPr>
      </w:pPr>
      <w:r w:rsidRPr="00B211AE">
        <w:rPr>
          <w:rFonts w:ascii="StobiSerif Regular" w:hAnsi="StobiSerif Regular"/>
          <w:sz w:val="22"/>
          <w:szCs w:val="22"/>
          <w:lang w:val="mk-MK"/>
        </w:rPr>
        <w:t>Нема влијание</w:t>
      </w:r>
    </w:p>
    <w:p w14:paraId="46AC4D9E" w14:textId="2B86E4D2" w:rsidR="00856117" w:rsidRPr="00B211AE" w:rsidRDefault="00AF1B0D" w:rsidP="00AF1B0D">
      <w:pPr>
        <w:pStyle w:val="Heading2"/>
        <w:rPr>
          <w:rFonts w:ascii="StobiSerif Regular" w:hAnsi="StobiSerif Regular"/>
          <w:sz w:val="22"/>
          <w:szCs w:val="22"/>
        </w:rPr>
      </w:pPr>
      <w:r w:rsidRPr="00B211AE">
        <w:rPr>
          <w:rFonts w:ascii="StobiSerif Regular" w:hAnsi="StobiSerif Regular"/>
          <w:sz w:val="22"/>
          <w:szCs w:val="22"/>
          <w:lang w:val="mk-MK"/>
        </w:rPr>
        <w:t xml:space="preserve">4.3.3. </w:t>
      </w:r>
      <w:proofErr w:type="spellStart"/>
      <w:r w:rsidR="00856117" w:rsidRPr="00B211AE">
        <w:rPr>
          <w:rFonts w:ascii="StobiSerif Regular" w:hAnsi="StobiSerif Regular"/>
          <w:sz w:val="22"/>
          <w:szCs w:val="22"/>
        </w:rPr>
        <w:t>Социјални</w:t>
      </w:r>
      <w:proofErr w:type="spellEnd"/>
      <w:r w:rsidR="00856117" w:rsidRPr="00B211AE">
        <w:rPr>
          <w:rFonts w:ascii="StobiSerif Regular" w:hAnsi="StobiSerif Regular"/>
          <w:sz w:val="22"/>
          <w:szCs w:val="22"/>
        </w:rPr>
        <w:t xml:space="preserve"> </w:t>
      </w:r>
      <w:proofErr w:type="spellStart"/>
      <w:r w:rsidR="00856117" w:rsidRPr="00B211AE">
        <w:rPr>
          <w:rFonts w:ascii="StobiSerif Regular" w:hAnsi="StobiSerif Regular"/>
          <w:sz w:val="22"/>
          <w:szCs w:val="22"/>
        </w:rPr>
        <w:t>влијанија</w:t>
      </w:r>
      <w:proofErr w:type="spellEnd"/>
      <w:r w:rsidR="00856117" w:rsidRPr="00B211AE">
        <w:rPr>
          <w:rFonts w:ascii="StobiSerif Regular" w:hAnsi="StobiSerif Regular"/>
          <w:sz w:val="22"/>
          <w:szCs w:val="22"/>
        </w:rPr>
        <w:t xml:space="preserve"> </w:t>
      </w:r>
    </w:p>
    <w:p w14:paraId="5B2A8DE0" w14:textId="77777777" w:rsidR="00856117" w:rsidRPr="00B211AE" w:rsidRDefault="00856117" w:rsidP="00856117">
      <w:pPr>
        <w:rPr>
          <w:rFonts w:ascii="StobiSerif Regular" w:hAnsi="StobiSerif Regular"/>
          <w:sz w:val="22"/>
          <w:szCs w:val="22"/>
          <w:lang w:val="mk-MK"/>
        </w:rPr>
      </w:pPr>
      <w:r w:rsidRPr="00B211AE">
        <w:rPr>
          <w:rFonts w:ascii="StobiSerif Regular" w:hAnsi="StobiSerif Regular"/>
          <w:sz w:val="22"/>
          <w:szCs w:val="22"/>
          <w:lang w:val="mk-MK"/>
        </w:rPr>
        <w:t>Нема влијание</w:t>
      </w:r>
    </w:p>
    <w:p w14:paraId="0A919E4C" w14:textId="2176EBAA" w:rsidR="00856117" w:rsidRPr="00B211AE" w:rsidRDefault="00AF1B0D" w:rsidP="00AF1B0D">
      <w:pPr>
        <w:pStyle w:val="Heading2"/>
        <w:rPr>
          <w:rFonts w:ascii="StobiSerif Regular" w:hAnsi="StobiSerif Regular"/>
          <w:sz w:val="22"/>
          <w:szCs w:val="22"/>
        </w:rPr>
      </w:pPr>
      <w:r w:rsidRPr="00B211AE">
        <w:rPr>
          <w:rFonts w:ascii="StobiSerif Regular" w:hAnsi="StobiSerif Regular"/>
          <w:sz w:val="22"/>
          <w:szCs w:val="22"/>
          <w:lang w:val="mk-MK"/>
        </w:rPr>
        <w:t xml:space="preserve">4.3.4. </w:t>
      </w:r>
      <w:proofErr w:type="spellStart"/>
      <w:r w:rsidR="00856117" w:rsidRPr="00B211AE">
        <w:rPr>
          <w:rFonts w:ascii="StobiSerif Regular" w:hAnsi="StobiSerif Regular"/>
          <w:sz w:val="22"/>
          <w:szCs w:val="22"/>
        </w:rPr>
        <w:t>Влијанија</w:t>
      </w:r>
      <w:proofErr w:type="spellEnd"/>
      <w:r w:rsidR="00856117" w:rsidRPr="00B211AE">
        <w:rPr>
          <w:rFonts w:ascii="StobiSerif Regular" w:hAnsi="StobiSerif Regular"/>
          <w:sz w:val="22"/>
          <w:szCs w:val="22"/>
        </w:rPr>
        <w:t xml:space="preserve"> </w:t>
      </w:r>
      <w:proofErr w:type="spellStart"/>
      <w:r w:rsidR="00856117" w:rsidRPr="00B211AE">
        <w:rPr>
          <w:rFonts w:ascii="StobiSerif Regular" w:hAnsi="StobiSerif Regular"/>
          <w:sz w:val="22"/>
          <w:szCs w:val="22"/>
        </w:rPr>
        <w:t>врз</w:t>
      </w:r>
      <w:proofErr w:type="spellEnd"/>
      <w:r w:rsidR="00856117" w:rsidRPr="00B211AE">
        <w:rPr>
          <w:rFonts w:ascii="StobiSerif Regular" w:hAnsi="StobiSerif Regular"/>
          <w:sz w:val="22"/>
          <w:szCs w:val="22"/>
        </w:rPr>
        <w:t xml:space="preserve"> </w:t>
      </w:r>
      <w:proofErr w:type="spellStart"/>
      <w:r w:rsidR="00856117" w:rsidRPr="00B211AE">
        <w:rPr>
          <w:rFonts w:ascii="StobiSerif Regular" w:hAnsi="StobiSerif Regular"/>
          <w:sz w:val="22"/>
          <w:szCs w:val="22"/>
        </w:rPr>
        <w:t>животната</w:t>
      </w:r>
      <w:proofErr w:type="spellEnd"/>
      <w:r w:rsidR="00856117" w:rsidRPr="00B211AE">
        <w:rPr>
          <w:rFonts w:ascii="StobiSerif Regular" w:hAnsi="StobiSerif Regular"/>
          <w:sz w:val="22"/>
          <w:szCs w:val="22"/>
        </w:rPr>
        <w:t xml:space="preserve"> </w:t>
      </w:r>
      <w:proofErr w:type="spellStart"/>
      <w:r w:rsidR="00856117" w:rsidRPr="00B211AE">
        <w:rPr>
          <w:rFonts w:ascii="StobiSerif Regular" w:hAnsi="StobiSerif Regular"/>
          <w:sz w:val="22"/>
          <w:szCs w:val="22"/>
        </w:rPr>
        <w:t>средина</w:t>
      </w:r>
      <w:proofErr w:type="spellEnd"/>
    </w:p>
    <w:p w14:paraId="38B969B2" w14:textId="0DE93593" w:rsidR="00856117" w:rsidRPr="00B211AE" w:rsidRDefault="005816DE" w:rsidP="003F640A">
      <w:pPr>
        <w:rPr>
          <w:rFonts w:ascii="StobiSerif Regular" w:hAnsi="StobiSerif Regular"/>
          <w:sz w:val="22"/>
          <w:szCs w:val="22"/>
          <w:lang w:val="mk-MK"/>
        </w:rPr>
      </w:pPr>
      <w:r w:rsidRPr="00B211AE">
        <w:rPr>
          <w:rFonts w:ascii="StobiSerif Regular" w:hAnsi="StobiSerif Regular"/>
          <w:sz w:val="22"/>
          <w:szCs w:val="22"/>
          <w:lang w:val="mk-MK"/>
        </w:rPr>
        <w:t>Воспоставувањето на националниот координативен механизам за климатска акција ќе ја унапреди интеринститутционалната и интраинституционалната соработка на хоризонтално и вертикално ниво.</w:t>
      </w:r>
    </w:p>
    <w:p w14:paraId="3C18A8A8" w14:textId="71382E44" w:rsidR="00856117" w:rsidRPr="00B211AE" w:rsidRDefault="00AF1B0D" w:rsidP="00AF1B0D">
      <w:pPr>
        <w:pStyle w:val="Heading2"/>
        <w:rPr>
          <w:rFonts w:ascii="StobiSerif Regular" w:hAnsi="StobiSerif Regular"/>
          <w:sz w:val="22"/>
          <w:szCs w:val="22"/>
        </w:rPr>
      </w:pPr>
      <w:r w:rsidRPr="00B211AE">
        <w:rPr>
          <w:rFonts w:ascii="StobiSerif Regular" w:hAnsi="StobiSerif Regular"/>
          <w:sz w:val="22"/>
          <w:szCs w:val="22"/>
          <w:lang w:val="mk-MK"/>
        </w:rPr>
        <w:t xml:space="preserve">4.3.5. </w:t>
      </w:r>
      <w:r w:rsidR="00A16275" w:rsidRPr="00B211AE">
        <w:rPr>
          <w:rFonts w:ascii="StobiSerif Regular" w:hAnsi="StobiSerif Regular"/>
          <w:sz w:val="22"/>
          <w:szCs w:val="22"/>
          <w:lang w:val="mk-MK"/>
        </w:rPr>
        <w:t xml:space="preserve"> </w:t>
      </w:r>
      <w:proofErr w:type="spellStart"/>
      <w:r w:rsidR="00856117" w:rsidRPr="00B211AE">
        <w:rPr>
          <w:rStyle w:val="Heading2Char"/>
          <w:rFonts w:ascii="StobiSerif Regular" w:hAnsi="StobiSerif Regular"/>
          <w:b/>
          <w:sz w:val="22"/>
          <w:szCs w:val="22"/>
        </w:rPr>
        <w:t>Административни</w:t>
      </w:r>
      <w:proofErr w:type="spellEnd"/>
      <w:r w:rsidR="00856117" w:rsidRPr="00B211AE">
        <w:rPr>
          <w:rStyle w:val="Heading2Char"/>
          <w:rFonts w:ascii="StobiSerif Regular" w:hAnsi="StobiSerif Regular"/>
          <w:b/>
          <w:sz w:val="22"/>
          <w:szCs w:val="22"/>
        </w:rPr>
        <w:t xml:space="preserve"> </w:t>
      </w:r>
      <w:proofErr w:type="spellStart"/>
      <w:r w:rsidR="00856117" w:rsidRPr="00B211AE">
        <w:rPr>
          <w:rStyle w:val="Heading2Char"/>
          <w:rFonts w:ascii="StobiSerif Regular" w:hAnsi="StobiSerif Regular"/>
          <w:b/>
          <w:sz w:val="22"/>
          <w:szCs w:val="22"/>
        </w:rPr>
        <w:t>влијанија</w:t>
      </w:r>
      <w:proofErr w:type="spellEnd"/>
      <w:r w:rsidR="00856117" w:rsidRPr="00B211AE">
        <w:rPr>
          <w:rStyle w:val="Heading2Char"/>
          <w:rFonts w:ascii="StobiSerif Regular" w:hAnsi="StobiSerif Regular"/>
          <w:b/>
          <w:sz w:val="22"/>
          <w:szCs w:val="22"/>
        </w:rPr>
        <w:t xml:space="preserve"> и </w:t>
      </w:r>
      <w:proofErr w:type="spellStart"/>
      <w:r w:rsidR="00856117" w:rsidRPr="00B211AE">
        <w:rPr>
          <w:rStyle w:val="Heading2Char"/>
          <w:rFonts w:ascii="StobiSerif Regular" w:hAnsi="StobiSerif Regular"/>
          <w:b/>
          <w:sz w:val="22"/>
          <w:szCs w:val="22"/>
        </w:rPr>
        <w:t>трошоци</w:t>
      </w:r>
      <w:proofErr w:type="spellEnd"/>
      <w:r w:rsidR="00856117" w:rsidRPr="00B211AE">
        <w:rPr>
          <w:rFonts w:ascii="StobiSerif Regular" w:hAnsi="StobiSerif Regular"/>
          <w:sz w:val="22"/>
          <w:szCs w:val="22"/>
        </w:rPr>
        <w:t xml:space="preserve"> </w:t>
      </w:r>
    </w:p>
    <w:p w14:paraId="190B0A74" w14:textId="77777777" w:rsidR="00856117" w:rsidRPr="00B211AE" w:rsidRDefault="00856117" w:rsidP="00856117">
      <w:pPr>
        <w:ind w:left="640" w:firstLine="680"/>
        <w:rPr>
          <w:rFonts w:ascii="StobiSerif Regular" w:hAnsi="StobiSerif Regular"/>
          <w:b/>
          <w:sz w:val="22"/>
          <w:szCs w:val="22"/>
        </w:rPr>
      </w:pPr>
      <w:r w:rsidRPr="00B211AE">
        <w:rPr>
          <w:rFonts w:ascii="StobiSerif Regular" w:hAnsi="StobiSerif Regular"/>
          <w:b/>
          <w:sz w:val="22"/>
          <w:szCs w:val="22"/>
        </w:rPr>
        <w:t xml:space="preserve">а) </w:t>
      </w:r>
      <w:proofErr w:type="spellStart"/>
      <w:r w:rsidRPr="00B211AE">
        <w:rPr>
          <w:rFonts w:ascii="StobiSerif Regular" w:hAnsi="StobiSerif Regular"/>
          <w:b/>
          <w:sz w:val="22"/>
          <w:szCs w:val="22"/>
        </w:rPr>
        <w:t>трошоци</w:t>
      </w:r>
      <w:proofErr w:type="spellEnd"/>
      <w:r w:rsidRPr="00B211AE">
        <w:rPr>
          <w:rFonts w:ascii="StobiSerif Regular" w:hAnsi="StobiSerif Regular"/>
          <w:b/>
          <w:sz w:val="22"/>
          <w:szCs w:val="22"/>
        </w:rPr>
        <w:t xml:space="preserve"> </w:t>
      </w:r>
      <w:proofErr w:type="spellStart"/>
      <w:r w:rsidRPr="00B211AE">
        <w:rPr>
          <w:rFonts w:ascii="StobiSerif Regular" w:hAnsi="StobiSerif Regular"/>
          <w:b/>
          <w:sz w:val="22"/>
          <w:szCs w:val="22"/>
        </w:rPr>
        <w:t>за</w:t>
      </w:r>
      <w:proofErr w:type="spellEnd"/>
      <w:r w:rsidRPr="00B211AE">
        <w:rPr>
          <w:rFonts w:ascii="StobiSerif Regular" w:hAnsi="StobiSerif Regular"/>
          <w:b/>
          <w:sz w:val="22"/>
          <w:szCs w:val="22"/>
        </w:rPr>
        <w:t xml:space="preserve"> </w:t>
      </w:r>
      <w:proofErr w:type="spellStart"/>
      <w:r w:rsidRPr="00B211AE">
        <w:rPr>
          <w:rFonts w:ascii="StobiSerif Regular" w:hAnsi="StobiSerif Regular"/>
          <w:b/>
          <w:sz w:val="22"/>
          <w:szCs w:val="22"/>
        </w:rPr>
        <w:t>спроведување</w:t>
      </w:r>
      <w:proofErr w:type="spellEnd"/>
    </w:p>
    <w:p w14:paraId="579CBA50" w14:textId="77777777" w:rsidR="00856117" w:rsidRPr="00B211AE" w:rsidRDefault="00856117" w:rsidP="00856117">
      <w:pPr>
        <w:rPr>
          <w:rFonts w:ascii="StobiSerif Regular" w:hAnsi="StobiSerif Regular"/>
          <w:bCs/>
          <w:sz w:val="22"/>
          <w:szCs w:val="22"/>
        </w:rPr>
      </w:pPr>
      <w:r w:rsidRPr="00B211AE">
        <w:rPr>
          <w:rFonts w:ascii="StobiSerif Regular" w:hAnsi="StobiSerif Regular"/>
          <w:bCs/>
          <w:sz w:val="22"/>
          <w:szCs w:val="22"/>
          <w:lang w:val="mk-MK"/>
        </w:rPr>
        <w:t>Нема влијание</w:t>
      </w:r>
      <w:r w:rsidRPr="00B211AE">
        <w:rPr>
          <w:rFonts w:ascii="StobiSerif Regular" w:hAnsi="StobiSerif Regular"/>
          <w:bCs/>
          <w:sz w:val="22"/>
          <w:szCs w:val="22"/>
        </w:rPr>
        <w:t xml:space="preserve"> </w:t>
      </w:r>
    </w:p>
    <w:p w14:paraId="32A4756A" w14:textId="77777777" w:rsidR="00856117" w:rsidRPr="00B211AE" w:rsidRDefault="00856117" w:rsidP="00856117">
      <w:pPr>
        <w:ind w:left="640" w:firstLine="680"/>
        <w:rPr>
          <w:rFonts w:ascii="StobiSerif Regular" w:hAnsi="StobiSerif Regular"/>
          <w:b/>
          <w:sz w:val="22"/>
          <w:szCs w:val="22"/>
        </w:rPr>
      </w:pPr>
      <w:r w:rsidRPr="00B211AE">
        <w:rPr>
          <w:rFonts w:ascii="StobiSerif Regular" w:hAnsi="StobiSerif Regular"/>
          <w:b/>
          <w:sz w:val="22"/>
          <w:szCs w:val="22"/>
        </w:rPr>
        <w:t xml:space="preserve">б) </w:t>
      </w:r>
      <w:proofErr w:type="spellStart"/>
      <w:r w:rsidRPr="00B211AE">
        <w:rPr>
          <w:rFonts w:ascii="StobiSerif Regular" w:hAnsi="StobiSerif Regular"/>
          <w:b/>
          <w:sz w:val="22"/>
          <w:szCs w:val="22"/>
        </w:rPr>
        <w:t>трошоци</w:t>
      </w:r>
      <w:proofErr w:type="spellEnd"/>
      <w:r w:rsidRPr="00B211AE">
        <w:rPr>
          <w:rFonts w:ascii="StobiSerif Regular" w:hAnsi="StobiSerif Regular"/>
          <w:b/>
          <w:sz w:val="22"/>
          <w:szCs w:val="22"/>
        </w:rPr>
        <w:t xml:space="preserve"> </w:t>
      </w:r>
      <w:proofErr w:type="spellStart"/>
      <w:r w:rsidRPr="00B211AE">
        <w:rPr>
          <w:rFonts w:ascii="StobiSerif Regular" w:hAnsi="StobiSerif Regular"/>
          <w:b/>
          <w:sz w:val="22"/>
          <w:szCs w:val="22"/>
        </w:rPr>
        <w:t>за</w:t>
      </w:r>
      <w:proofErr w:type="spellEnd"/>
      <w:r w:rsidRPr="00B211AE">
        <w:rPr>
          <w:rFonts w:ascii="StobiSerif Regular" w:hAnsi="StobiSerif Regular"/>
          <w:b/>
          <w:sz w:val="22"/>
          <w:szCs w:val="22"/>
        </w:rPr>
        <w:t xml:space="preserve"> </w:t>
      </w:r>
      <w:proofErr w:type="spellStart"/>
      <w:r w:rsidRPr="00B211AE">
        <w:rPr>
          <w:rFonts w:ascii="StobiSerif Regular" w:hAnsi="StobiSerif Regular"/>
          <w:b/>
          <w:sz w:val="22"/>
          <w:szCs w:val="22"/>
        </w:rPr>
        <w:t>почитување</w:t>
      </w:r>
      <w:proofErr w:type="spellEnd"/>
      <w:r w:rsidRPr="00B211AE">
        <w:rPr>
          <w:rFonts w:ascii="StobiSerif Regular" w:hAnsi="StobiSerif Regular"/>
          <w:b/>
          <w:sz w:val="22"/>
          <w:szCs w:val="22"/>
        </w:rPr>
        <w:t xml:space="preserve"> </w:t>
      </w:r>
      <w:proofErr w:type="spellStart"/>
      <w:r w:rsidRPr="00B211AE">
        <w:rPr>
          <w:rFonts w:ascii="StobiSerif Regular" w:hAnsi="StobiSerif Regular"/>
          <w:b/>
          <w:sz w:val="22"/>
          <w:szCs w:val="22"/>
        </w:rPr>
        <w:t>на</w:t>
      </w:r>
      <w:proofErr w:type="spellEnd"/>
      <w:r w:rsidRPr="00B211AE">
        <w:rPr>
          <w:rFonts w:ascii="StobiSerif Regular" w:hAnsi="StobiSerif Regular"/>
          <w:b/>
          <w:sz w:val="22"/>
          <w:szCs w:val="22"/>
        </w:rPr>
        <w:t xml:space="preserve"> </w:t>
      </w:r>
      <w:proofErr w:type="spellStart"/>
      <w:r w:rsidRPr="00B211AE">
        <w:rPr>
          <w:rFonts w:ascii="StobiSerif Regular" w:hAnsi="StobiSerif Regular"/>
          <w:b/>
          <w:sz w:val="22"/>
          <w:szCs w:val="22"/>
        </w:rPr>
        <w:t>регулативата</w:t>
      </w:r>
      <w:proofErr w:type="spellEnd"/>
    </w:p>
    <w:p w14:paraId="7DA7F0BF" w14:textId="2E6CF723" w:rsidR="00903252" w:rsidRPr="00B211AE" w:rsidRDefault="00856117" w:rsidP="002502A4">
      <w:pPr>
        <w:rPr>
          <w:rFonts w:ascii="StobiSerif Regular" w:hAnsi="StobiSerif Regular"/>
          <w:bCs/>
          <w:sz w:val="22"/>
          <w:szCs w:val="22"/>
          <w:lang w:val="mk-MK"/>
        </w:rPr>
      </w:pPr>
      <w:r w:rsidRPr="00B211AE">
        <w:rPr>
          <w:rFonts w:ascii="StobiSerif Regular" w:hAnsi="StobiSerif Regular"/>
          <w:bCs/>
          <w:sz w:val="22"/>
          <w:szCs w:val="22"/>
          <w:lang w:val="mk-MK"/>
        </w:rPr>
        <w:t>Нема влијание</w:t>
      </w:r>
    </w:p>
    <w:p w14:paraId="7AE213CB" w14:textId="1A6C0AC1" w:rsidR="00683118" w:rsidRPr="00B211AE" w:rsidRDefault="00683118" w:rsidP="00CD3634">
      <w:pPr>
        <w:pStyle w:val="Heading1"/>
        <w:jc w:val="left"/>
        <w:rPr>
          <w:rFonts w:ascii="StobiSerif Regular" w:hAnsi="StobiSerif Regular"/>
          <w:sz w:val="22"/>
          <w:szCs w:val="22"/>
        </w:rPr>
      </w:pPr>
      <w:r w:rsidRPr="00B211AE">
        <w:rPr>
          <w:rFonts w:ascii="StobiSerif Regular" w:hAnsi="StobiSerif Regular"/>
          <w:sz w:val="22"/>
          <w:szCs w:val="22"/>
        </w:rPr>
        <w:t>5.</w:t>
      </w:r>
      <w:r w:rsidRPr="00B211AE">
        <w:rPr>
          <w:rFonts w:ascii="StobiSerif Regular" w:hAnsi="StobiSerif Regular"/>
          <w:sz w:val="22"/>
          <w:szCs w:val="22"/>
        </w:rPr>
        <w:tab/>
      </w:r>
      <w:proofErr w:type="spellStart"/>
      <w:r w:rsidRPr="00B211AE">
        <w:rPr>
          <w:rFonts w:ascii="StobiSerif Regular" w:hAnsi="StobiSerif Regular"/>
          <w:sz w:val="22"/>
          <w:szCs w:val="22"/>
        </w:rPr>
        <w:t>Консултации</w:t>
      </w:r>
      <w:proofErr w:type="spellEnd"/>
    </w:p>
    <w:p w14:paraId="7C1277FC" w14:textId="77777777" w:rsidR="00BA511E" w:rsidRPr="00B211AE" w:rsidRDefault="00B86D7E" w:rsidP="0027776E">
      <w:pPr>
        <w:pStyle w:val="Heading2"/>
        <w:rPr>
          <w:rFonts w:ascii="StobiSerif Regular" w:hAnsi="StobiSerif Regular"/>
          <w:sz w:val="22"/>
          <w:szCs w:val="22"/>
          <w:lang w:val="mk-MK"/>
        </w:rPr>
      </w:pPr>
      <w:r w:rsidRPr="00B211AE">
        <w:rPr>
          <w:rFonts w:ascii="StobiSerif Regular" w:hAnsi="StobiSerif Regular"/>
          <w:sz w:val="22"/>
          <w:szCs w:val="22"/>
          <w:lang w:val="mk-MK"/>
        </w:rPr>
        <w:lastRenderedPageBreak/>
        <w:t>5.1</w:t>
      </w:r>
      <w:r w:rsidRPr="00B211AE">
        <w:rPr>
          <w:rFonts w:ascii="StobiSerif Regular" w:hAnsi="StobiSerif Regular"/>
          <w:sz w:val="22"/>
          <w:szCs w:val="22"/>
          <w:lang w:val="mk-MK"/>
        </w:rPr>
        <w:tab/>
        <w:t>Засегнати страни и начин на вклучување</w:t>
      </w:r>
    </w:p>
    <w:p w14:paraId="6B91EBCA" w14:textId="529A3103" w:rsidR="00BA511E" w:rsidRPr="00B211AE" w:rsidRDefault="00B86D7E" w:rsidP="00E95989">
      <w:pPr>
        <w:rPr>
          <w:rFonts w:ascii="StobiSerif Regular" w:hAnsi="StobiSerif Regular"/>
          <w:sz w:val="22"/>
          <w:szCs w:val="22"/>
          <w:lang w:val="mk-MK"/>
        </w:rPr>
      </w:pPr>
      <w:r w:rsidRPr="00B211AE">
        <w:rPr>
          <w:rFonts w:ascii="StobiSerif Regular" w:hAnsi="StobiSerif Regular"/>
          <w:sz w:val="22"/>
          <w:szCs w:val="22"/>
          <w:lang w:val="mk-MK"/>
        </w:rPr>
        <w:t>Предлог на законот е објавен на веб страната на Министерството за животна средина и просторно планирање и ЕНЕР.</w:t>
      </w:r>
    </w:p>
    <w:p w14:paraId="00571C1B" w14:textId="4DE207CB" w:rsidR="00D604CD" w:rsidRPr="00B211AE" w:rsidRDefault="00D604CD" w:rsidP="00E95989">
      <w:pPr>
        <w:rPr>
          <w:rFonts w:ascii="StobiSerif Regular" w:hAnsi="StobiSerif Regular"/>
          <w:sz w:val="22"/>
          <w:szCs w:val="22"/>
          <w:lang w:val="mk-MK"/>
        </w:rPr>
      </w:pPr>
      <w:r w:rsidRPr="00B211AE">
        <w:rPr>
          <w:rFonts w:ascii="StobiSerif Regular" w:hAnsi="StobiSerif Regular"/>
          <w:sz w:val="22"/>
          <w:szCs w:val="22"/>
          <w:lang w:val="mk-MK"/>
        </w:rPr>
        <w:t>Рокот за консултации е 60 дена.</w:t>
      </w:r>
    </w:p>
    <w:p w14:paraId="580F9E4A" w14:textId="60DD445A" w:rsidR="00BA511E" w:rsidRPr="00B211AE" w:rsidRDefault="00D93C02" w:rsidP="00E95989">
      <w:pPr>
        <w:rPr>
          <w:rFonts w:ascii="StobiSerif Regular" w:hAnsi="StobiSerif Regular"/>
          <w:sz w:val="22"/>
          <w:szCs w:val="22"/>
          <w:lang w:val="mk-MK"/>
        </w:rPr>
      </w:pPr>
      <w:r w:rsidRPr="00B211AE">
        <w:rPr>
          <w:rFonts w:ascii="StobiSerif Regular" w:hAnsi="StobiSerif Regular"/>
          <w:sz w:val="22"/>
          <w:szCs w:val="22"/>
          <w:lang w:val="mk-MK"/>
        </w:rPr>
        <w:t>Засегнати страни се</w:t>
      </w:r>
      <w:r w:rsidR="00B86D7E" w:rsidRPr="00B211AE">
        <w:rPr>
          <w:rFonts w:ascii="StobiSerif Regular" w:hAnsi="StobiSerif Regular"/>
          <w:sz w:val="22"/>
          <w:szCs w:val="22"/>
          <w:lang w:val="mk-MK"/>
        </w:rPr>
        <w:t xml:space="preserve">: </w:t>
      </w:r>
    </w:p>
    <w:p w14:paraId="4D2C3878" w14:textId="71DB0696" w:rsidR="00C54D79" w:rsidRPr="00B211AE" w:rsidRDefault="00C54D79" w:rsidP="000E7A5B">
      <w:pPr>
        <w:pStyle w:val="ListParagraph"/>
        <w:numPr>
          <w:ilvl w:val="0"/>
          <w:numId w:val="2"/>
        </w:numPr>
        <w:ind w:left="1080"/>
        <w:rPr>
          <w:rFonts w:ascii="StobiSerif Regular" w:eastAsia="Times New Roman" w:hAnsi="StobiSerif Regular" w:cs="Times New Roman"/>
          <w:lang w:val="mk-MK" w:eastAsia="zh-CN"/>
        </w:rPr>
      </w:pPr>
      <w:bookmarkStart w:id="9" w:name="_Hlk95726942"/>
      <w:r w:rsidRPr="00B211AE">
        <w:rPr>
          <w:rFonts w:ascii="StobiSerif Regular" w:eastAsia="Times New Roman" w:hAnsi="StobiSerif Regular" w:cs="Times New Roman"/>
          <w:lang w:val="mk-MK" w:eastAsia="zh-CN"/>
        </w:rPr>
        <w:t>Министерство за економија;</w:t>
      </w:r>
    </w:p>
    <w:p w14:paraId="347F41D0" w14:textId="77777777" w:rsidR="00C54D79" w:rsidRPr="00B211AE" w:rsidRDefault="00C54D79" w:rsidP="000E7A5B">
      <w:pPr>
        <w:pStyle w:val="ListParagraph"/>
        <w:numPr>
          <w:ilvl w:val="0"/>
          <w:numId w:val="2"/>
        </w:numPr>
        <w:ind w:left="1080"/>
        <w:rPr>
          <w:rFonts w:ascii="StobiSerif Regular" w:eastAsia="Times New Roman" w:hAnsi="StobiSerif Regular" w:cs="Times New Roman"/>
          <w:lang w:val="mk-MK" w:eastAsia="zh-CN"/>
        </w:rPr>
      </w:pPr>
      <w:r w:rsidRPr="00B211AE">
        <w:rPr>
          <w:rFonts w:ascii="StobiSerif Regular" w:eastAsia="Times New Roman" w:hAnsi="StobiSerif Regular" w:cs="Times New Roman"/>
          <w:lang w:val="mk-MK" w:eastAsia="zh-CN"/>
        </w:rPr>
        <w:t>Министерство за здравство;</w:t>
      </w:r>
    </w:p>
    <w:p w14:paraId="110CA9D3" w14:textId="77777777" w:rsidR="00C54D79" w:rsidRPr="00B211AE" w:rsidRDefault="00C54D79" w:rsidP="000E7A5B">
      <w:pPr>
        <w:pStyle w:val="ListParagraph"/>
        <w:numPr>
          <w:ilvl w:val="0"/>
          <w:numId w:val="2"/>
        </w:numPr>
        <w:ind w:left="1080"/>
        <w:rPr>
          <w:rFonts w:ascii="StobiSerif Regular" w:eastAsia="Times New Roman" w:hAnsi="StobiSerif Regular" w:cs="Times New Roman"/>
          <w:lang w:val="mk-MK" w:eastAsia="zh-CN"/>
        </w:rPr>
      </w:pPr>
      <w:r w:rsidRPr="00B211AE">
        <w:rPr>
          <w:rFonts w:ascii="StobiSerif Regular" w:eastAsia="Times New Roman" w:hAnsi="StobiSerif Regular" w:cs="Times New Roman"/>
          <w:lang w:val="mk-MK" w:eastAsia="zh-CN"/>
        </w:rPr>
        <w:t>Министерство за земјоделство, шумарство и водостопанство;</w:t>
      </w:r>
    </w:p>
    <w:p w14:paraId="2DDBAE4A" w14:textId="77777777" w:rsidR="00C54D79" w:rsidRPr="00B211AE" w:rsidRDefault="00C54D79" w:rsidP="000E7A5B">
      <w:pPr>
        <w:pStyle w:val="ListParagraph"/>
        <w:numPr>
          <w:ilvl w:val="0"/>
          <w:numId w:val="2"/>
        </w:numPr>
        <w:ind w:left="1080"/>
        <w:rPr>
          <w:rFonts w:ascii="StobiSerif Regular" w:eastAsia="Times New Roman" w:hAnsi="StobiSerif Regular" w:cs="Times New Roman"/>
          <w:lang w:val="mk-MK" w:eastAsia="zh-CN"/>
        </w:rPr>
      </w:pPr>
      <w:r w:rsidRPr="00B211AE">
        <w:rPr>
          <w:rFonts w:ascii="StobiSerif Regular" w:eastAsia="Times New Roman" w:hAnsi="StobiSerif Regular" w:cs="Times New Roman"/>
          <w:lang w:val="mk-MK" w:eastAsia="zh-CN"/>
        </w:rPr>
        <w:t>Министерство за транспорт и врски;</w:t>
      </w:r>
    </w:p>
    <w:p w14:paraId="5FBA0DEB" w14:textId="77777777" w:rsidR="00C54D79" w:rsidRPr="00B211AE" w:rsidRDefault="00C54D79" w:rsidP="000E7A5B">
      <w:pPr>
        <w:pStyle w:val="ListParagraph"/>
        <w:numPr>
          <w:ilvl w:val="0"/>
          <w:numId w:val="2"/>
        </w:numPr>
        <w:ind w:left="1080"/>
        <w:rPr>
          <w:rFonts w:ascii="StobiSerif Regular" w:eastAsia="Times New Roman" w:hAnsi="StobiSerif Regular" w:cs="Times New Roman"/>
          <w:lang w:val="mk-MK" w:eastAsia="zh-CN"/>
        </w:rPr>
      </w:pPr>
      <w:r w:rsidRPr="00B211AE">
        <w:rPr>
          <w:rFonts w:ascii="StobiSerif Regular" w:eastAsia="Times New Roman" w:hAnsi="StobiSerif Regular" w:cs="Times New Roman"/>
          <w:lang w:val="mk-MK" w:eastAsia="zh-CN"/>
        </w:rPr>
        <w:t>Министерство за финансии;</w:t>
      </w:r>
    </w:p>
    <w:p w14:paraId="7FB4E3AF" w14:textId="77777777" w:rsidR="00C54D79" w:rsidRPr="00B211AE" w:rsidRDefault="00C54D79" w:rsidP="000E7A5B">
      <w:pPr>
        <w:pStyle w:val="ListParagraph"/>
        <w:numPr>
          <w:ilvl w:val="0"/>
          <w:numId w:val="2"/>
        </w:numPr>
        <w:ind w:left="1080"/>
        <w:rPr>
          <w:rFonts w:ascii="StobiSerif Regular" w:eastAsia="Times New Roman" w:hAnsi="StobiSerif Regular" w:cs="Times New Roman"/>
          <w:lang w:val="mk-MK" w:eastAsia="zh-CN"/>
        </w:rPr>
      </w:pPr>
      <w:r w:rsidRPr="00B211AE">
        <w:rPr>
          <w:rFonts w:ascii="StobiSerif Regular" w:eastAsia="Times New Roman" w:hAnsi="StobiSerif Regular" w:cs="Times New Roman"/>
          <w:lang w:val="mk-MK" w:eastAsia="zh-CN"/>
        </w:rPr>
        <w:t>Министерство за информатичко општество и администрација;</w:t>
      </w:r>
    </w:p>
    <w:p w14:paraId="598F9F51" w14:textId="77777777" w:rsidR="00C54D79" w:rsidRPr="00B211AE" w:rsidRDefault="00C54D79" w:rsidP="000E7A5B">
      <w:pPr>
        <w:pStyle w:val="ListParagraph"/>
        <w:numPr>
          <w:ilvl w:val="0"/>
          <w:numId w:val="2"/>
        </w:numPr>
        <w:ind w:left="1080"/>
        <w:rPr>
          <w:rFonts w:ascii="StobiSerif Regular" w:eastAsia="Times New Roman" w:hAnsi="StobiSerif Regular" w:cs="Times New Roman"/>
          <w:lang w:val="mk-MK" w:eastAsia="zh-CN"/>
        </w:rPr>
      </w:pPr>
      <w:r w:rsidRPr="00B211AE">
        <w:rPr>
          <w:rFonts w:ascii="StobiSerif Regular" w:eastAsia="Times New Roman" w:hAnsi="StobiSerif Regular" w:cs="Times New Roman"/>
          <w:lang w:val="mk-MK" w:eastAsia="zh-CN"/>
        </w:rPr>
        <w:t>Министерство за труд и социјална политика;</w:t>
      </w:r>
    </w:p>
    <w:p w14:paraId="1C774606" w14:textId="77777777" w:rsidR="00D93C02" w:rsidRPr="00B211AE" w:rsidRDefault="00C54D79" w:rsidP="00D93C02">
      <w:pPr>
        <w:pStyle w:val="ListParagraph"/>
        <w:numPr>
          <w:ilvl w:val="0"/>
          <w:numId w:val="2"/>
        </w:numPr>
        <w:ind w:left="1080"/>
        <w:rPr>
          <w:rFonts w:ascii="StobiSerif Regular" w:eastAsia="Times New Roman" w:hAnsi="StobiSerif Regular" w:cs="Times New Roman"/>
          <w:lang w:val="mk-MK" w:eastAsia="zh-CN"/>
        </w:rPr>
      </w:pPr>
      <w:r w:rsidRPr="00B211AE">
        <w:rPr>
          <w:rFonts w:ascii="StobiSerif Regular" w:eastAsia="Times New Roman" w:hAnsi="StobiSerif Regular" w:cs="Times New Roman"/>
          <w:lang w:val="mk-MK" w:eastAsia="zh-CN"/>
        </w:rPr>
        <w:t>Кабинетот на заменик претседателот на Владата задолжен за економски прашања;</w:t>
      </w:r>
    </w:p>
    <w:p w14:paraId="3313ECD7" w14:textId="3140C2A0" w:rsidR="00D93C02" w:rsidRPr="00B211AE" w:rsidRDefault="00D93C02" w:rsidP="00D93C02">
      <w:pPr>
        <w:pStyle w:val="ListParagraph"/>
        <w:numPr>
          <w:ilvl w:val="0"/>
          <w:numId w:val="2"/>
        </w:numPr>
        <w:ind w:left="1080"/>
        <w:rPr>
          <w:rFonts w:ascii="StobiSerif Regular" w:eastAsia="Times New Roman" w:hAnsi="StobiSerif Regular" w:cs="Times New Roman"/>
          <w:lang w:val="mk-MK" w:eastAsia="zh-CN"/>
        </w:rPr>
      </w:pPr>
      <w:r w:rsidRPr="00B211AE">
        <w:rPr>
          <w:rFonts w:ascii="StobiSerif Regular" w:hAnsi="StobiSerif Regular"/>
          <w:lang w:val="mk-MK"/>
        </w:rPr>
        <w:t>Национален координатор за имплементација на националната платформа за намалување на ризици од несреќи и катастрофи на Република Северна Македонија;</w:t>
      </w:r>
    </w:p>
    <w:p w14:paraId="3C33FC2D" w14:textId="6946ACA9" w:rsidR="00C54D79" w:rsidRPr="00B211AE" w:rsidRDefault="00C54D79" w:rsidP="00D93C02">
      <w:pPr>
        <w:pStyle w:val="ListParagraph"/>
        <w:numPr>
          <w:ilvl w:val="0"/>
          <w:numId w:val="2"/>
        </w:numPr>
        <w:ind w:left="1080"/>
        <w:rPr>
          <w:rFonts w:ascii="StobiSerif Regular" w:eastAsia="Times New Roman" w:hAnsi="StobiSerif Regular" w:cs="Times New Roman"/>
          <w:lang w:val="mk-MK" w:eastAsia="zh-CN"/>
        </w:rPr>
      </w:pPr>
      <w:r w:rsidRPr="00B211AE">
        <w:rPr>
          <w:rFonts w:ascii="StobiSerif Regular" w:eastAsia="Times New Roman" w:hAnsi="StobiSerif Regular" w:cs="Times New Roman"/>
          <w:lang w:val="mk-MK" w:eastAsia="zh-CN"/>
        </w:rPr>
        <w:t>Државен инспекторат за животна средина;</w:t>
      </w:r>
    </w:p>
    <w:p w14:paraId="315E0D56" w14:textId="77777777" w:rsidR="00C54D79" w:rsidRPr="00B211AE" w:rsidRDefault="00C54D79" w:rsidP="000E7A5B">
      <w:pPr>
        <w:pStyle w:val="ListParagraph"/>
        <w:numPr>
          <w:ilvl w:val="0"/>
          <w:numId w:val="2"/>
        </w:numPr>
        <w:ind w:left="1080"/>
        <w:rPr>
          <w:rFonts w:ascii="StobiSerif Regular" w:eastAsia="Times New Roman" w:hAnsi="StobiSerif Regular" w:cs="Times New Roman"/>
          <w:lang w:val="mk-MK" w:eastAsia="zh-CN"/>
        </w:rPr>
      </w:pPr>
      <w:r w:rsidRPr="00B211AE">
        <w:rPr>
          <w:rFonts w:ascii="StobiSerif Regular" w:eastAsia="Times New Roman" w:hAnsi="StobiSerif Regular" w:cs="Times New Roman"/>
          <w:lang w:val="mk-MK" w:eastAsia="zh-CN"/>
        </w:rPr>
        <w:t>Секретаријат за европски прашања;</w:t>
      </w:r>
    </w:p>
    <w:p w14:paraId="00325E8F" w14:textId="77777777" w:rsidR="00C54D79" w:rsidRPr="00B211AE" w:rsidRDefault="00C54D79" w:rsidP="000E7A5B">
      <w:pPr>
        <w:pStyle w:val="ListParagraph"/>
        <w:numPr>
          <w:ilvl w:val="0"/>
          <w:numId w:val="2"/>
        </w:numPr>
        <w:ind w:left="1080"/>
        <w:rPr>
          <w:rFonts w:ascii="StobiSerif Regular" w:eastAsia="Times New Roman" w:hAnsi="StobiSerif Regular" w:cs="Times New Roman"/>
          <w:lang w:val="mk-MK" w:eastAsia="zh-CN"/>
        </w:rPr>
      </w:pPr>
      <w:r w:rsidRPr="00B211AE">
        <w:rPr>
          <w:rFonts w:ascii="StobiSerif Regular" w:eastAsia="Times New Roman" w:hAnsi="StobiSerif Regular" w:cs="Times New Roman"/>
          <w:lang w:val="mk-MK" w:eastAsia="zh-CN"/>
        </w:rPr>
        <w:t>Агенција за енергетика;</w:t>
      </w:r>
    </w:p>
    <w:p w14:paraId="27623DE9" w14:textId="77777777" w:rsidR="00C54D79" w:rsidRPr="00B211AE" w:rsidRDefault="00C54D79" w:rsidP="000E7A5B">
      <w:pPr>
        <w:pStyle w:val="ListParagraph"/>
        <w:numPr>
          <w:ilvl w:val="0"/>
          <w:numId w:val="2"/>
        </w:numPr>
        <w:ind w:left="1080"/>
        <w:rPr>
          <w:rFonts w:ascii="StobiSerif Regular" w:eastAsia="Times New Roman" w:hAnsi="StobiSerif Regular" w:cs="Times New Roman"/>
          <w:lang w:val="mk-MK" w:eastAsia="zh-CN"/>
        </w:rPr>
      </w:pPr>
      <w:r w:rsidRPr="00B211AE">
        <w:rPr>
          <w:rFonts w:ascii="StobiSerif Regular" w:eastAsia="Times New Roman" w:hAnsi="StobiSerif Regular" w:cs="Times New Roman"/>
          <w:lang w:val="mk-MK" w:eastAsia="zh-CN"/>
        </w:rPr>
        <w:t>Управа за хидрометеоролошки работи;</w:t>
      </w:r>
    </w:p>
    <w:p w14:paraId="7EEDE2B1" w14:textId="77777777" w:rsidR="00C54D79" w:rsidRPr="00B211AE" w:rsidRDefault="00C54D79" w:rsidP="000E7A5B">
      <w:pPr>
        <w:pStyle w:val="ListParagraph"/>
        <w:numPr>
          <w:ilvl w:val="0"/>
          <w:numId w:val="2"/>
        </w:numPr>
        <w:ind w:left="1080"/>
        <w:rPr>
          <w:rFonts w:ascii="StobiSerif Regular" w:eastAsia="Times New Roman" w:hAnsi="StobiSerif Regular" w:cs="Times New Roman"/>
          <w:lang w:val="mk-MK" w:eastAsia="zh-CN"/>
        </w:rPr>
      </w:pPr>
      <w:r w:rsidRPr="00B211AE">
        <w:rPr>
          <w:rFonts w:ascii="StobiSerif Regular" w:eastAsia="Times New Roman" w:hAnsi="StobiSerif Regular" w:cs="Times New Roman"/>
          <w:lang w:val="mk-MK" w:eastAsia="zh-CN"/>
        </w:rPr>
        <w:t>Агенција за цивилно воздухопловство;</w:t>
      </w:r>
    </w:p>
    <w:p w14:paraId="071EA0BB" w14:textId="77777777" w:rsidR="00C54D79" w:rsidRPr="00B211AE" w:rsidRDefault="00C54D79" w:rsidP="000E7A5B">
      <w:pPr>
        <w:pStyle w:val="ListParagraph"/>
        <w:numPr>
          <w:ilvl w:val="0"/>
          <w:numId w:val="2"/>
        </w:numPr>
        <w:ind w:left="1080"/>
        <w:rPr>
          <w:rFonts w:ascii="StobiSerif Regular" w:eastAsia="Times New Roman" w:hAnsi="StobiSerif Regular" w:cs="Times New Roman"/>
          <w:lang w:val="mk-MK" w:eastAsia="zh-CN"/>
        </w:rPr>
      </w:pPr>
      <w:r w:rsidRPr="00B211AE">
        <w:rPr>
          <w:rFonts w:ascii="StobiSerif Regular" w:eastAsia="Times New Roman" w:hAnsi="StobiSerif Regular" w:cs="Times New Roman"/>
          <w:lang w:val="mk-MK" w:eastAsia="zh-CN"/>
        </w:rPr>
        <w:t>Центар за управување со кризи;</w:t>
      </w:r>
    </w:p>
    <w:p w14:paraId="3D08E64C" w14:textId="77777777" w:rsidR="00C54D79" w:rsidRPr="00B211AE" w:rsidRDefault="00C54D79" w:rsidP="000E7A5B">
      <w:pPr>
        <w:pStyle w:val="ListParagraph"/>
        <w:numPr>
          <w:ilvl w:val="0"/>
          <w:numId w:val="2"/>
        </w:numPr>
        <w:ind w:left="1080"/>
        <w:rPr>
          <w:rFonts w:ascii="StobiSerif Regular" w:eastAsia="Times New Roman" w:hAnsi="StobiSerif Regular" w:cs="Times New Roman"/>
          <w:lang w:val="mk-MK" w:eastAsia="zh-CN"/>
        </w:rPr>
      </w:pPr>
      <w:r w:rsidRPr="00B211AE">
        <w:rPr>
          <w:rFonts w:ascii="StobiSerif Regular" w:eastAsia="Times New Roman" w:hAnsi="StobiSerif Regular" w:cs="Times New Roman"/>
          <w:lang w:val="mk-MK" w:eastAsia="zh-CN"/>
        </w:rPr>
        <w:t>Дирекција за заштита и спасување;</w:t>
      </w:r>
    </w:p>
    <w:p w14:paraId="23EFEA83" w14:textId="77777777" w:rsidR="00C54D79" w:rsidRPr="00B211AE" w:rsidRDefault="00C54D79" w:rsidP="000E7A5B">
      <w:pPr>
        <w:pStyle w:val="ListParagraph"/>
        <w:numPr>
          <w:ilvl w:val="0"/>
          <w:numId w:val="2"/>
        </w:numPr>
        <w:ind w:left="1080"/>
        <w:rPr>
          <w:rFonts w:ascii="StobiSerif Regular" w:eastAsia="Times New Roman" w:hAnsi="StobiSerif Regular" w:cs="Times New Roman"/>
          <w:lang w:val="mk-MK" w:eastAsia="zh-CN"/>
        </w:rPr>
      </w:pPr>
      <w:r w:rsidRPr="00B211AE">
        <w:rPr>
          <w:rFonts w:ascii="StobiSerif Regular" w:eastAsia="Times New Roman" w:hAnsi="StobiSerif Regular" w:cs="Times New Roman"/>
          <w:lang w:val="mk-MK" w:eastAsia="zh-CN"/>
        </w:rPr>
        <w:t>ЗЕЛС (Заедница на единици на локална самоуправа);</w:t>
      </w:r>
    </w:p>
    <w:p w14:paraId="46046587" w14:textId="77777777" w:rsidR="00C54D79" w:rsidRPr="00B211AE" w:rsidRDefault="00C54D79" w:rsidP="000E7A5B">
      <w:pPr>
        <w:pStyle w:val="ListParagraph"/>
        <w:numPr>
          <w:ilvl w:val="0"/>
          <w:numId w:val="1"/>
        </w:numPr>
        <w:ind w:left="1080"/>
        <w:rPr>
          <w:rFonts w:ascii="StobiSerif Regular" w:eastAsia="Times New Roman" w:hAnsi="StobiSerif Regular" w:cs="Times New Roman"/>
          <w:lang w:val="mk-MK" w:eastAsia="zh-CN"/>
        </w:rPr>
      </w:pPr>
      <w:r w:rsidRPr="00B211AE">
        <w:rPr>
          <w:rFonts w:ascii="StobiSerif Regular" w:eastAsia="Times New Roman" w:hAnsi="StobiSerif Regular" w:cs="Times New Roman"/>
          <w:lang w:val="mk-MK" w:eastAsia="zh-CN"/>
        </w:rPr>
        <w:t>Стопанска Комора на Северна Македонија;</w:t>
      </w:r>
    </w:p>
    <w:p w14:paraId="31B7BFE4" w14:textId="77777777" w:rsidR="00C54D79" w:rsidRPr="00B211AE" w:rsidRDefault="00C54D79" w:rsidP="000E7A5B">
      <w:pPr>
        <w:pStyle w:val="ListParagraph"/>
        <w:numPr>
          <w:ilvl w:val="0"/>
          <w:numId w:val="1"/>
        </w:numPr>
        <w:ind w:left="1080"/>
        <w:rPr>
          <w:rFonts w:ascii="StobiSerif Regular" w:eastAsia="Times New Roman" w:hAnsi="StobiSerif Regular" w:cs="Times New Roman"/>
          <w:lang w:val="mk-MK" w:eastAsia="zh-CN"/>
        </w:rPr>
      </w:pPr>
      <w:r w:rsidRPr="00B211AE">
        <w:rPr>
          <w:rFonts w:ascii="StobiSerif Regular" w:eastAsia="Times New Roman" w:hAnsi="StobiSerif Regular" w:cs="Times New Roman"/>
          <w:lang w:val="mk-MK" w:eastAsia="zh-CN"/>
        </w:rPr>
        <w:t>Сојуз на Стопански комори;</w:t>
      </w:r>
    </w:p>
    <w:p w14:paraId="71494B1E" w14:textId="77777777" w:rsidR="00C54D79" w:rsidRPr="00B211AE" w:rsidRDefault="00C54D79" w:rsidP="000E7A5B">
      <w:pPr>
        <w:pStyle w:val="ListParagraph"/>
        <w:numPr>
          <w:ilvl w:val="0"/>
          <w:numId w:val="1"/>
        </w:numPr>
        <w:ind w:left="1080"/>
        <w:rPr>
          <w:rFonts w:ascii="StobiSerif Regular" w:eastAsia="Times New Roman" w:hAnsi="StobiSerif Regular" w:cs="Times New Roman"/>
          <w:lang w:val="mk-MK" w:eastAsia="zh-CN"/>
        </w:rPr>
      </w:pPr>
      <w:r w:rsidRPr="00B211AE">
        <w:rPr>
          <w:rFonts w:ascii="StobiSerif Regular" w:eastAsia="Times New Roman" w:hAnsi="StobiSerif Regular" w:cs="Times New Roman"/>
          <w:lang w:val="mk-MK" w:eastAsia="zh-CN"/>
        </w:rPr>
        <w:t>Стопанска Комора на Северозападна Македонија;</w:t>
      </w:r>
    </w:p>
    <w:p w14:paraId="0E7F87E1" w14:textId="77777777" w:rsidR="00D93C02" w:rsidRPr="00B211AE" w:rsidRDefault="00C54D79" w:rsidP="00D93C02">
      <w:pPr>
        <w:pStyle w:val="ListParagraph"/>
        <w:numPr>
          <w:ilvl w:val="0"/>
          <w:numId w:val="1"/>
        </w:numPr>
        <w:ind w:left="1080"/>
        <w:rPr>
          <w:rFonts w:ascii="StobiSerif Regular" w:eastAsia="Times New Roman" w:hAnsi="StobiSerif Regular" w:cs="Times New Roman"/>
          <w:lang w:val="mk-MK" w:eastAsia="zh-CN"/>
        </w:rPr>
      </w:pPr>
      <w:r w:rsidRPr="00B211AE">
        <w:rPr>
          <w:rFonts w:ascii="StobiSerif Regular" w:eastAsia="Times New Roman" w:hAnsi="StobiSerif Regular" w:cs="Times New Roman"/>
          <w:lang w:val="mk-MK" w:eastAsia="zh-CN"/>
        </w:rPr>
        <w:t>Стопанска Комора за енергетика на Република Македонија;</w:t>
      </w:r>
    </w:p>
    <w:p w14:paraId="6DDD7468" w14:textId="59D30268" w:rsidR="00D93C02" w:rsidRPr="00B211AE" w:rsidRDefault="00D93C02" w:rsidP="00D93C02">
      <w:pPr>
        <w:pStyle w:val="ListParagraph"/>
        <w:numPr>
          <w:ilvl w:val="0"/>
          <w:numId w:val="1"/>
        </w:numPr>
        <w:ind w:left="1080"/>
        <w:rPr>
          <w:rFonts w:ascii="StobiSerif Regular" w:eastAsia="Times New Roman" w:hAnsi="StobiSerif Regular" w:cs="Times New Roman"/>
          <w:lang w:val="mk-MK" w:eastAsia="zh-CN"/>
        </w:rPr>
      </w:pPr>
      <w:r w:rsidRPr="00B211AE">
        <w:rPr>
          <w:rFonts w:ascii="StobiSerif Regular" w:hAnsi="StobiSerif Regular"/>
          <w:lang w:val="mk-MK"/>
        </w:rPr>
        <w:t>Електрани на Северна Македонија;</w:t>
      </w:r>
    </w:p>
    <w:p w14:paraId="0AC998DF" w14:textId="274C6377" w:rsidR="00C54D79" w:rsidRPr="00B211AE" w:rsidRDefault="00C54D79" w:rsidP="000E7A5B">
      <w:pPr>
        <w:pStyle w:val="ListParagraph"/>
        <w:numPr>
          <w:ilvl w:val="0"/>
          <w:numId w:val="1"/>
        </w:numPr>
        <w:ind w:left="1080"/>
        <w:rPr>
          <w:rFonts w:ascii="StobiSerif Regular" w:eastAsia="Times New Roman" w:hAnsi="StobiSerif Regular" w:cs="Times New Roman"/>
          <w:lang w:val="mk-MK" w:eastAsia="zh-CN"/>
        </w:rPr>
      </w:pPr>
      <w:r w:rsidRPr="00B211AE">
        <w:rPr>
          <w:rFonts w:ascii="StobiSerif Regular" w:eastAsia="Times New Roman" w:hAnsi="StobiSerif Regular" w:cs="Times New Roman"/>
          <w:lang w:val="mk-MK" w:eastAsia="zh-CN"/>
        </w:rPr>
        <w:t>Македонска академија на науките и уметностите;</w:t>
      </w:r>
    </w:p>
    <w:p w14:paraId="09BDA09C" w14:textId="7351E8C9" w:rsidR="00C54D79" w:rsidRPr="00B211AE" w:rsidRDefault="00C54D79" w:rsidP="000E7A5B">
      <w:pPr>
        <w:pStyle w:val="ListParagraph"/>
        <w:numPr>
          <w:ilvl w:val="0"/>
          <w:numId w:val="1"/>
        </w:numPr>
        <w:ind w:left="1080"/>
        <w:rPr>
          <w:rFonts w:ascii="StobiSerif Regular" w:eastAsia="Times New Roman" w:hAnsi="StobiSerif Regular" w:cs="Times New Roman"/>
          <w:lang w:val="mk-MK" w:eastAsia="zh-CN"/>
        </w:rPr>
      </w:pPr>
      <w:r w:rsidRPr="00B211AE">
        <w:rPr>
          <w:rFonts w:ascii="StobiSerif Regular" w:eastAsia="Times New Roman" w:hAnsi="StobiSerif Regular" w:cs="Times New Roman"/>
          <w:lang w:val="mk-MK" w:eastAsia="zh-CN"/>
        </w:rPr>
        <w:t>Невладини организации кои делуваат во полето на заштитата на животната средина.</w:t>
      </w:r>
    </w:p>
    <w:p w14:paraId="50DCE728" w14:textId="77777777" w:rsidR="00D93C02" w:rsidRPr="00B211AE" w:rsidRDefault="00D604CD" w:rsidP="008C717E">
      <w:pPr>
        <w:rPr>
          <w:rFonts w:ascii="StobiSerif Regular" w:hAnsi="StobiSerif Regular"/>
          <w:sz w:val="22"/>
          <w:szCs w:val="22"/>
          <w:lang w:val="mk-MK"/>
        </w:rPr>
      </w:pPr>
      <w:r w:rsidRPr="00B211AE">
        <w:rPr>
          <w:rFonts w:ascii="StobiSerif Regular" w:hAnsi="StobiSerif Regular"/>
          <w:sz w:val="22"/>
          <w:szCs w:val="22"/>
          <w:lang w:val="mk-MK"/>
        </w:rPr>
        <w:t>Јавноста свои</w:t>
      </w:r>
      <w:r w:rsidR="00D93C02" w:rsidRPr="00B211AE">
        <w:rPr>
          <w:rFonts w:ascii="StobiSerif Regular" w:hAnsi="StobiSerif Regular"/>
          <w:sz w:val="22"/>
          <w:szCs w:val="22"/>
          <w:lang w:val="mk-MK"/>
        </w:rPr>
        <w:t>те</w:t>
      </w:r>
      <w:r w:rsidRPr="00B211AE">
        <w:rPr>
          <w:rFonts w:ascii="StobiSerif Regular" w:hAnsi="StobiSerif Regular"/>
          <w:sz w:val="22"/>
          <w:szCs w:val="22"/>
          <w:lang w:val="mk-MK"/>
        </w:rPr>
        <w:t xml:space="preserve"> забелешки</w:t>
      </w:r>
      <w:r w:rsidR="00D93C02" w:rsidRPr="00B211AE">
        <w:rPr>
          <w:rFonts w:ascii="StobiSerif Regular" w:hAnsi="StobiSerif Regular"/>
          <w:sz w:val="22"/>
          <w:szCs w:val="22"/>
          <w:lang w:val="mk-MK"/>
        </w:rPr>
        <w:t>, коментари</w:t>
      </w:r>
      <w:r w:rsidRPr="00B211AE">
        <w:rPr>
          <w:rFonts w:ascii="StobiSerif Regular" w:hAnsi="StobiSerif Regular"/>
          <w:sz w:val="22"/>
          <w:szCs w:val="22"/>
          <w:lang w:val="mk-MK"/>
        </w:rPr>
        <w:t xml:space="preserve"> и мислења </w:t>
      </w:r>
      <w:r w:rsidR="00D93C02" w:rsidRPr="00B211AE">
        <w:rPr>
          <w:rFonts w:ascii="StobiSerif Regular" w:hAnsi="StobiSerif Regular"/>
          <w:sz w:val="22"/>
          <w:szCs w:val="22"/>
          <w:lang w:val="mk-MK"/>
        </w:rPr>
        <w:t xml:space="preserve">може да ги достави </w:t>
      </w:r>
      <w:r w:rsidRPr="00B211AE">
        <w:rPr>
          <w:rFonts w:ascii="StobiSerif Regular" w:hAnsi="StobiSerif Regular"/>
          <w:sz w:val="22"/>
          <w:szCs w:val="22"/>
          <w:lang w:val="mk-MK"/>
        </w:rPr>
        <w:t xml:space="preserve">до МЖСПП. </w:t>
      </w:r>
    </w:p>
    <w:p w14:paraId="48B791E0" w14:textId="644391EB" w:rsidR="00BA511E" w:rsidRPr="00B211AE" w:rsidRDefault="00D604CD" w:rsidP="008C717E">
      <w:pPr>
        <w:rPr>
          <w:rFonts w:ascii="StobiSerif Regular" w:hAnsi="StobiSerif Regular"/>
          <w:sz w:val="22"/>
          <w:szCs w:val="22"/>
          <w:lang w:val="mk-MK"/>
        </w:rPr>
      </w:pPr>
      <w:r w:rsidRPr="00B211AE">
        <w:rPr>
          <w:rFonts w:ascii="StobiSerif Regular" w:hAnsi="StobiSerif Regular"/>
          <w:sz w:val="22"/>
          <w:szCs w:val="22"/>
          <w:lang w:val="mk-MK"/>
        </w:rPr>
        <w:t xml:space="preserve">Во периодот </w:t>
      </w:r>
      <w:r w:rsidR="00D93C02" w:rsidRPr="00B211AE">
        <w:rPr>
          <w:rFonts w:ascii="StobiSerif Regular" w:hAnsi="StobiSerif Regular"/>
          <w:sz w:val="22"/>
          <w:szCs w:val="22"/>
          <w:lang w:val="mk-MK"/>
        </w:rPr>
        <w:t xml:space="preserve">на консултации исто така планирано е одржување на </w:t>
      </w:r>
      <w:r w:rsidRPr="00B211AE">
        <w:rPr>
          <w:rFonts w:ascii="StobiSerif Regular" w:hAnsi="StobiSerif Regular"/>
          <w:sz w:val="22"/>
          <w:szCs w:val="22"/>
          <w:lang w:val="mk-MK"/>
        </w:rPr>
        <w:t xml:space="preserve">јавна расправа, како и </w:t>
      </w:r>
      <w:r w:rsidR="00D93C02" w:rsidRPr="00B211AE">
        <w:rPr>
          <w:rFonts w:ascii="StobiSerif Regular" w:hAnsi="StobiSerif Regular"/>
          <w:sz w:val="22"/>
          <w:szCs w:val="22"/>
          <w:lang w:val="mk-MK"/>
        </w:rPr>
        <w:t xml:space="preserve">одделни </w:t>
      </w:r>
      <w:r w:rsidRPr="00B211AE">
        <w:rPr>
          <w:rFonts w:ascii="StobiSerif Regular" w:hAnsi="StobiSerif Regular"/>
          <w:sz w:val="22"/>
          <w:szCs w:val="22"/>
          <w:lang w:val="mk-MK"/>
        </w:rPr>
        <w:t xml:space="preserve">состаноци </w:t>
      </w:r>
      <w:r w:rsidR="00386836" w:rsidRPr="00B211AE">
        <w:rPr>
          <w:rFonts w:ascii="StobiSerif Regular" w:hAnsi="StobiSerif Regular"/>
          <w:sz w:val="22"/>
          <w:szCs w:val="22"/>
          <w:lang w:val="mk-MK"/>
        </w:rPr>
        <w:t>со засегнати страни</w:t>
      </w:r>
      <w:r w:rsidR="00D93C02" w:rsidRPr="00B211AE">
        <w:rPr>
          <w:rFonts w:ascii="StobiSerif Regular" w:hAnsi="StobiSerif Regular"/>
          <w:sz w:val="22"/>
          <w:szCs w:val="22"/>
          <w:lang w:val="mk-MK"/>
        </w:rPr>
        <w:t xml:space="preserve"> доколку е потребно</w:t>
      </w:r>
      <w:r w:rsidR="00386836" w:rsidRPr="00B211AE">
        <w:rPr>
          <w:rFonts w:ascii="StobiSerif Regular" w:hAnsi="StobiSerif Regular"/>
          <w:sz w:val="22"/>
          <w:szCs w:val="22"/>
          <w:lang w:val="mk-MK"/>
        </w:rPr>
        <w:t>.</w:t>
      </w:r>
      <w:r w:rsidRPr="00B211AE">
        <w:rPr>
          <w:rFonts w:ascii="StobiSerif Regular" w:hAnsi="StobiSerif Regular"/>
          <w:sz w:val="22"/>
          <w:szCs w:val="22"/>
          <w:lang w:val="mk-MK"/>
        </w:rPr>
        <w:t xml:space="preserve"> </w:t>
      </w:r>
    </w:p>
    <w:bookmarkEnd w:id="9"/>
    <w:p w14:paraId="456419A3" w14:textId="3C894CF1" w:rsidR="00BA511E" w:rsidRPr="00B211AE" w:rsidRDefault="0027776E" w:rsidP="0027776E">
      <w:pPr>
        <w:pStyle w:val="Heading2"/>
        <w:rPr>
          <w:rStyle w:val="Heading2Char"/>
          <w:rFonts w:ascii="StobiSerif Regular" w:hAnsi="StobiSerif Regular"/>
          <w:b/>
          <w:bCs/>
          <w:i/>
          <w:iCs/>
          <w:sz w:val="22"/>
          <w:szCs w:val="22"/>
        </w:rPr>
      </w:pPr>
      <w:r w:rsidRPr="00B211AE">
        <w:rPr>
          <w:rFonts w:ascii="StobiSerif Regular" w:hAnsi="StobiSerif Regular"/>
          <w:sz w:val="22"/>
          <w:szCs w:val="22"/>
        </w:rPr>
        <w:t xml:space="preserve">5.2 </w:t>
      </w:r>
      <w:proofErr w:type="spellStart"/>
      <w:r w:rsidR="00B86D7E" w:rsidRPr="00B211AE">
        <w:rPr>
          <w:rStyle w:val="Heading2Char"/>
          <w:rFonts w:ascii="StobiSerif Regular" w:hAnsi="StobiSerif Regular"/>
          <w:b/>
          <w:bCs/>
          <w:i/>
          <w:iCs/>
          <w:sz w:val="22"/>
          <w:szCs w:val="22"/>
        </w:rPr>
        <w:t>Преглед</w:t>
      </w:r>
      <w:proofErr w:type="spellEnd"/>
      <w:r w:rsidR="00B86D7E" w:rsidRPr="00B211AE">
        <w:rPr>
          <w:rStyle w:val="Heading2Char"/>
          <w:rFonts w:ascii="StobiSerif Regular" w:hAnsi="StobiSerif Regular"/>
          <w:b/>
          <w:bCs/>
          <w:i/>
          <w:iCs/>
          <w:sz w:val="22"/>
          <w:szCs w:val="22"/>
        </w:rPr>
        <w:t xml:space="preserve"> </w:t>
      </w:r>
      <w:proofErr w:type="spellStart"/>
      <w:r w:rsidR="00B86D7E" w:rsidRPr="00B211AE">
        <w:rPr>
          <w:rStyle w:val="Heading2Char"/>
          <w:rFonts w:ascii="StobiSerif Regular" w:hAnsi="StobiSerif Regular"/>
          <w:b/>
          <w:bCs/>
          <w:i/>
          <w:iCs/>
          <w:sz w:val="22"/>
          <w:szCs w:val="22"/>
        </w:rPr>
        <w:t>на</w:t>
      </w:r>
      <w:proofErr w:type="spellEnd"/>
      <w:r w:rsidR="00B86D7E" w:rsidRPr="00B211AE">
        <w:rPr>
          <w:rStyle w:val="Heading2Char"/>
          <w:rFonts w:ascii="StobiSerif Regular" w:hAnsi="StobiSerif Regular"/>
          <w:b/>
          <w:bCs/>
          <w:i/>
          <w:iCs/>
          <w:sz w:val="22"/>
          <w:szCs w:val="22"/>
        </w:rPr>
        <w:t xml:space="preserve"> </w:t>
      </w:r>
      <w:proofErr w:type="spellStart"/>
      <w:r w:rsidR="00B86D7E" w:rsidRPr="00B211AE">
        <w:rPr>
          <w:rStyle w:val="Heading2Char"/>
          <w:rFonts w:ascii="StobiSerif Regular" w:hAnsi="StobiSerif Regular"/>
          <w:b/>
          <w:bCs/>
          <w:i/>
          <w:iCs/>
          <w:sz w:val="22"/>
          <w:szCs w:val="22"/>
        </w:rPr>
        <w:t>добиените</w:t>
      </w:r>
      <w:proofErr w:type="spellEnd"/>
      <w:r w:rsidR="00B86D7E" w:rsidRPr="00B211AE">
        <w:rPr>
          <w:rStyle w:val="Heading2Char"/>
          <w:rFonts w:ascii="StobiSerif Regular" w:hAnsi="StobiSerif Regular"/>
          <w:b/>
          <w:bCs/>
          <w:i/>
          <w:iCs/>
          <w:sz w:val="22"/>
          <w:szCs w:val="22"/>
        </w:rPr>
        <w:t xml:space="preserve"> и </w:t>
      </w:r>
      <w:proofErr w:type="spellStart"/>
      <w:r w:rsidR="00B86D7E" w:rsidRPr="00B211AE">
        <w:rPr>
          <w:rStyle w:val="Heading2Char"/>
          <w:rFonts w:ascii="StobiSerif Regular" w:hAnsi="StobiSerif Regular"/>
          <w:b/>
          <w:bCs/>
          <w:i/>
          <w:iCs/>
          <w:sz w:val="22"/>
          <w:szCs w:val="22"/>
        </w:rPr>
        <w:t>вградените</w:t>
      </w:r>
      <w:proofErr w:type="spellEnd"/>
      <w:r w:rsidR="00B86D7E" w:rsidRPr="00B211AE">
        <w:rPr>
          <w:rStyle w:val="Heading2Char"/>
          <w:rFonts w:ascii="StobiSerif Regular" w:hAnsi="StobiSerif Regular"/>
          <w:b/>
          <w:bCs/>
          <w:i/>
          <w:iCs/>
          <w:sz w:val="22"/>
          <w:szCs w:val="22"/>
        </w:rPr>
        <w:t xml:space="preserve"> </w:t>
      </w:r>
      <w:proofErr w:type="spellStart"/>
      <w:r w:rsidR="00B86D7E" w:rsidRPr="00B211AE">
        <w:rPr>
          <w:rStyle w:val="Heading2Char"/>
          <w:rFonts w:ascii="StobiSerif Regular" w:hAnsi="StobiSerif Regular"/>
          <w:b/>
          <w:bCs/>
          <w:i/>
          <w:iCs/>
          <w:sz w:val="22"/>
          <w:szCs w:val="22"/>
        </w:rPr>
        <w:t>мислења</w:t>
      </w:r>
      <w:proofErr w:type="spellEnd"/>
    </w:p>
    <w:p w14:paraId="2C386532" w14:textId="77777777" w:rsidR="00BA511E" w:rsidRPr="00B211AE" w:rsidRDefault="00B86D7E" w:rsidP="00E95989">
      <w:pPr>
        <w:rPr>
          <w:rFonts w:ascii="StobiSerif Regular" w:hAnsi="StobiSerif Regular"/>
          <w:sz w:val="22"/>
          <w:szCs w:val="22"/>
          <w:lang w:val="mk-MK"/>
        </w:rPr>
      </w:pPr>
      <w:r w:rsidRPr="00B211AE">
        <w:rPr>
          <w:rFonts w:ascii="StobiSerif Regular" w:hAnsi="StobiSerif Regular"/>
          <w:sz w:val="22"/>
          <w:szCs w:val="22"/>
          <w:lang w:val="mk-MK"/>
        </w:rPr>
        <w:t>Забелешките ќе бидат земени во предвид по истекот на рокот за консултации</w:t>
      </w:r>
    </w:p>
    <w:p w14:paraId="0A8F06FC" w14:textId="77777777" w:rsidR="00BA511E" w:rsidRPr="00B211AE" w:rsidRDefault="00B86D7E" w:rsidP="0027776E">
      <w:pPr>
        <w:pStyle w:val="Heading2"/>
        <w:rPr>
          <w:rFonts w:ascii="StobiSerif Regular" w:hAnsi="StobiSerif Regular"/>
          <w:sz w:val="22"/>
          <w:szCs w:val="22"/>
          <w:lang w:val="mk-MK"/>
        </w:rPr>
      </w:pPr>
      <w:r w:rsidRPr="00B211AE">
        <w:rPr>
          <w:rFonts w:ascii="StobiSerif Regular" w:hAnsi="StobiSerif Regular"/>
          <w:sz w:val="22"/>
          <w:szCs w:val="22"/>
          <w:lang w:val="mk-MK"/>
        </w:rPr>
        <w:lastRenderedPageBreak/>
        <w:t>5.3</w:t>
      </w:r>
      <w:r w:rsidRPr="00B211AE">
        <w:rPr>
          <w:rFonts w:ascii="StobiSerif Regular" w:hAnsi="StobiSerif Regular"/>
          <w:sz w:val="22"/>
          <w:szCs w:val="22"/>
          <w:lang w:val="mk-MK"/>
        </w:rPr>
        <w:tab/>
        <w:t>Мислењата кои не биле земени предвид и зоштo</w:t>
      </w:r>
    </w:p>
    <w:p w14:paraId="388B66D2" w14:textId="79CD9000" w:rsidR="00D93C02" w:rsidRPr="00B211AE" w:rsidRDefault="00B86D7E" w:rsidP="00386836">
      <w:pPr>
        <w:rPr>
          <w:rFonts w:ascii="StobiSerif Regular" w:hAnsi="StobiSerif Regular"/>
          <w:sz w:val="22"/>
          <w:szCs w:val="22"/>
          <w:lang w:val="mk-MK"/>
        </w:rPr>
      </w:pPr>
      <w:r w:rsidRPr="00B211AE">
        <w:rPr>
          <w:rFonts w:ascii="StobiSerif Regular" w:hAnsi="StobiSerif Regular"/>
          <w:sz w:val="22"/>
          <w:szCs w:val="22"/>
          <w:lang w:val="mk-MK"/>
        </w:rPr>
        <w:t>Истите ќе бидат наведени и образложени по истекот на рокот за консултации.</w:t>
      </w:r>
    </w:p>
    <w:p w14:paraId="5E1A432A" w14:textId="77777777" w:rsidR="00D93C02" w:rsidRPr="00B211AE" w:rsidRDefault="00D93C02" w:rsidP="00386836">
      <w:pPr>
        <w:rPr>
          <w:rFonts w:ascii="StobiSerif Regular" w:hAnsi="StobiSerif Regular"/>
          <w:sz w:val="22"/>
          <w:szCs w:val="22"/>
          <w:lang w:val="mk-MK"/>
        </w:rPr>
      </w:pPr>
    </w:p>
    <w:p w14:paraId="6B48F874" w14:textId="294BFED7" w:rsidR="00BA511E" w:rsidRPr="00B211AE" w:rsidRDefault="00B86D7E" w:rsidP="00D93C02">
      <w:pPr>
        <w:pStyle w:val="Heading1"/>
        <w:jc w:val="left"/>
        <w:rPr>
          <w:rFonts w:ascii="StobiSerif Regular" w:hAnsi="StobiSerif Regular"/>
          <w:sz w:val="22"/>
          <w:szCs w:val="22"/>
          <w:lang w:val="mk-MK"/>
        </w:rPr>
      </w:pPr>
      <w:r w:rsidRPr="00B211AE">
        <w:rPr>
          <w:rFonts w:ascii="StobiSerif Regular" w:hAnsi="StobiSerif Regular" w:cs="Arial"/>
          <w:sz w:val="22"/>
          <w:szCs w:val="22"/>
        </w:rPr>
        <w:t xml:space="preserve">6. </w:t>
      </w:r>
      <w:r w:rsidRPr="00B211AE">
        <w:rPr>
          <w:rFonts w:ascii="StobiSerif Regular" w:hAnsi="StobiSerif Regular" w:cs="Arial"/>
          <w:sz w:val="22"/>
          <w:szCs w:val="22"/>
        </w:rPr>
        <w:tab/>
      </w:r>
      <w:r w:rsidRPr="00B211AE">
        <w:rPr>
          <w:rFonts w:ascii="StobiSerif Regular" w:hAnsi="StobiSerif Regular"/>
          <w:sz w:val="22"/>
          <w:szCs w:val="22"/>
          <w:lang w:val="mk-MK"/>
        </w:rPr>
        <w:t>Заклучоци и препорачано решение</w:t>
      </w:r>
    </w:p>
    <w:p w14:paraId="5F5CBE2A" w14:textId="308F8324" w:rsidR="005679F8" w:rsidRPr="00B211AE" w:rsidRDefault="00B86D7E" w:rsidP="00D93C02">
      <w:pPr>
        <w:pStyle w:val="Heading2"/>
        <w:rPr>
          <w:rFonts w:ascii="StobiSerif Regular" w:hAnsi="StobiSerif Regular"/>
          <w:sz w:val="22"/>
          <w:szCs w:val="22"/>
          <w:lang w:val="mk-MK"/>
        </w:rPr>
      </w:pPr>
      <w:r w:rsidRPr="00B211AE">
        <w:rPr>
          <w:rFonts w:ascii="StobiSerif Regular" w:hAnsi="StobiSerif Regular"/>
          <w:sz w:val="22"/>
          <w:szCs w:val="22"/>
          <w:lang w:val="mk-MK"/>
        </w:rPr>
        <w:t>6.1</w:t>
      </w:r>
      <w:r w:rsidRPr="00B211AE">
        <w:rPr>
          <w:rFonts w:ascii="StobiSerif Regular" w:hAnsi="StobiSerif Regular"/>
          <w:sz w:val="22"/>
          <w:szCs w:val="22"/>
          <w:lang w:val="mk-MK"/>
        </w:rPr>
        <w:tab/>
        <w:t>Споредбен преглед на позитивните и негативните влијанија на можните</w:t>
      </w:r>
      <w:r w:rsidR="0027776E" w:rsidRPr="00B211AE">
        <w:rPr>
          <w:rFonts w:ascii="StobiSerif Regular" w:hAnsi="StobiSerif Regular"/>
          <w:sz w:val="22"/>
          <w:szCs w:val="22"/>
          <w:lang w:val="mk-MK"/>
        </w:rPr>
        <w:t xml:space="preserve"> </w:t>
      </w:r>
      <w:r w:rsidR="005679F8" w:rsidRPr="00B211AE">
        <w:rPr>
          <w:rFonts w:ascii="StobiSerif Regular" w:hAnsi="StobiSerif Regular"/>
          <w:sz w:val="22"/>
          <w:szCs w:val="22"/>
          <w:lang w:val="mk-MK"/>
        </w:rPr>
        <w:t xml:space="preserve">решенија (опции) </w:t>
      </w:r>
    </w:p>
    <w:p w14:paraId="78F5EE96" w14:textId="77D5A8C5" w:rsidR="008E115F" w:rsidRPr="00B211AE" w:rsidRDefault="00B86D7E" w:rsidP="008E115F">
      <w:pPr>
        <w:pStyle w:val="Heading2"/>
        <w:rPr>
          <w:rFonts w:ascii="StobiSerif Regular" w:hAnsi="StobiSerif Regular" w:cs="Arial"/>
          <w:sz w:val="22"/>
          <w:szCs w:val="22"/>
        </w:rPr>
      </w:pPr>
      <w:r w:rsidRPr="00B211AE">
        <w:rPr>
          <w:rFonts w:ascii="StobiSerif Regular" w:hAnsi="StobiSerif Regular"/>
          <w:sz w:val="22"/>
          <w:szCs w:val="22"/>
          <w:lang w:val="mk-MK"/>
        </w:rPr>
        <w:t>ОПЦИЈА</w:t>
      </w:r>
      <w:r w:rsidR="008E115F" w:rsidRPr="00B211AE">
        <w:rPr>
          <w:rFonts w:ascii="StobiSerif Regular" w:hAnsi="StobiSerif Regular"/>
          <w:b w:val="0"/>
          <w:bCs w:val="0"/>
          <w:sz w:val="22"/>
          <w:szCs w:val="22"/>
          <w:lang w:val="mk-MK"/>
        </w:rPr>
        <w:t xml:space="preserve"> </w:t>
      </w:r>
      <w:r w:rsidRPr="00B211AE">
        <w:rPr>
          <w:rFonts w:ascii="StobiSerif Regular" w:hAnsi="StobiSerif Regular"/>
          <w:sz w:val="22"/>
          <w:szCs w:val="22"/>
          <w:lang w:val="mk-MK"/>
        </w:rPr>
        <w:t>„Не прави ништо“</w:t>
      </w:r>
      <w:r w:rsidR="00FB2E10" w:rsidRPr="00B211AE">
        <w:rPr>
          <w:rFonts w:ascii="StobiSerif Regular" w:hAnsi="StobiSerif Regular"/>
          <w:sz w:val="22"/>
          <w:szCs w:val="22"/>
          <w:lang w:val="mk-MK"/>
        </w:rPr>
        <w:t xml:space="preserve"> </w:t>
      </w:r>
      <w:r w:rsidR="008E115F" w:rsidRPr="00B211AE">
        <w:rPr>
          <w:rFonts w:ascii="StobiSerif Regular" w:hAnsi="StobiSerif Regular"/>
          <w:sz w:val="22"/>
          <w:szCs w:val="22"/>
          <w:lang w:val="mk-MK"/>
        </w:rPr>
        <w:t xml:space="preserve">- </w:t>
      </w:r>
      <w:r w:rsidR="008E115F" w:rsidRPr="00B211AE">
        <w:rPr>
          <w:rFonts w:ascii="StobiSerif Regular" w:hAnsi="StobiSerif Regular" w:cs="Arial"/>
          <w:sz w:val="22"/>
          <w:szCs w:val="22"/>
          <w:lang w:val="mk-MK"/>
        </w:rPr>
        <w:t>Недонесување на Закон за климатска акција</w:t>
      </w:r>
    </w:p>
    <w:p w14:paraId="5D699FE2" w14:textId="1484E10E" w:rsidR="00BA511E" w:rsidRPr="00B211AE" w:rsidRDefault="00F92277" w:rsidP="00E95989">
      <w:pPr>
        <w:tabs>
          <w:tab w:val="left" w:pos="675"/>
        </w:tabs>
        <w:rPr>
          <w:rFonts w:ascii="StobiSerif Regular" w:hAnsi="StobiSerif Regular"/>
          <w:sz w:val="22"/>
          <w:szCs w:val="22"/>
          <w:lang w:val="mk-MK"/>
        </w:rPr>
      </w:pPr>
      <w:r w:rsidRPr="00B211AE">
        <w:rPr>
          <w:rFonts w:ascii="StobiSerif Regular" w:hAnsi="StobiSerif Regular"/>
          <w:sz w:val="22"/>
          <w:szCs w:val="22"/>
          <w:lang w:val="mk-MK"/>
        </w:rPr>
        <w:t>Оваа опција ќе резултира со продолжување н</w:t>
      </w:r>
      <w:r w:rsidR="008E115F" w:rsidRPr="00B211AE">
        <w:rPr>
          <w:rFonts w:ascii="StobiSerif Regular" w:hAnsi="StobiSerif Regular"/>
          <w:sz w:val="22"/>
          <w:szCs w:val="22"/>
          <w:lang w:val="mk-MK"/>
        </w:rPr>
        <w:t xml:space="preserve">а </w:t>
      </w:r>
      <w:r w:rsidRPr="00B211AE">
        <w:rPr>
          <w:rFonts w:ascii="StobiSerif Regular" w:hAnsi="StobiSerif Regular"/>
          <w:sz w:val="22"/>
          <w:szCs w:val="22"/>
          <w:lang w:val="mk-MK"/>
        </w:rPr>
        <w:t>праксата за одговор кон меѓународните обврски преку проектно финансирани и поддр</w:t>
      </w:r>
      <w:r w:rsidR="008E115F" w:rsidRPr="00B211AE">
        <w:rPr>
          <w:rFonts w:ascii="StobiSerif Regular" w:hAnsi="StobiSerif Regular"/>
          <w:sz w:val="22"/>
          <w:szCs w:val="22"/>
          <w:lang w:val="mk-MK"/>
        </w:rPr>
        <w:t>ж</w:t>
      </w:r>
      <w:r w:rsidRPr="00B211AE">
        <w:rPr>
          <w:rFonts w:ascii="StobiSerif Regular" w:hAnsi="StobiSerif Regular"/>
          <w:sz w:val="22"/>
          <w:szCs w:val="22"/>
          <w:lang w:val="mk-MK"/>
        </w:rPr>
        <w:t xml:space="preserve">ани активности и нема да ја подготви индустријата за идните предизвици согласно механизмот за прилагодување на јаглеродот на границата со ЕУ и системот за тргување со емисии на стакленички гасови. </w:t>
      </w:r>
    </w:p>
    <w:p w14:paraId="4502DB19" w14:textId="1FBBF6D2" w:rsidR="00FD5F8D" w:rsidRPr="00B211AE" w:rsidRDefault="00B86D7E" w:rsidP="002B7DAC">
      <w:pPr>
        <w:rPr>
          <w:rFonts w:ascii="StobiSerif Regular" w:hAnsi="StobiSerif Regular"/>
          <w:b/>
          <w:bCs/>
          <w:sz w:val="22"/>
          <w:szCs w:val="22"/>
          <w:lang w:val="mk-MK"/>
        </w:rPr>
      </w:pPr>
      <w:r w:rsidRPr="00B211AE">
        <w:rPr>
          <w:rFonts w:ascii="StobiSerif Regular" w:hAnsi="StobiSerif Regular"/>
          <w:b/>
          <w:bCs/>
          <w:sz w:val="22"/>
          <w:szCs w:val="22"/>
          <w:lang w:val="mk-MK"/>
        </w:rPr>
        <w:t xml:space="preserve">ОПЦИЈА </w:t>
      </w:r>
      <w:r w:rsidR="00E674BD">
        <w:rPr>
          <w:rFonts w:ascii="StobiSerif Regular" w:hAnsi="StobiSerif Regular"/>
          <w:b/>
          <w:bCs/>
          <w:sz w:val="22"/>
          <w:szCs w:val="22"/>
          <w:lang w:val="mk-MK"/>
        </w:rPr>
        <w:t>1</w:t>
      </w:r>
      <w:r w:rsidRPr="00B211AE">
        <w:rPr>
          <w:rFonts w:ascii="StobiSerif Regular" w:hAnsi="StobiSerif Regular"/>
          <w:b/>
          <w:bCs/>
          <w:sz w:val="22"/>
          <w:szCs w:val="22"/>
          <w:lang w:val="mk-MK"/>
        </w:rPr>
        <w:t xml:space="preserve"> </w:t>
      </w:r>
      <w:r w:rsidR="00FD5F8D" w:rsidRPr="00B211AE">
        <w:rPr>
          <w:rFonts w:ascii="StobiSerif Regular" w:hAnsi="StobiSerif Regular"/>
          <w:b/>
          <w:bCs/>
          <w:sz w:val="22"/>
          <w:szCs w:val="22"/>
          <w:lang w:val="mk-MK"/>
        </w:rPr>
        <w:t>–</w:t>
      </w:r>
      <w:r w:rsidRPr="00B211AE">
        <w:rPr>
          <w:rFonts w:ascii="StobiSerif Regular" w:hAnsi="StobiSerif Regular"/>
          <w:b/>
          <w:bCs/>
          <w:sz w:val="22"/>
          <w:szCs w:val="22"/>
          <w:lang w:val="mk-MK"/>
        </w:rPr>
        <w:t xml:space="preserve"> </w:t>
      </w:r>
      <w:r w:rsidR="00E674BD">
        <w:rPr>
          <w:rFonts w:ascii="StobiSerif Regular" w:hAnsi="StobiSerif Regular"/>
          <w:b/>
          <w:bCs/>
          <w:sz w:val="22"/>
          <w:szCs w:val="22"/>
          <w:lang w:val="mk-MK"/>
        </w:rPr>
        <w:t>Донесеување</w:t>
      </w:r>
      <w:r w:rsidR="00F92277" w:rsidRPr="00B211AE">
        <w:rPr>
          <w:rFonts w:ascii="StobiSerif Regular" w:hAnsi="StobiSerif Regular"/>
          <w:b/>
          <w:bCs/>
          <w:sz w:val="22"/>
          <w:szCs w:val="22"/>
          <w:lang w:val="mk-MK"/>
        </w:rPr>
        <w:t xml:space="preserve"> на </w:t>
      </w:r>
      <w:r w:rsidR="00E674BD">
        <w:rPr>
          <w:rFonts w:ascii="StobiSerif Regular" w:hAnsi="StobiSerif Regular"/>
          <w:b/>
          <w:bCs/>
          <w:sz w:val="22"/>
          <w:szCs w:val="22"/>
          <w:lang w:val="mk-MK"/>
        </w:rPr>
        <w:t>З</w:t>
      </w:r>
      <w:r w:rsidR="00F92277" w:rsidRPr="00B211AE">
        <w:rPr>
          <w:rFonts w:ascii="StobiSerif Regular" w:hAnsi="StobiSerif Regular"/>
          <w:b/>
          <w:bCs/>
          <w:sz w:val="22"/>
          <w:szCs w:val="22"/>
          <w:lang w:val="mk-MK"/>
        </w:rPr>
        <w:t>аконот за климатска кација со воспоставен систем за следење и известување</w:t>
      </w:r>
    </w:p>
    <w:p w14:paraId="767C6A03" w14:textId="0D9F0525" w:rsidR="00F92277" w:rsidRPr="00B211AE" w:rsidRDefault="00F92277" w:rsidP="002B7DAC">
      <w:pPr>
        <w:rPr>
          <w:rFonts w:ascii="StobiSerif Regular" w:hAnsi="StobiSerif Regular"/>
          <w:sz w:val="22"/>
          <w:szCs w:val="22"/>
          <w:lang w:val="mk-MK"/>
        </w:rPr>
      </w:pPr>
      <w:r w:rsidRPr="00B211AE">
        <w:rPr>
          <w:rFonts w:ascii="StobiSerif Regular" w:hAnsi="StobiSerif Regular"/>
          <w:sz w:val="22"/>
          <w:szCs w:val="22"/>
          <w:lang w:val="mk-MK"/>
        </w:rPr>
        <w:t xml:space="preserve">Оваа опција </w:t>
      </w:r>
      <w:r w:rsidR="003571B2" w:rsidRPr="00B211AE">
        <w:rPr>
          <w:rFonts w:ascii="StobiSerif Regular" w:hAnsi="StobiSerif Regular"/>
          <w:sz w:val="22"/>
          <w:szCs w:val="22"/>
          <w:lang w:val="mk-MK"/>
        </w:rPr>
        <w:t>ќе воспостави одрж</w:t>
      </w:r>
      <w:r w:rsidRPr="00B211AE">
        <w:rPr>
          <w:rFonts w:ascii="StobiSerif Regular" w:hAnsi="StobiSerif Regular"/>
          <w:sz w:val="22"/>
          <w:szCs w:val="22"/>
          <w:lang w:val="mk-MK"/>
        </w:rPr>
        <w:t>лив систем кој</w:t>
      </w:r>
      <w:r w:rsidR="006E61E5" w:rsidRPr="00B211AE">
        <w:rPr>
          <w:rFonts w:ascii="StobiSerif Regular" w:hAnsi="StobiSerif Regular"/>
          <w:sz w:val="22"/>
          <w:szCs w:val="22"/>
          <w:lang w:val="mk-MK"/>
        </w:rPr>
        <w:t xml:space="preserve"> </w:t>
      </w:r>
      <w:r w:rsidRPr="00B211AE">
        <w:rPr>
          <w:rFonts w:ascii="StobiSerif Regular" w:hAnsi="StobiSerif Regular"/>
          <w:sz w:val="22"/>
          <w:szCs w:val="22"/>
          <w:lang w:val="mk-MK"/>
        </w:rPr>
        <w:t xml:space="preserve">ќе може да одговори на </w:t>
      </w:r>
      <w:r w:rsidR="003571B2" w:rsidRPr="00B211AE">
        <w:rPr>
          <w:rFonts w:ascii="StobiSerif Regular" w:hAnsi="StobiSerif Regular"/>
          <w:sz w:val="22"/>
          <w:szCs w:val="22"/>
          <w:lang w:val="mk-MK"/>
        </w:rPr>
        <w:t>барањата на ЕУ и меѓународните барања во однос на редовно и конти</w:t>
      </w:r>
      <w:r w:rsidR="006E61E5" w:rsidRPr="00B211AE">
        <w:rPr>
          <w:rFonts w:ascii="StobiSerif Regular" w:hAnsi="StobiSerif Regular"/>
          <w:sz w:val="22"/>
          <w:szCs w:val="22"/>
          <w:lang w:val="mk-MK"/>
        </w:rPr>
        <w:t xml:space="preserve">нурано </w:t>
      </w:r>
      <w:r w:rsidR="003571B2" w:rsidRPr="00B211AE">
        <w:rPr>
          <w:rFonts w:ascii="StobiSerif Regular" w:hAnsi="StobiSerif Regular"/>
          <w:sz w:val="22"/>
          <w:szCs w:val="22"/>
          <w:lang w:val="mk-MK"/>
        </w:rPr>
        <w:t>известување на емисиите на стаклени</w:t>
      </w:r>
      <w:r w:rsidR="006E61E5" w:rsidRPr="00B211AE">
        <w:rPr>
          <w:rFonts w:ascii="StobiSerif Regular" w:hAnsi="StobiSerif Regular"/>
          <w:sz w:val="22"/>
          <w:szCs w:val="22"/>
          <w:lang w:val="mk-MK"/>
        </w:rPr>
        <w:t>ч</w:t>
      </w:r>
      <w:r w:rsidR="003571B2" w:rsidRPr="00B211AE">
        <w:rPr>
          <w:rFonts w:ascii="StobiSerif Regular" w:hAnsi="StobiSerif Regular"/>
          <w:sz w:val="22"/>
          <w:szCs w:val="22"/>
          <w:lang w:val="mk-MK"/>
        </w:rPr>
        <w:t>ките гасови, нивните проекции и акциите за адаптација. Воедно, со ова решение ќе се даде можност за постепено прилагодување на</w:t>
      </w:r>
      <w:r w:rsidR="006E61E5" w:rsidRPr="00B211AE">
        <w:rPr>
          <w:rFonts w:ascii="StobiSerif Regular" w:hAnsi="StobiSerif Regular"/>
          <w:sz w:val="22"/>
          <w:szCs w:val="22"/>
          <w:lang w:val="mk-MK"/>
        </w:rPr>
        <w:t xml:space="preserve"> </w:t>
      </w:r>
      <w:r w:rsidR="003571B2" w:rsidRPr="00B211AE">
        <w:rPr>
          <w:rFonts w:ascii="StobiSerif Regular" w:hAnsi="StobiSerif Regular"/>
          <w:sz w:val="22"/>
          <w:szCs w:val="22"/>
          <w:lang w:val="mk-MK"/>
        </w:rPr>
        <w:t>индустријата кон идните обврски за плаќање на такси при експорт (извоз)  на производите на пазарите на ЕУ. Воедно, со ов</w:t>
      </w:r>
      <w:r w:rsidR="006E61E5" w:rsidRPr="00B211AE">
        <w:rPr>
          <w:rFonts w:ascii="StobiSerif Regular" w:hAnsi="StobiSerif Regular"/>
          <w:sz w:val="22"/>
          <w:szCs w:val="22"/>
          <w:lang w:val="mk-MK"/>
        </w:rPr>
        <w:t>аа</w:t>
      </w:r>
      <w:r w:rsidR="003571B2" w:rsidRPr="00B211AE">
        <w:rPr>
          <w:rFonts w:ascii="StobiSerif Regular" w:hAnsi="StobiSerif Regular"/>
          <w:sz w:val="22"/>
          <w:szCs w:val="22"/>
          <w:lang w:val="mk-MK"/>
        </w:rPr>
        <w:t xml:space="preserve"> опција ќе има можност за поддршка на низа хоризонтални прашања (образование, едукација, јавна свест, иновации).</w:t>
      </w:r>
    </w:p>
    <w:p w14:paraId="5B844535" w14:textId="2DDA4664" w:rsidR="003571B2" w:rsidRPr="00B211AE" w:rsidRDefault="00FD5F8D" w:rsidP="002B7DAC">
      <w:pPr>
        <w:rPr>
          <w:rFonts w:ascii="StobiSerif Regular" w:hAnsi="StobiSerif Regular"/>
          <w:b/>
          <w:sz w:val="22"/>
          <w:szCs w:val="22"/>
          <w:lang w:val="mk-MK"/>
        </w:rPr>
      </w:pPr>
      <w:r w:rsidRPr="00B211AE">
        <w:rPr>
          <w:rFonts w:ascii="StobiSerif Regular" w:hAnsi="StobiSerif Regular"/>
          <w:b/>
          <w:bCs/>
          <w:sz w:val="22"/>
          <w:szCs w:val="22"/>
          <w:lang w:val="mk-MK"/>
        </w:rPr>
        <w:t xml:space="preserve">ОПЦИЈА </w:t>
      </w:r>
      <w:r w:rsidR="00E674BD">
        <w:rPr>
          <w:rFonts w:ascii="StobiSerif Regular" w:hAnsi="StobiSerif Regular"/>
          <w:b/>
          <w:bCs/>
          <w:sz w:val="22"/>
          <w:szCs w:val="22"/>
          <w:lang w:val="mk-MK"/>
        </w:rPr>
        <w:t>2</w:t>
      </w:r>
      <w:r w:rsidRPr="00B211AE">
        <w:rPr>
          <w:rFonts w:ascii="StobiSerif Regular" w:hAnsi="StobiSerif Regular"/>
          <w:b/>
          <w:bCs/>
          <w:sz w:val="22"/>
          <w:szCs w:val="22"/>
          <w:lang w:val="mk-MK"/>
        </w:rPr>
        <w:t xml:space="preserve"> -</w:t>
      </w:r>
      <w:r w:rsidRPr="00B211AE">
        <w:rPr>
          <w:rFonts w:ascii="StobiSerif Regular" w:hAnsi="StobiSerif Regular"/>
          <w:sz w:val="22"/>
          <w:szCs w:val="22"/>
          <w:lang w:val="mk-MK"/>
        </w:rPr>
        <w:t xml:space="preserve"> </w:t>
      </w:r>
      <w:r w:rsidR="00E674BD">
        <w:rPr>
          <w:rFonts w:ascii="StobiSerif Regular" w:hAnsi="StobiSerif Regular"/>
          <w:b/>
          <w:sz w:val="22"/>
          <w:szCs w:val="22"/>
          <w:lang w:val="mk-MK"/>
        </w:rPr>
        <w:t>Донесување</w:t>
      </w:r>
      <w:r w:rsidR="003571B2" w:rsidRPr="00B211AE">
        <w:rPr>
          <w:rFonts w:ascii="StobiSerif Regular" w:hAnsi="StobiSerif Regular"/>
          <w:b/>
          <w:sz w:val="22"/>
          <w:szCs w:val="22"/>
          <w:lang w:val="mk-MK"/>
        </w:rPr>
        <w:t xml:space="preserve"> на </w:t>
      </w:r>
      <w:r w:rsidR="00E674BD">
        <w:rPr>
          <w:rFonts w:ascii="StobiSerif Regular" w:hAnsi="StobiSerif Regular"/>
          <w:b/>
          <w:sz w:val="22"/>
          <w:szCs w:val="22"/>
          <w:lang w:val="mk-MK"/>
        </w:rPr>
        <w:t>З</w:t>
      </w:r>
      <w:r w:rsidR="003571B2" w:rsidRPr="00B211AE">
        <w:rPr>
          <w:rFonts w:ascii="StobiSerif Regular" w:hAnsi="StobiSerif Regular"/>
          <w:b/>
          <w:sz w:val="22"/>
          <w:szCs w:val="22"/>
          <w:lang w:val="mk-MK"/>
        </w:rPr>
        <w:t>аконот за климатска а</w:t>
      </w:r>
      <w:r w:rsidR="006E61E5" w:rsidRPr="00B211AE">
        <w:rPr>
          <w:rFonts w:ascii="StobiSerif Regular" w:hAnsi="StobiSerif Regular"/>
          <w:b/>
          <w:sz w:val="22"/>
          <w:szCs w:val="22"/>
          <w:lang w:val="mk-MK"/>
        </w:rPr>
        <w:t>к</w:t>
      </w:r>
      <w:r w:rsidR="003571B2" w:rsidRPr="00B211AE">
        <w:rPr>
          <w:rFonts w:ascii="StobiSerif Regular" w:hAnsi="StobiSerif Regular"/>
          <w:b/>
          <w:sz w:val="22"/>
          <w:szCs w:val="22"/>
          <w:lang w:val="mk-MK"/>
        </w:rPr>
        <w:t>ција без воспоставен систем за следење и известување</w:t>
      </w:r>
    </w:p>
    <w:p w14:paraId="1F9CDFCA" w14:textId="2B8F30C7" w:rsidR="00FD5F8D" w:rsidRPr="00B211AE" w:rsidRDefault="003571B2" w:rsidP="002B7DAC">
      <w:pPr>
        <w:rPr>
          <w:rFonts w:ascii="StobiSerif Regular" w:hAnsi="StobiSerif Regular"/>
          <w:sz w:val="22"/>
          <w:szCs w:val="22"/>
          <w:lang w:val="mk-MK"/>
        </w:rPr>
      </w:pPr>
      <w:r w:rsidRPr="00B211AE">
        <w:rPr>
          <w:rFonts w:ascii="StobiSerif Regular" w:hAnsi="StobiSerif Regular"/>
          <w:sz w:val="22"/>
          <w:szCs w:val="22"/>
          <w:lang w:val="mk-MK"/>
        </w:rPr>
        <w:t>Со оваа опција практично би се воспоставил единствен</w:t>
      </w:r>
      <w:r w:rsidR="006E61E5" w:rsidRPr="00B211AE">
        <w:rPr>
          <w:rFonts w:ascii="StobiSerif Regular" w:hAnsi="StobiSerif Regular"/>
          <w:sz w:val="22"/>
          <w:szCs w:val="22"/>
          <w:lang w:val="mk-MK"/>
        </w:rPr>
        <w:t>о</w:t>
      </w:r>
      <w:r w:rsidRPr="00B211AE">
        <w:rPr>
          <w:rFonts w:ascii="StobiSerif Regular" w:hAnsi="StobiSerif Regular"/>
          <w:sz w:val="22"/>
          <w:szCs w:val="22"/>
          <w:lang w:val="mk-MK"/>
        </w:rPr>
        <w:t xml:space="preserve"> националниот координативен механизам за климатск</w:t>
      </w:r>
      <w:r w:rsidR="006E61E5" w:rsidRPr="00B211AE">
        <w:rPr>
          <w:rFonts w:ascii="StobiSerif Regular" w:hAnsi="StobiSerif Regular"/>
          <w:sz w:val="22"/>
          <w:szCs w:val="22"/>
          <w:lang w:val="mk-MK"/>
        </w:rPr>
        <w:t>а</w:t>
      </w:r>
      <w:r w:rsidRPr="00B211AE">
        <w:rPr>
          <w:rFonts w:ascii="StobiSerif Regular" w:hAnsi="StobiSerif Regular"/>
          <w:sz w:val="22"/>
          <w:szCs w:val="22"/>
          <w:lang w:val="mk-MK"/>
        </w:rPr>
        <w:t xml:space="preserve"> акција, но без поддржувачка структура за негова имплементација, така што во реалноста не би се придонело речиси воопшто кон климатск</w:t>
      </w:r>
      <w:r w:rsidR="006E61E5" w:rsidRPr="00B211AE">
        <w:rPr>
          <w:rFonts w:ascii="StobiSerif Regular" w:hAnsi="StobiSerif Regular"/>
          <w:sz w:val="22"/>
          <w:szCs w:val="22"/>
          <w:lang w:val="mk-MK"/>
        </w:rPr>
        <w:t>а</w:t>
      </w:r>
      <w:r w:rsidRPr="00B211AE">
        <w:rPr>
          <w:rFonts w:ascii="StobiSerif Regular" w:hAnsi="StobiSerif Regular"/>
          <w:sz w:val="22"/>
          <w:szCs w:val="22"/>
          <w:lang w:val="mk-MK"/>
        </w:rPr>
        <w:t xml:space="preserve"> акција. </w:t>
      </w:r>
      <w:r w:rsidR="00FD5F8D" w:rsidRPr="00B211AE">
        <w:rPr>
          <w:rFonts w:ascii="StobiSerif Regular" w:hAnsi="StobiSerif Regular"/>
          <w:sz w:val="22"/>
          <w:szCs w:val="22"/>
          <w:lang w:val="mk-MK"/>
        </w:rPr>
        <w:t xml:space="preserve"> </w:t>
      </w:r>
    </w:p>
    <w:p w14:paraId="139F3887" w14:textId="33CAC3F5" w:rsidR="00BA511E" w:rsidRPr="00B211AE" w:rsidRDefault="00B86D7E" w:rsidP="0027776E">
      <w:pPr>
        <w:pStyle w:val="Heading2"/>
        <w:rPr>
          <w:rFonts w:ascii="StobiSerif Regular" w:hAnsi="StobiSerif Regular"/>
          <w:sz w:val="22"/>
          <w:szCs w:val="22"/>
          <w:lang w:val="mk-MK"/>
        </w:rPr>
      </w:pPr>
      <w:r w:rsidRPr="00B211AE">
        <w:rPr>
          <w:rFonts w:ascii="StobiSerif Regular" w:hAnsi="StobiSerif Regular"/>
          <w:sz w:val="22"/>
          <w:szCs w:val="22"/>
          <w:lang w:val="mk-MK"/>
        </w:rPr>
        <w:t>6.2</w:t>
      </w:r>
      <w:r w:rsidRPr="00B211AE">
        <w:rPr>
          <w:rFonts w:ascii="StobiSerif Regular" w:hAnsi="StobiSerif Regular"/>
          <w:sz w:val="22"/>
          <w:szCs w:val="22"/>
          <w:lang w:val="mk-MK"/>
        </w:rPr>
        <w:tab/>
        <w:t>Ризици во спроведувањето и примената на секое од можните решенија</w:t>
      </w:r>
      <w:r w:rsidR="0027776E" w:rsidRPr="00B211AE">
        <w:rPr>
          <w:rFonts w:ascii="StobiSerif Regular" w:hAnsi="StobiSerif Regular"/>
          <w:sz w:val="22"/>
          <w:szCs w:val="22"/>
          <w:lang w:val="mk-MK"/>
        </w:rPr>
        <w:t xml:space="preserve"> </w:t>
      </w:r>
      <w:r w:rsidRPr="00B211AE">
        <w:rPr>
          <w:rFonts w:ascii="StobiSerif Regular" w:hAnsi="StobiSerif Regular"/>
          <w:sz w:val="22"/>
          <w:szCs w:val="22"/>
          <w:lang w:val="mk-MK"/>
        </w:rPr>
        <w:t>(опции)</w:t>
      </w:r>
    </w:p>
    <w:p w14:paraId="530C9D7E" w14:textId="26B7E8F1" w:rsidR="00A23EF2" w:rsidRPr="00B211AE" w:rsidRDefault="00A23EF2" w:rsidP="00A23EF2">
      <w:pPr>
        <w:pStyle w:val="Heading2"/>
        <w:rPr>
          <w:rFonts w:ascii="StobiSerif Regular" w:hAnsi="StobiSerif Regular" w:cs="Arial"/>
          <w:sz w:val="22"/>
          <w:szCs w:val="22"/>
        </w:rPr>
      </w:pPr>
      <w:r w:rsidRPr="00B211AE">
        <w:rPr>
          <w:rFonts w:ascii="StobiSerif Regular" w:hAnsi="StobiSerif Regular"/>
          <w:sz w:val="22"/>
          <w:szCs w:val="22"/>
          <w:lang w:val="mk-MK"/>
        </w:rPr>
        <w:t>ОПЦИЈА „не прави ништо“</w:t>
      </w:r>
      <w:r w:rsidRPr="00B211AE">
        <w:rPr>
          <w:rFonts w:ascii="StobiSerif Regular" w:hAnsi="StobiSerif Regular" w:cs="Arial"/>
          <w:sz w:val="22"/>
          <w:szCs w:val="22"/>
          <w:lang w:val="mk-MK"/>
        </w:rPr>
        <w:t>- Недонесување на Закон за климатска акција</w:t>
      </w:r>
    </w:p>
    <w:p w14:paraId="5E484C49" w14:textId="78701FEB" w:rsidR="00BA511E" w:rsidRPr="00B211AE" w:rsidRDefault="00B86D7E" w:rsidP="00E95989">
      <w:pPr>
        <w:rPr>
          <w:rFonts w:ascii="StobiSerif Regular" w:hAnsi="StobiSerif Regular"/>
          <w:sz w:val="22"/>
          <w:szCs w:val="22"/>
          <w:lang w:val="mk-MK"/>
        </w:rPr>
      </w:pPr>
      <w:r w:rsidRPr="00B211AE">
        <w:rPr>
          <w:rFonts w:ascii="StobiSerif Regular" w:hAnsi="StobiSerif Regular"/>
          <w:sz w:val="22"/>
          <w:szCs w:val="22"/>
          <w:lang w:val="mk-MK"/>
        </w:rPr>
        <w:t>Нема</w:t>
      </w:r>
    </w:p>
    <w:p w14:paraId="6743F0D8" w14:textId="72B5DD50" w:rsidR="00A23EF2" w:rsidRPr="00B211AE" w:rsidRDefault="003F056C" w:rsidP="003F056C">
      <w:pPr>
        <w:rPr>
          <w:rFonts w:ascii="StobiSerif Regular" w:hAnsi="StobiSerif Regular"/>
          <w:b/>
          <w:bCs/>
          <w:sz w:val="22"/>
          <w:szCs w:val="22"/>
          <w:lang w:val="mk-MK"/>
        </w:rPr>
      </w:pPr>
      <w:r w:rsidRPr="00B211AE">
        <w:rPr>
          <w:rFonts w:ascii="StobiSerif Regular" w:hAnsi="StobiSerif Regular"/>
          <w:b/>
          <w:bCs/>
          <w:sz w:val="22"/>
          <w:szCs w:val="22"/>
          <w:lang w:val="mk-MK"/>
        </w:rPr>
        <w:t xml:space="preserve">ОПЦИЈА </w:t>
      </w:r>
      <w:r w:rsidR="00E674BD">
        <w:rPr>
          <w:rFonts w:ascii="StobiSerif Regular" w:hAnsi="StobiSerif Regular"/>
          <w:b/>
          <w:bCs/>
          <w:sz w:val="22"/>
          <w:szCs w:val="22"/>
          <w:lang w:val="mk-MK"/>
        </w:rPr>
        <w:t>1</w:t>
      </w:r>
      <w:r w:rsidRPr="00B211AE">
        <w:rPr>
          <w:rFonts w:ascii="StobiSerif Regular" w:hAnsi="StobiSerif Regular"/>
          <w:b/>
          <w:bCs/>
          <w:sz w:val="22"/>
          <w:szCs w:val="22"/>
          <w:lang w:val="mk-MK"/>
        </w:rPr>
        <w:t xml:space="preserve"> – </w:t>
      </w:r>
      <w:r w:rsidR="00A23EF2" w:rsidRPr="00B211AE">
        <w:rPr>
          <w:rFonts w:ascii="StobiSerif Regular" w:hAnsi="StobiSerif Regular"/>
          <w:b/>
          <w:bCs/>
          <w:sz w:val="22"/>
          <w:szCs w:val="22"/>
          <w:lang w:val="mk-MK"/>
        </w:rPr>
        <w:t>Донесување</w:t>
      </w:r>
      <w:r w:rsidR="003571B2" w:rsidRPr="00B211AE">
        <w:rPr>
          <w:rFonts w:ascii="StobiSerif Regular" w:hAnsi="StobiSerif Regular"/>
          <w:b/>
          <w:bCs/>
          <w:sz w:val="22"/>
          <w:szCs w:val="22"/>
          <w:lang w:val="mk-MK"/>
        </w:rPr>
        <w:t xml:space="preserve"> на </w:t>
      </w:r>
      <w:r w:rsidR="00A23EF2" w:rsidRPr="00B211AE">
        <w:rPr>
          <w:rFonts w:ascii="StobiSerif Regular" w:hAnsi="StobiSerif Regular"/>
          <w:b/>
          <w:bCs/>
          <w:sz w:val="22"/>
          <w:szCs w:val="22"/>
          <w:lang w:val="mk-MK"/>
        </w:rPr>
        <w:t>З</w:t>
      </w:r>
      <w:r w:rsidR="003571B2" w:rsidRPr="00B211AE">
        <w:rPr>
          <w:rFonts w:ascii="StobiSerif Regular" w:hAnsi="StobiSerif Regular"/>
          <w:b/>
          <w:bCs/>
          <w:sz w:val="22"/>
          <w:szCs w:val="22"/>
          <w:lang w:val="mk-MK"/>
        </w:rPr>
        <w:t xml:space="preserve">аконот за климатска кација со воспоставен систем за следење и известување </w:t>
      </w:r>
    </w:p>
    <w:p w14:paraId="6C83E4FF" w14:textId="5FF06CF0" w:rsidR="003F056C" w:rsidRPr="00B211AE" w:rsidRDefault="003571B2" w:rsidP="003F056C">
      <w:pPr>
        <w:rPr>
          <w:rFonts w:ascii="StobiSerif Regular" w:hAnsi="StobiSerif Regular"/>
          <w:bCs/>
          <w:sz w:val="22"/>
          <w:szCs w:val="22"/>
          <w:lang w:val="mk-MK"/>
        </w:rPr>
      </w:pPr>
      <w:r w:rsidRPr="00B04053">
        <w:rPr>
          <w:rFonts w:ascii="StobiSerif Regular" w:hAnsi="StobiSerif Regular"/>
          <w:bCs/>
          <w:sz w:val="22"/>
          <w:szCs w:val="22"/>
          <w:lang w:val="mk-MK"/>
        </w:rPr>
        <w:t xml:space="preserve">Немање адекватна реакција на системот </w:t>
      </w:r>
      <w:r w:rsidR="00A23EF2" w:rsidRPr="00B04053">
        <w:rPr>
          <w:rFonts w:ascii="StobiSerif Regular" w:hAnsi="StobiSerif Regular"/>
          <w:bCs/>
          <w:sz w:val="22"/>
          <w:szCs w:val="22"/>
          <w:lang w:val="mk-MK"/>
        </w:rPr>
        <w:t xml:space="preserve">односно </w:t>
      </w:r>
      <w:r w:rsidRPr="00B04053">
        <w:rPr>
          <w:rFonts w:ascii="StobiSerif Regular" w:hAnsi="StobiSerif Regular"/>
          <w:bCs/>
          <w:sz w:val="22"/>
          <w:szCs w:val="22"/>
          <w:lang w:val="mk-MK"/>
        </w:rPr>
        <w:t>не формирање нова организаци</w:t>
      </w:r>
      <w:r w:rsidR="00A23EF2" w:rsidRPr="00B04053">
        <w:rPr>
          <w:rFonts w:ascii="StobiSerif Regular" w:hAnsi="StobiSerif Regular"/>
          <w:bCs/>
          <w:sz w:val="22"/>
          <w:szCs w:val="22"/>
          <w:lang w:val="mk-MK"/>
        </w:rPr>
        <w:t xml:space="preserve">она структура </w:t>
      </w:r>
      <w:r w:rsidRPr="00B04053">
        <w:rPr>
          <w:rFonts w:ascii="StobiSerif Regular" w:hAnsi="StobiSerif Regular"/>
          <w:bCs/>
          <w:sz w:val="22"/>
          <w:szCs w:val="22"/>
          <w:lang w:val="mk-MK"/>
        </w:rPr>
        <w:t>со адекватен и релевантен кадар</w:t>
      </w:r>
      <w:r w:rsidR="00FB2B18" w:rsidRPr="00B04053">
        <w:rPr>
          <w:rFonts w:ascii="StobiSerif Regular" w:hAnsi="StobiSerif Regular"/>
          <w:bCs/>
          <w:sz w:val="22"/>
          <w:szCs w:val="22"/>
          <w:lang w:val="mk-MK"/>
        </w:rPr>
        <w:t xml:space="preserve">, </w:t>
      </w:r>
      <w:r w:rsidRPr="00B04053">
        <w:rPr>
          <w:rFonts w:ascii="StobiSerif Regular" w:hAnsi="StobiSerif Regular"/>
          <w:bCs/>
          <w:sz w:val="22"/>
          <w:szCs w:val="22"/>
          <w:lang w:val="mk-MK"/>
        </w:rPr>
        <w:t xml:space="preserve"> и не </w:t>
      </w:r>
      <w:r w:rsidR="00FB2B18" w:rsidRPr="00B04053">
        <w:rPr>
          <w:rFonts w:ascii="StobiSerif Regular" w:hAnsi="StobiSerif Regular"/>
          <w:bCs/>
          <w:sz w:val="22"/>
          <w:szCs w:val="22"/>
          <w:lang w:val="mk-MK"/>
        </w:rPr>
        <w:t xml:space="preserve">обезбедување на </w:t>
      </w:r>
      <w:r w:rsidRPr="00B04053">
        <w:rPr>
          <w:rFonts w:ascii="StobiSerif Regular" w:hAnsi="StobiSerif Regular"/>
          <w:bCs/>
          <w:sz w:val="22"/>
          <w:szCs w:val="22"/>
          <w:lang w:val="mk-MK"/>
        </w:rPr>
        <w:t>пром</w:t>
      </w:r>
      <w:r w:rsidR="00FB2B18" w:rsidRPr="00B04053">
        <w:rPr>
          <w:rFonts w:ascii="StobiSerif Regular" w:hAnsi="StobiSerif Regular"/>
          <w:bCs/>
          <w:sz w:val="22"/>
          <w:szCs w:val="22"/>
          <w:lang w:val="mk-MK"/>
        </w:rPr>
        <w:t>е</w:t>
      </w:r>
      <w:r w:rsidRPr="00B04053">
        <w:rPr>
          <w:rFonts w:ascii="StobiSerif Regular" w:hAnsi="StobiSerif Regular"/>
          <w:bCs/>
          <w:sz w:val="22"/>
          <w:szCs w:val="22"/>
          <w:lang w:val="mk-MK"/>
        </w:rPr>
        <w:t xml:space="preserve">на на систематизациите во сите надлежни органи. Потенцијален ризик е не </w:t>
      </w:r>
      <w:r w:rsidR="00FB2B18" w:rsidRPr="00B04053">
        <w:rPr>
          <w:rFonts w:ascii="StobiSerif Regular" w:hAnsi="StobiSerif Regular"/>
          <w:bCs/>
          <w:sz w:val="22"/>
          <w:szCs w:val="22"/>
          <w:lang w:val="mk-MK"/>
        </w:rPr>
        <w:t xml:space="preserve">навремено донесување на подзаконските акти за целосно функционирање на системот и методологијата за јаглеродна такса, како и </w:t>
      </w:r>
      <w:r w:rsidR="00FB2B18" w:rsidRPr="00B04053">
        <w:rPr>
          <w:rFonts w:ascii="StobiSerif Regular" w:hAnsi="StobiSerif Regular"/>
          <w:bCs/>
          <w:sz w:val="22"/>
          <w:szCs w:val="22"/>
          <w:lang w:val="mk-MK"/>
        </w:rPr>
        <w:lastRenderedPageBreak/>
        <w:t xml:space="preserve">необезбедување на средства со навремено </w:t>
      </w:r>
      <w:r w:rsidRPr="00B04053">
        <w:rPr>
          <w:rFonts w:ascii="StobiSerif Regular" w:hAnsi="StobiSerif Regular"/>
          <w:bCs/>
          <w:sz w:val="22"/>
          <w:szCs w:val="22"/>
          <w:lang w:val="mk-MK"/>
        </w:rPr>
        <w:t>донесување на Програмата за инвентаризација</w:t>
      </w:r>
      <w:r w:rsidR="00FB2B18" w:rsidRPr="00B04053">
        <w:rPr>
          <w:rFonts w:ascii="StobiSerif Regular" w:hAnsi="StobiSerif Regular"/>
          <w:bCs/>
          <w:sz w:val="22"/>
          <w:szCs w:val="22"/>
          <w:lang w:val="mk-MK"/>
        </w:rPr>
        <w:t xml:space="preserve"> со која е потребно да се обезбедат средства од Буџетот на државата.</w:t>
      </w:r>
    </w:p>
    <w:p w14:paraId="0AE7C1EC" w14:textId="5E340CE6" w:rsidR="003571B2" w:rsidRPr="00B211AE" w:rsidRDefault="003F056C" w:rsidP="003F056C">
      <w:pPr>
        <w:rPr>
          <w:rFonts w:ascii="StobiSerif Regular" w:hAnsi="StobiSerif Regular"/>
          <w:b/>
          <w:sz w:val="22"/>
          <w:szCs w:val="22"/>
          <w:lang w:val="mk-MK"/>
        </w:rPr>
      </w:pPr>
      <w:r w:rsidRPr="00B211AE">
        <w:rPr>
          <w:rFonts w:ascii="StobiSerif Regular" w:hAnsi="StobiSerif Regular"/>
          <w:b/>
          <w:bCs/>
          <w:sz w:val="22"/>
          <w:szCs w:val="22"/>
          <w:lang w:val="mk-MK"/>
        </w:rPr>
        <w:t xml:space="preserve">ОПЦИЈА </w:t>
      </w:r>
      <w:r w:rsidR="00E674BD">
        <w:rPr>
          <w:rFonts w:ascii="StobiSerif Regular" w:hAnsi="StobiSerif Regular"/>
          <w:b/>
          <w:bCs/>
          <w:sz w:val="22"/>
          <w:szCs w:val="22"/>
          <w:lang w:val="mk-MK"/>
        </w:rPr>
        <w:t>2</w:t>
      </w:r>
      <w:r w:rsidRPr="00B211AE">
        <w:rPr>
          <w:rFonts w:ascii="StobiSerif Regular" w:hAnsi="StobiSerif Regular"/>
          <w:b/>
          <w:bCs/>
          <w:sz w:val="22"/>
          <w:szCs w:val="22"/>
          <w:lang w:val="mk-MK"/>
        </w:rPr>
        <w:t xml:space="preserve"> </w:t>
      </w:r>
      <w:r w:rsidR="005A1303" w:rsidRPr="00B211AE">
        <w:rPr>
          <w:rFonts w:ascii="StobiSerif Regular" w:hAnsi="StobiSerif Regular"/>
          <w:b/>
          <w:bCs/>
          <w:sz w:val="22"/>
          <w:szCs w:val="22"/>
          <w:lang w:val="mk-MK"/>
        </w:rPr>
        <w:t>–</w:t>
      </w:r>
      <w:r w:rsidRPr="00B211AE">
        <w:rPr>
          <w:rFonts w:ascii="StobiSerif Regular" w:hAnsi="StobiSerif Regular"/>
          <w:sz w:val="22"/>
          <w:szCs w:val="22"/>
          <w:lang w:val="mk-MK"/>
        </w:rPr>
        <w:t xml:space="preserve"> </w:t>
      </w:r>
      <w:r w:rsidR="005A1303" w:rsidRPr="00B211AE">
        <w:rPr>
          <w:rFonts w:ascii="StobiSerif Regular" w:hAnsi="StobiSerif Regular"/>
          <w:b/>
          <w:sz w:val="22"/>
          <w:szCs w:val="22"/>
          <w:lang w:val="mk-MK"/>
        </w:rPr>
        <w:t xml:space="preserve">Донесување </w:t>
      </w:r>
      <w:r w:rsidR="003571B2" w:rsidRPr="00B211AE">
        <w:rPr>
          <w:rFonts w:ascii="StobiSerif Regular" w:hAnsi="StobiSerif Regular"/>
          <w:b/>
          <w:sz w:val="22"/>
          <w:szCs w:val="22"/>
          <w:lang w:val="mk-MK"/>
        </w:rPr>
        <w:t xml:space="preserve">на </w:t>
      </w:r>
      <w:r w:rsidR="005A1303" w:rsidRPr="00B211AE">
        <w:rPr>
          <w:rFonts w:ascii="StobiSerif Regular" w:hAnsi="StobiSerif Regular"/>
          <w:b/>
          <w:sz w:val="22"/>
          <w:szCs w:val="22"/>
          <w:lang w:val="mk-MK"/>
        </w:rPr>
        <w:t>З</w:t>
      </w:r>
      <w:r w:rsidR="003571B2" w:rsidRPr="00B211AE">
        <w:rPr>
          <w:rFonts w:ascii="StobiSerif Regular" w:hAnsi="StobiSerif Regular"/>
          <w:b/>
          <w:sz w:val="22"/>
          <w:szCs w:val="22"/>
          <w:lang w:val="mk-MK"/>
        </w:rPr>
        <w:t xml:space="preserve">акон за климатска </w:t>
      </w:r>
      <w:r w:rsidR="005A1303" w:rsidRPr="00B211AE">
        <w:rPr>
          <w:rFonts w:ascii="StobiSerif Regular" w:hAnsi="StobiSerif Regular"/>
          <w:b/>
          <w:sz w:val="22"/>
          <w:szCs w:val="22"/>
          <w:lang w:val="mk-MK"/>
        </w:rPr>
        <w:t>ак</w:t>
      </w:r>
      <w:r w:rsidR="003571B2" w:rsidRPr="00B211AE">
        <w:rPr>
          <w:rFonts w:ascii="StobiSerif Regular" w:hAnsi="StobiSerif Regular"/>
          <w:b/>
          <w:sz w:val="22"/>
          <w:szCs w:val="22"/>
          <w:lang w:val="mk-MK"/>
        </w:rPr>
        <w:t>ција без воспоставен систем за следење и известување</w:t>
      </w:r>
    </w:p>
    <w:p w14:paraId="1182657E" w14:textId="2855F12D" w:rsidR="003F056C" w:rsidRPr="00B211AE" w:rsidRDefault="007515E9" w:rsidP="003F056C">
      <w:pPr>
        <w:rPr>
          <w:rFonts w:ascii="StobiSerif Regular" w:hAnsi="StobiSerif Regular"/>
          <w:bCs/>
          <w:sz w:val="22"/>
          <w:szCs w:val="22"/>
          <w:lang w:val="mk-MK"/>
        </w:rPr>
      </w:pPr>
      <w:r w:rsidRPr="00B211AE">
        <w:rPr>
          <w:rFonts w:ascii="StobiSerif Regular" w:hAnsi="StobiSerif Regular"/>
          <w:bCs/>
          <w:sz w:val="22"/>
          <w:szCs w:val="22"/>
          <w:lang w:val="mk-MK"/>
        </w:rPr>
        <w:t xml:space="preserve">Потенцијален ризик </w:t>
      </w:r>
      <w:r w:rsidR="005A1303" w:rsidRPr="00B211AE">
        <w:rPr>
          <w:rFonts w:ascii="StobiSerif Regular" w:hAnsi="StobiSerif Regular"/>
          <w:bCs/>
          <w:sz w:val="22"/>
          <w:szCs w:val="22"/>
          <w:lang w:val="mk-MK"/>
        </w:rPr>
        <w:t>на</w:t>
      </w:r>
      <w:r w:rsidRPr="00B211AE">
        <w:rPr>
          <w:rFonts w:ascii="StobiSerif Regular" w:hAnsi="StobiSerif Regular"/>
          <w:bCs/>
          <w:sz w:val="22"/>
          <w:szCs w:val="22"/>
          <w:lang w:val="mk-MK"/>
        </w:rPr>
        <w:t xml:space="preserve"> оваа опција која би завршила единствено со формирање на</w:t>
      </w:r>
      <w:r w:rsidR="005A1303" w:rsidRPr="00B211AE">
        <w:rPr>
          <w:rFonts w:ascii="StobiSerif Regular" w:hAnsi="StobiSerif Regular"/>
          <w:bCs/>
          <w:sz w:val="22"/>
          <w:szCs w:val="22"/>
          <w:lang w:val="mk-MK"/>
        </w:rPr>
        <w:t xml:space="preserve"> </w:t>
      </w:r>
      <w:r w:rsidRPr="00B211AE">
        <w:rPr>
          <w:rFonts w:ascii="StobiSerif Regular" w:hAnsi="StobiSerif Regular"/>
          <w:bCs/>
          <w:sz w:val="22"/>
          <w:szCs w:val="22"/>
          <w:lang w:val="mk-MK"/>
        </w:rPr>
        <w:t>националениот координативен механизам е не можност за делегирање на работни задачи од страна на државните сектретари (членови на координативниот национ</w:t>
      </w:r>
      <w:r w:rsidR="005A1303" w:rsidRPr="00B211AE">
        <w:rPr>
          <w:rFonts w:ascii="StobiSerif Regular" w:hAnsi="StobiSerif Regular"/>
          <w:bCs/>
          <w:sz w:val="22"/>
          <w:szCs w:val="22"/>
          <w:lang w:val="mk-MK"/>
        </w:rPr>
        <w:t>а</w:t>
      </w:r>
      <w:r w:rsidRPr="00B211AE">
        <w:rPr>
          <w:rFonts w:ascii="StobiSerif Regular" w:hAnsi="StobiSerif Regular"/>
          <w:bCs/>
          <w:sz w:val="22"/>
          <w:szCs w:val="22"/>
          <w:lang w:val="mk-MK"/>
        </w:rPr>
        <w:t>лен совет). Системот би бил целосно не</w:t>
      </w:r>
      <w:r w:rsidR="00AC1418">
        <w:rPr>
          <w:rFonts w:ascii="StobiSerif Regular" w:hAnsi="StobiSerif Regular"/>
          <w:bCs/>
          <w:sz w:val="22"/>
          <w:szCs w:val="22"/>
        </w:rPr>
        <w:t xml:space="preserve"> </w:t>
      </w:r>
      <w:r w:rsidRPr="00B211AE">
        <w:rPr>
          <w:rFonts w:ascii="StobiSerif Regular" w:hAnsi="StobiSerif Regular"/>
          <w:bCs/>
          <w:sz w:val="22"/>
          <w:szCs w:val="22"/>
          <w:lang w:val="mk-MK"/>
        </w:rPr>
        <w:t xml:space="preserve">функционален, </w:t>
      </w:r>
      <w:r w:rsidR="005A1303" w:rsidRPr="00B211AE">
        <w:rPr>
          <w:rFonts w:ascii="StobiSerif Regular" w:hAnsi="StobiSerif Regular"/>
          <w:bCs/>
          <w:sz w:val="22"/>
          <w:szCs w:val="22"/>
          <w:lang w:val="mk-MK"/>
        </w:rPr>
        <w:t>меѓународно преземените обврски како и обврските кои произлегуваат од законодавството на ЕУ</w:t>
      </w:r>
      <w:r w:rsidRPr="00B211AE">
        <w:rPr>
          <w:rFonts w:ascii="StobiSerif Regular" w:hAnsi="StobiSerif Regular"/>
          <w:bCs/>
          <w:sz w:val="22"/>
          <w:szCs w:val="22"/>
          <w:lang w:val="mk-MK"/>
        </w:rPr>
        <w:t xml:space="preserve"> нема да можат да бидат завршени на одржлив и сист</w:t>
      </w:r>
      <w:r w:rsidR="005A1303" w:rsidRPr="00B211AE">
        <w:rPr>
          <w:rFonts w:ascii="StobiSerif Regular" w:hAnsi="StobiSerif Regular"/>
          <w:bCs/>
          <w:sz w:val="22"/>
          <w:szCs w:val="22"/>
          <w:lang w:val="mk-MK"/>
        </w:rPr>
        <w:t>е</w:t>
      </w:r>
      <w:r w:rsidRPr="00B211AE">
        <w:rPr>
          <w:rFonts w:ascii="StobiSerif Regular" w:hAnsi="StobiSerif Regular"/>
          <w:bCs/>
          <w:sz w:val="22"/>
          <w:szCs w:val="22"/>
          <w:lang w:val="mk-MK"/>
        </w:rPr>
        <w:t>матизиран начин.</w:t>
      </w:r>
    </w:p>
    <w:p w14:paraId="5926CED0" w14:textId="39A3E0E3" w:rsidR="00BC6D3A" w:rsidRPr="00B211AE" w:rsidRDefault="0027776E" w:rsidP="007664B9">
      <w:pPr>
        <w:pStyle w:val="Heading1"/>
        <w:jc w:val="left"/>
        <w:rPr>
          <w:rFonts w:ascii="StobiSerif Regular" w:hAnsi="StobiSerif Regular"/>
          <w:sz w:val="22"/>
          <w:szCs w:val="22"/>
          <w:lang w:val="mk-MK"/>
        </w:rPr>
      </w:pPr>
      <w:r w:rsidRPr="00B211AE">
        <w:rPr>
          <w:rFonts w:ascii="StobiSerif Regular" w:hAnsi="StobiSerif Regular"/>
          <w:sz w:val="22"/>
          <w:szCs w:val="22"/>
          <w:lang w:val="mk-MK"/>
        </w:rPr>
        <w:t xml:space="preserve">7. </w:t>
      </w:r>
      <w:r w:rsidR="00BC6D3A" w:rsidRPr="00B211AE">
        <w:rPr>
          <w:rFonts w:ascii="StobiSerif Regular" w:hAnsi="StobiSerif Regular"/>
          <w:sz w:val="22"/>
          <w:szCs w:val="22"/>
          <w:lang w:val="mk-MK"/>
        </w:rPr>
        <w:t>Препорачано решение со образложение</w:t>
      </w:r>
    </w:p>
    <w:p w14:paraId="5115477B" w14:textId="02A10AAE" w:rsidR="00562D78" w:rsidRPr="00B211AE" w:rsidRDefault="005E2240" w:rsidP="005E2240">
      <w:pPr>
        <w:rPr>
          <w:rFonts w:ascii="StobiSerif Regular" w:hAnsi="StobiSerif Regular"/>
          <w:bCs/>
          <w:sz w:val="22"/>
          <w:szCs w:val="22"/>
          <w:lang w:val="mk-MK"/>
        </w:rPr>
      </w:pPr>
      <w:r w:rsidRPr="00B211AE">
        <w:rPr>
          <w:rFonts w:ascii="StobiSerif Regular" w:hAnsi="StobiSerif Regular"/>
          <w:bCs/>
          <w:sz w:val="22"/>
          <w:szCs w:val="22"/>
          <w:lang w:val="mk-MK"/>
        </w:rPr>
        <w:t>Согласно претходно анализираното, решение кое се препорачува е донесување на Законот за климатска акција со воспоставување на системот за следење и известување. Ваквото решение би резултирало</w:t>
      </w:r>
      <w:r w:rsidR="00184063" w:rsidRPr="00B211AE">
        <w:rPr>
          <w:rFonts w:ascii="StobiSerif Regular" w:hAnsi="StobiSerif Regular"/>
          <w:bCs/>
          <w:sz w:val="22"/>
          <w:szCs w:val="22"/>
          <w:lang w:val="mk-MK"/>
        </w:rPr>
        <w:t xml:space="preserve"> со воспоставен одржлив и функционал</w:t>
      </w:r>
      <w:r w:rsidR="00562D78" w:rsidRPr="00B211AE">
        <w:rPr>
          <w:rFonts w:ascii="StobiSerif Regular" w:hAnsi="StobiSerif Regular"/>
          <w:bCs/>
          <w:sz w:val="22"/>
          <w:szCs w:val="22"/>
          <w:lang w:val="mk-MK"/>
        </w:rPr>
        <w:t>е</w:t>
      </w:r>
      <w:r w:rsidR="00184063" w:rsidRPr="00B211AE">
        <w:rPr>
          <w:rFonts w:ascii="StobiSerif Regular" w:hAnsi="StobiSerif Regular"/>
          <w:bCs/>
          <w:sz w:val="22"/>
          <w:szCs w:val="22"/>
          <w:lang w:val="mk-MK"/>
        </w:rPr>
        <w:t xml:space="preserve">н систем </w:t>
      </w:r>
      <w:r w:rsidR="00562D78" w:rsidRPr="00B211AE">
        <w:rPr>
          <w:rFonts w:ascii="StobiSerif Regular" w:hAnsi="StobiSerif Regular"/>
          <w:bCs/>
          <w:sz w:val="22"/>
          <w:szCs w:val="22"/>
          <w:lang w:val="mk-MK"/>
        </w:rPr>
        <w:t xml:space="preserve">со кој </w:t>
      </w:r>
      <w:r w:rsidR="00C15B7E" w:rsidRPr="00B211AE">
        <w:rPr>
          <w:rFonts w:ascii="StobiSerif Regular" w:hAnsi="StobiSerif Regular"/>
          <w:bCs/>
          <w:sz w:val="22"/>
          <w:szCs w:val="22"/>
          <w:lang w:val="mk-MK"/>
        </w:rPr>
        <w:t>ќ</w:t>
      </w:r>
      <w:r w:rsidR="00562D78" w:rsidRPr="00B211AE">
        <w:rPr>
          <w:rFonts w:ascii="StobiSerif Regular" w:hAnsi="StobiSerif Regular"/>
          <w:bCs/>
          <w:sz w:val="22"/>
          <w:szCs w:val="22"/>
          <w:lang w:val="mk-MK"/>
        </w:rPr>
        <w:t>е се придонесе кон:</w:t>
      </w:r>
    </w:p>
    <w:p w14:paraId="75F40351" w14:textId="6FDA2511" w:rsidR="00562D78" w:rsidRPr="00B211AE" w:rsidRDefault="00562D78" w:rsidP="000E7A5B">
      <w:pPr>
        <w:pStyle w:val="ListParagraph"/>
        <w:numPr>
          <w:ilvl w:val="0"/>
          <w:numId w:val="9"/>
        </w:numPr>
        <w:overflowPunct w:val="0"/>
        <w:autoSpaceDE w:val="0"/>
        <w:autoSpaceDN w:val="0"/>
        <w:adjustRightInd w:val="0"/>
        <w:spacing w:before="120" w:after="120" w:line="240" w:lineRule="auto"/>
        <w:contextualSpacing w:val="0"/>
        <w:jc w:val="both"/>
        <w:textAlignment w:val="baseline"/>
        <w:rPr>
          <w:rFonts w:ascii="StobiSerif Regular" w:eastAsia="Calibri" w:hAnsi="StobiSerif Regular" w:cs="Arial"/>
        </w:rPr>
      </w:pPr>
      <w:r w:rsidRPr="00B211AE">
        <w:rPr>
          <w:rFonts w:ascii="StobiSerif Regular" w:eastAsia="Calibri" w:hAnsi="StobiSerif Regular" w:cs="Arial"/>
          <w:lang w:val="mk-MK"/>
        </w:rPr>
        <w:t>ублажување на климатските промени и прилагодување на нивните негативни ефекти</w:t>
      </w:r>
      <w:r w:rsidRPr="00B211AE">
        <w:rPr>
          <w:rFonts w:ascii="StobiSerif Regular" w:eastAsia="Calibri" w:hAnsi="StobiSerif Regular" w:cs="Arial"/>
        </w:rPr>
        <w:t xml:space="preserve">; </w:t>
      </w:r>
    </w:p>
    <w:p w14:paraId="2D303D8D" w14:textId="355B0B94" w:rsidR="00562D78" w:rsidRPr="00B211AE" w:rsidRDefault="00562D78" w:rsidP="000E7A5B">
      <w:pPr>
        <w:pStyle w:val="ListParagraph"/>
        <w:numPr>
          <w:ilvl w:val="0"/>
          <w:numId w:val="9"/>
        </w:numPr>
        <w:overflowPunct w:val="0"/>
        <w:autoSpaceDE w:val="0"/>
        <w:autoSpaceDN w:val="0"/>
        <w:adjustRightInd w:val="0"/>
        <w:spacing w:before="120" w:after="120" w:line="240" w:lineRule="auto"/>
        <w:contextualSpacing w:val="0"/>
        <w:jc w:val="both"/>
        <w:textAlignment w:val="baseline"/>
        <w:rPr>
          <w:rFonts w:ascii="StobiSerif Regular" w:eastAsia="Calibri" w:hAnsi="StobiSerif Regular" w:cs="Arial"/>
        </w:rPr>
      </w:pPr>
      <w:r w:rsidRPr="00B211AE">
        <w:rPr>
          <w:rFonts w:ascii="StobiSerif Regular" w:eastAsia="Calibri" w:hAnsi="StobiSerif Regular" w:cs="Arial"/>
          <w:lang w:val="mk-MK"/>
        </w:rPr>
        <w:t>воспоставување на механизми за планирање на климатските политики, нивно интегрирање во другите секторски политики и воспоставување на соодветна институционална рамка неопходни за ублажување и прилагодување кон климатските промени</w:t>
      </w:r>
      <w:r w:rsidRPr="00B211AE">
        <w:rPr>
          <w:rFonts w:ascii="StobiSerif Regular" w:eastAsia="Calibri" w:hAnsi="StobiSerif Regular" w:cs="Arial"/>
        </w:rPr>
        <w:t xml:space="preserve">; </w:t>
      </w:r>
    </w:p>
    <w:p w14:paraId="2EB61F45" w14:textId="77FE56F2" w:rsidR="00562D78" w:rsidRPr="00B211AE" w:rsidRDefault="00562D78" w:rsidP="000E7A5B">
      <w:pPr>
        <w:pStyle w:val="ListParagraph"/>
        <w:numPr>
          <w:ilvl w:val="0"/>
          <w:numId w:val="9"/>
        </w:numPr>
        <w:overflowPunct w:val="0"/>
        <w:autoSpaceDE w:val="0"/>
        <w:autoSpaceDN w:val="0"/>
        <w:adjustRightInd w:val="0"/>
        <w:spacing w:before="120" w:after="120" w:line="240" w:lineRule="auto"/>
        <w:contextualSpacing w:val="0"/>
        <w:jc w:val="both"/>
        <w:textAlignment w:val="baseline"/>
        <w:rPr>
          <w:rFonts w:ascii="StobiSerif Regular" w:eastAsia="Calibri" w:hAnsi="StobiSerif Regular" w:cs="Arial"/>
        </w:rPr>
      </w:pPr>
      <w:r w:rsidRPr="00B211AE">
        <w:rPr>
          <w:rFonts w:ascii="StobiSerif Regular" w:eastAsia="Calibri" w:hAnsi="StobiSerif Regular" w:cs="Arial"/>
          <w:lang w:val="mk-MK"/>
        </w:rPr>
        <w:t>пропишување на правила со кои ќе се озбезбеди дека ублажувањето на климатските промени и адаптацијата на нивните негативни ефекти се земени предвид и се усогласуваат во секторските политики, планови и административни практики</w:t>
      </w:r>
      <w:r w:rsidRPr="00B211AE">
        <w:rPr>
          <w:rFonts w:ascii="StobiSerif Regular" w:eastAsia="Calibri" w:hAnsi="StobiSerif Regular" w:cs="Arial"/>
        </w:rPr>
        <w:t xml:space="preserve">; </w:t>
      </w:r>
    </w:p>
    <w:p w14:paraId="1BDA53C4" w14:textId="728952D2" w:rsidR="00562D78" w:rsidRPr="00B211AE" w:rsidRDefault="00562D78" w:rsidP="000E7A5B">
      <w:pPr>
        <w:pStyle w:val="ListParagraph"/>
        <w:numPr>
          <w:ilvl w:val="0"/>
          <w:numId w:val="9"/>
        </w:numPr>
        <w:overflowPunct w:val="0"/>
        <w:autoSpaceDE w:val="0"/>
        <w:autoSpaceDN w:val="0"/>
        <w:adjustRightInd w:val="0"/>
        <w:spacing w:before="120" w:after="120" w:line="240" w:lineRule="auto"/>
        <w:contextualSpacing w:val="0"/>
        <w:jc w:val="both"/>
        <w:textAlignment w:val="baseline"/>
        <w:rPr>
          <w:rFonts w:ascii="StobiSerif Regular" w:eastAsia="Calibri" w:hAnsi="StobiSerif Regular" w:cs="Arial"/>
        </w:rPr>
      </w:pPr>
      <w:r w:rsidRPr="00B211AE">
        <w:rPr>
          <w:rFonts w:ascii="StobiSerif Regular" w:eastAsia="Calibri" w:hAnsi="StobiSerif Regular" w:cs="Arial"/>
          <w:lang w:val="mk-MK"/>
        </w:rPr>
        <w:t>пропишување на мерки со кои ќе се придонесе кон намалување на емисиите на стакленички гасови со цел постигнување на намалувања кои се сметаат за научно неопходни за да се избегнат негативните ефекти од климатските промени</w:t>
      </w:r>
      <w:r w:rsidRPr="00B211AE">
        <w:rPr>
          <w:rFonts w:ascii="StobiSerif Regular" w:eastAsia="Calibri" w:hAnsi="StobiSerif Regular" w:cs="Arial"/>
        </w:rPr>
        <w:t xml:space="preserve">; </w:t>
      </w:r>
    </w:p>
    <w:p w14:paraId="21CC3470" w14:textId="0DB85876" w:rsidR="00562D78" w:rsidRPr="00B211AE" w:rsidRDefault="00562D78" w:rsidP="000E7A5B">
      <w:pPr>
        <w:pStyle w:val="ListParagraph"/>
        <w:numPr>
          <w:ilvl w:val="0"/>
          <w:numId w:val="9"/>
        </w:numPr>
        <w:overflowPunct w:val="0"/>
        <w:autoSpaceDE w:val="0"/>
        <w:autoSpaceDN w:val="0"/>
        <w:adjustRightInd w:val="0"/>
        <w:spacing w:before="120" w:after="120" w:line="240" w:lineRule="auto"/>
        <w:contextualSpacing w:val="0"/>
        <w:jc w:val="both"/>
        <w:textAlignment w:val="baseline"/>
        <w:rPr>
          <w:rFonts w:ascii="StobiSerif Regular" w:hAnsi="StobiSerif Regular" w:cs="Arial"/>
          <w:lang w:val="mk-MK"/>
        </w:rPr>
      </w:pPr>
      <w:r w:rsidRPr="00B211AE">
        <w:rPr>
          <w:rFonts w:ascii="StobiSerif Regular" w:hAnsi="StobiSerif Regular" w:cs="Arial"/>
          <w:lang w:val="mk-MK"/>
        </w:rPr>
        <w:t>воспоставување на рамка за политики, планирање и административни мерки неопходни за намалување на емисиите на стакленички гасови од извори на ниво што се смета за научно неопходно и одржување и подобрување на отстранувањето со понори, земајќи ги предвид надлежностите и обврските од меѓународните договори во областа на климатски промени, ратификувана од Република Северна Македонија</w:t>
      </w:r>
      <w:r w:rsidRPr="00B211AE">
        <w:rPr>
          <w:rFonts w:ascii="StobiSerif Regular" w:hAnsi="StobiSerif Regular" w:cs="Arial"/>
        </w:rPr>
        <w:t xml:space="preserve">; </w:t>
      </w:r>
      <w:r w:rsidRPr="00B211AE">
        <w:rPr>
          <w:rFonts w:ascii="StobiSerif Regular" w:hAnsi="StobiSerif Regular" w:cs="Arial"/>
          <w:lang w:val="mk-MK"/>
        </w:rPr>
        <w:t xml:space="preserve">и </w:t>
      </w:r>
    </w:p>
    <w:p w14:paraId="320462F0" w14:textId="7D705EA1" w:rsidR="00562D78" w:rsidRPr="00B211AE" w:rsidRDefault="00562D78" w:rsidP="000E7A5B">
      <w:pPr>
        <w:pStyle w:val="ListParagraph"/>
        <w:numPr>
          <w:ilvl w:val="0"/>
          <w:numId w:val="9"/>
        </w:numPr>
        <w:overflowPunct w:val="0"/>
        <w:autoSpaceDE w:val="0"/>
        <w:autoSpaceDN w:val="0"/>
        <w:adjustRightInd w:val="0"/>
        <w:spacing w:before="120" w:after="120" w:line="240" w:lineRule="auto"/>
        <w:contextualSpacing w:val="0"/>
        <w:jc w:val="both"/>
        <w:textAlignment w:val="baseline"/>
        <w:rPr>
          <w:rFonts w:ascii="StobiSerif Regular" w:eastAsia="Calibri" w:hAnsi="StobiSerif Regular" w:cs="Arial"/>
          <w:lang w:val="mk-MK"/>
        </w:rPr>
      </w:pPr>
      <w:r w:rsidRPr="00B211AE">
        <w:rPr>
          <w:rFonts w:ascii="StobiSerif Regular" w:eastAsia="Calibri" w:hAnsi="StobiSerif Regular" w:cs="Arial"/>
          <w:lang w:val="mk-MK"/>
        </w:rPr>
        <w:t xml:space="preserve">воспоставување на потребни механизми за следење и известување неопходни за навремено, транспарентно, точно, доследно, споредливо и целосно известување и верификација на информациите за одредени антропогени емисии на стакленички гасови од извори и отстранување со понори, како и за активностите за адаптација на климатските промени. </w:t>
      </w:r>
    </w:p>
    <w:p w14:paraId="38642BE0" w14:textId="77777777" w:rsidR="00562D78" w:rsidRPr="00B211AE" w:rsidRDefault="00562D78" w:rsidP="005E2240">
      <w:pPr>
        <w:rPr>
          <w:rFonts w:ascii="StobiSerif Regular" w:hAnsi="StobiSerif Regular"/>
          <w:bCs/>
          <w:sz w:val="22"/>
          <w:szCs w:val="22"/>
          <w:lang w:val="mk-MK"/>
        </w:rPr>
      </w:pPr>
    </w:p>
    <w:p w14:paraId="343709EE" w14:textId="4AA2F019" w:rsidR="00BA511E" w:rsidRPr="00B211AE" w:rsidRDefault="0027776E" w:rsidP="00DF2DA3">
      <w:pPr>
        <w:pStyle w:val="Heading1"/>
        <w:jc w:val="left"/>
        <w:rPr>
          <w:rFonts w:ascii="StobiSerif Regular" w:hAnsi="StobiSerif Regular"/>
          <w:sz w:val="22"/>
          <w:szCs w:val="22"/>
          <w:lang w:val="mk-MK"/>
        </w:rPr>
      </w:pPr>
      <w:r w:rsidRPr="00B211AE">
        <w:rPr>
          <w:rFonts w:ascii="StobiSerif Regular" w:hAnsi="StobiSerif Regular"/>
          <w:sz w:val="22"/>
          <w:szCs w:val="22"/>
          <w:lang w:val="mk-MK"/>
        </w:rPr>
        <w:t>8</w:t>
      </w:r>
      <w:r w:rsidR="00B86D7E" w:rsidRPr="00B211AE">
        <w:rPr>
          <w:rFonts w:ascii="StobiSerif Regular" w:hAnsi="StobiSerif Regular"/>
          <w:sz w:val="22"/>
          <w:szCs w:val="22"/>
          <w:lang w:val="mk-MK"/>
        </w:rPr>
        <w:t>.</w:t>
      </w:r>
      <w:r w:rsidR="00B86D7E" w:rsidRPr="00B211AE">
        <w:rPr>
          <w:rFonts w:ascii="StobiSerif Regular" w:hAnsi="StobiSerif Regular"/>
          <w:sz w:val="22"/>
          <w:szCs w:val="22"/>
          <w:lang w:val="mk-MK"/>
        </w:rPr>
        <w:tab/>
        <w:t>Спроведување на препорачаното решение</w:t>
      </w:r>
    </w:p>
    <w:p w14:paraId="06D80466" w14:textId="5D8F4444" w:rsidR="00BA511E" w:rsidRPr="00B211AE" w:rsidRDefault="0027776E" w:rsidP="00CC6066">
      <w:pPr>
        <w:pStyle w:val="Heading2"/>
        <w:rPr>
          <w:rFonts w:ascii="StobiSerif Regular" w:hAnsi="StobiSerif Regular"/>
          <w:sz w:val="22"/>
          <w:szCs w:val="22"/>
          <w:lang w:val="mk-MK"/>
        </w:rPr>
      </w:pPr>
      <w:r w:rsidRPr="00B211AE">
        <w:rPr>
          <w:rFonts w:ascii="StobiSerif Regular" w:hAnsi="StobiSerif Regular"/>
          <w:sz w:val="22"/>
          <w:szCs w:val="22"/>
          <w:lang w:val="mk-MK"/>
        </w:rPr>
        <w:lastRenderedPageBreak/>
        <w:t>8</w:t>
      </w:r>
      <w:r w:rsidR="00B86D7E" w:rsidRPr="00B211AE">
        <w:rPr>
          <w:rFonts w:ascii="StobiSerif Regular" w:hAnsi="StobiSerif Regular"/>
          <w:sz w:val="22"/>
          <w:szCs w:val="22"/>
          <w:lang w:val="mk-MK"/>
        </w:rPr>
        <w:t>.1</w:t>
      </w:r>
      <w:r w:rsidR="00B86D7E" w:rsidRPr="00B211AE">
        <w:rPr>
          <w:rFonts w:ascii="StobiSerif Regular" w:hAnsi="StobiSerif Regular"/>
          <w:sz w:val="22"/>
          <w:szCs w:val="22"/>
          <w:lang w:val="mk-MK"/>
        </w:rPr>
        <w:tab/>
        <w:t>Потреба од менување на закони и подзаконска регулатива во областа или други сродни области</w:t>
      </w:r>
    </w:p>
    <w:p w14:paraId="72DB3C39" w14:textId="006DBE85" w:rsidR="00BA511E" w:rsidRPr="00B211AE" w:rsidRDefault="00CB6401" w:rsidP="00E95989">
      <w:pPr>
        <w:tabs>
          <w:tab w:val="left" w:pos="675"/>
        </w:tabs>
        <w:rPr>
          <w:rFonts w:ascii="StobiSerif Regular" w:hAnsi="StobiSerif Regular"/>
          <w:sz w:val="22"/>
          <w:szCs w:val="22"/>
          <w:lang w:val="mk-MK"/>
        </w:rPr>
      </w:pPr>
      <w:r w:rsidRPr="00B211AE">
        <w:rPr>
          <w:rFonts w:ascii="StobiSerif Regular" w:hAnsi="StobiSerif Regular"/>
          <w:sz w:val="22"/>
          <w:szCs w:val="22"/>
          <w:lang w:val="mk-MK"/>
        </w:rPr>
        <w:t>Потребно е укинување на одредбите од Законот за животната средина кои ги уредуваа</w:t>
      </w:r>
      <w:r w:rsidR="00C440CF" w:rsidRPr="00B211AE">
        <w:rPr>
          <w:rFonts w:ascii="StobiSerif Regular" w:hAnsi="StobiSerif Regular"/>
          <w:sz w:val="22"/>
          <w:szCs w:val="22"/>
          <w:lang w:val="mk-MK"/>
        </w:rPr>
        <w:t>т</w:t>
      </w:r>
      <w:r w:rsidRPr="00B211AE">
        <w:rPr>
          <w:rFonts w:ascii="StobiSerif Regular" w:hAnsi="StobiSerif Regular"/>
          <w:sz w:val="22"/>
          <w:szCs w:val="22"/>
          <w:lang w:val="mk-MK"/>
        </w:rPr>
        <w:t xml:space="preserve"> прашањата од областа на климатските промени.</w:t>
      </w:r>
    </w:p>
    <w:p w14:paraId="5FA23BDC" w14:textId="5530E638" w:rsidR="00BA511E" w:rsidRPr="00B211AE" w:rsidRDefault="00CC6066" w:rsidP="00CC6066">
      <w:pPr>
        <w:pStyle w:val="Heading2"/>
        <w:rPr>
          <w:rFonts w:ascii="StobiSerif Regular" w:hAnsi="StobiSerif Regular"/>
          <w:sz w:val="22"/>
          <w:szCs w:val="22"/>
          <w:lang w:val="mk-MK"/>
        </w:rPr>
      </w:pPr>
      <w:r w:rsidRPr="00B211AE">
        <w:rPr>
          <w:rFonts w:ascii="StobiSerif Regular" w:hAnsi="StobiSerif Regular"/>
          <w:sz w:val="22"/>
          <w:szCs w:val="22"/>
          <w:lang w:val="mk-MK"/>
        </w:rPr>
        <w:t xml:space="preserve"> </w:t>
      </w:r>
      <w:r w:rsidR="0027776E" w:rsidRPr="00B211AE">
        <w:rPr>
          <w:rFonts w:ascii="StobiSerif Regular" w:hAnsi="StobiSerif Regular"/>
          <w:sz w:val="22"/>
          <w:szCs w:val="22"/>
          <w:lang w:val="mk-MK"/>
        </w:rPr>
        <w:t>8</w:t>
      </w:r>
      <w:r w:rsidRPr="00B211AE">
        <w:rPr>
          <w:rFonts w:ascii="StobiSerif Regular" w:hAnsi="StobiSerif Regular"/>
          <w:sz w:val="22"/>
          <w:szCs w:val="22"/>
          <w:lang w:val="mk-MK"/>
        </w:rPr>
        <w:t xml:space="preserve">.2 </w:t>
      </w:r>
      <w:r w:rsidR="00B86D7E" w:rsidRPr="00B211AE">
        <w:rPr>
          <w:rFonts w:ascii="StobiSerif Regular" w:hAnsi="StobiSerif Regular"/>
          <w:sz w:val="22"/>
          <w:szCs w:val="22"/>
          <w:lang w:val="mk-MK"/>
        </w:rPr>
        <w:t xml:space="preserve"> Потребни подзаконски акти </w:t>
      </w:r>
    </w:p>
    <w:p w14:paraId="691C390E" w14:textId="77777777" w:rsidR="00C440CF" w:rsidRPr="00B211AE" w:rsidRDefault="00B86D7E" w:rsidP="00C440CF">
      <w:pPr>
        <w:rPr>
          <w:rFonts w:ascii="StobiSerif Regular" w:hAnsi="StobiSerif Regular"/>
          <w:sz w:val="22"/>
          <w:szCs w:val="22"/>
          <w:lang w:val="mk-MK"/>
        </w:rPr>
      </w:pPr>
      <w:r w:rsidRPr="00B211AE">
        <w:rPr>
          <w:rFonts w:ascii="StobiSerif Regular" w:hAnsi="StobiSerif Regular"/>
          <w:sz w:val="22"/>
          <w:szCs w:val="22"/>
          <w:lang w:val="mk-MK"/>
        </w:rPr>
        <w:t>Прописи кои се треба да се донесат врз основа на овој закон се подзаконски акти кои произлегуваат од Законот и тоа:</w:t>
      </w:r>
    </w:p>
    <w:p w14:paraId="2CAD4CE4" w14:textId="77777777" w:rsidR="00C440CF" w:rsidRPr="00B211AE" w:rsidRDefault="00C440CF" w:rsidP="00C440CF">
      <w:pPr>
        <w:rPr>
          <w:rFonts w:ascii="StobiSerif Regular" w:hAnsi="StobiSerif Regular"/>
          <w:sz w:val="22"/>
          <w:szCs w:val="22"/>
          <w:lang w:val="mk-MK"/>
        </w:rPr>
      </w:pPr>
      <w:r w:rsidRPr="00B211AE">
        <w:rPr>
          <w:rFonts w:ascii="StobiSerif Regular" w:hAnsi="StobiSerif Regular"/>
          <w:sz w:val="22"/>
          <w:szCs w:val="22"/>
          <w:lang w:val="mk-MK"/>
        </w:rPr>
        <w:t>- Правилник за мерките за намалување и стабилизирање на емисиите на ф-гасови,</w:t>
      </w:r>
    </w:p>
    <w:p w14:paraId="18321561" w14:textId="6AE663F7" w:rsidR="00C440CF" w:rsidRPr="00B211AE" w:rsidRDefault="00C440CF" w:rsidP="00C440CF">
      <w:pPr>
        <w:rPr>
          <w:rFonts w:ascii="StobiSerif Regular" w:hAnsi="StobiSerif Regular"/>
          <w:sz w:val="22"/>
          <w:szCs w:val="22"/>
          <w:lang w:val="mk-MK"/>
        </w:rPr>
      </w:pPr>
      <w:r w:rsidRPr="00B211AE">
        <w:rPr>
          <w:rFonts w:ascii="StobiSerif Regular" w:hAnsi="StobiSerif Regular"/>
          <w:sz w:val="22"/>
          <w:szCs w:val="22"/>
          <w:lang w:val="mk-MK"/>
        </w:rPr>
        <w:t>- Правилата за пресметка за емисиите и отстранувањето на стакленички гасови што произлегуваат од активностите поврзани со користење на земјиштето, промената на користењето на земјиштето и шумарството и за информациите во врска со активностите ги пропишува Владата на Република Северна Македонија на предлог на министерот, по претходна согласност на министерот кој раководи со органот на државната управа надлежен за работите од областа на шумарството,</w:t>
      </w:r>
    </w:p>
    <w:p w14:paraId="2395EA13" w14:textId="39D3EF51" w:rsidR="00C440CF" w:rsidRPr="00B211AE" w:rsidRDefault="00C440CF" w:rsidP="00C440CF">
      <w:pPr>
        <w:rPr>
          <w:rFonts w:ascii="StobiSerif Regular" w:hAnsi="StobiSerif Regular"/>
          <w:sz w:val="22"/>
          <w:szCs w:val="22"/>
          <w:lang w:val="mk-MK"/>
        </w:rPr>
      </w:pPr>
      <w:r w:rsidRPr="00B211AE">
        <w:rPr>
          <w:rFonts w:ascii="StobiSerif Regular" w:hAnsi="StobiSerif Regular"/>
          <w:sz w:val="22"/>
          <w:szCs w:val="22"/>
          <w:lang w:val="mk-MK"/>
        </w:rPr>
        <w:t>- Подеталната содржина на структурата, форматот, начинот на поднесување и ревизија  на механизмот за следење и известување го пропишува министерот,</w:t>
      </w:r>
    </w:p>
    <w:p w14:paraId="540ECA18" w14:textId="2EC4818F" w:rsidR="00C440CF" w:rsidRPr="00B211AE" w:rsidRDefault="00C440CF" w:rsidP="00C440CF">
      <w:pPr>
        <w:rPr>
          <w:rFonts w:ascii="StobiSerif Regular" w:hAnsi="StobiSerif Regular"/>
          <w:sz w:val="22"/>
          <w:szCs w:val="22"/>
          <w:lang w:val="mk-MK"/>
        </w:rPr>
      </w:pPr>
      <w:r w:rsidRPr="00B211AE">
        <w:rPr>
          <w:rFonts w:ascii="StobiSerif Regular" w:hAnsi="StobiSerif Regular"/>
          <w:sz w:val="22"/>
          <w:szCs w:val="22"/>
          <w:lang w:val="mk-MK"/>
        </w:rPr>
        <w:t>- Формата и содржината на Планот ја пропишува министерот ,</w:t>
      </w:r>
    </w:p>
    <w:p w14:paraId="63F83509" w14:textId="325E9A1E" w:rsidR="00C440CF" w:rsidRPr="00B211AE" w:rsidRDefault="00C440CF" w:rsidP="00C440CF">
      <w:pPr>
        <w:rPr>
          <w:rFonts w:ascii="StobiSerif Regular" w:hAnsi="StobiSerif Regular"/>
          <w:sz w:val="22"/>
          <w:szCs w:val="22"/>
          <w:lang w:val="mk-MK"/>
        </w:rPr>
      </w:pPr>
      <w:r w:rsidRPr="00B211AE">
        <w:rPr>
          <w:rFonts w:ascii="StobiSerif Regular" w:hAnsi="StobiSerif Regular"/>
          <w:sz w:val="22"/>
          <w:szCs w:val="22"/>
          <w:lang w:val="mk-MK"/>
        </w:rPr>
        <w:t>- Видот на дејностите односно активностите кои создаваат стакленичките гасови, како и видот на стакленичките гасови,</w:t>
      </w:r>
    </w:p>
    <w:p w14:paraId="566BCF03" w14:textId="16ABF288" w:rsidR="00C440CF" w:rsidRPr="00B211AE" w:rsidRDefault="004E33D3" w:rsidP="00C440CF">
      <w:pPr>
        <w:rPr>
          <w:rFonts w:ascii="StobiSerif Regular" w:hAnsi="StobiSerif Regular"/>
          <w:sz w:val="22"/>
          <w:szCs w:val="22"/>
          <w:lang w:val="mk-MK"/>
        </w:rPr>
      </w:pPr>
      <w:r w:rsidRPr="00B211AE">
        <w:rPr>
          <w:rFonts w:ascii="StobiSerif Regular" w:hAnsi="StobiSerif Regular"/>
          <w:sz w:val="22"/>
          <w:szCs w:val="22"/>
          <w:lang w:val="mk-MK"/>
        </w:rPr>
        <w:t xml:space="preserve">- </w:t>
      </w:r>
      <w:r w:rsidR="00DF2DA3" w:rsidRPr="00B211AE">
        <w:rPr>
          <w:rFonts w:ascii="StobiSerif Regular" w:hAnsi="StobiSerif Regular"/>
          <w:sz w:val="22"/>
          <w:szCs w:val="22"/>
          <w:lang w:val="mk-MK"/>
        </w:rPr>
        <w:t>Правилник за</w:t>
      </w:r>
      <w:r w:rsidRPr="00B211AE">
        <w:rPr>
          <w:rFonts w:ascii="StobiSerif Regular" w:hAnsi="StobiSerif Regular"/>
          <w:sz w:val="22"/>
          <w:szCs w:val="22"/>
          <w:lang w:val="mk-MK"/>
        </w:rPr>
        <w:t xml:space="preserve"> формата и деталната содржина на барањето како и начинот на поднесување на барањето и документите кои се доставуваат во прилог на барањето,</w:t>
      </w:r>
    </w:p>
    <w:p w14:paraId="55D4C7D5" w14:textId="25BEB6F7" w:rsidR="004E33D3" w:rsidRPr="00B211AE" w:rsidRDefault="004E33D3" w:rsidP="004E33D3">
      <w:pPr>
        <w:widowControl w:val="0"/>
        <w:rPr>
          <w:rFonts w:ascii="StobiSerif Regular" w:hAnsi="StobiSerif Regular"/>
          <w:sz w:val="22"/>
          <w:szCs w:val="22"/>
          <w:lang w:val="mk-MK"/>
        </w:rPr>
      </w:pPr>
      <w:r w:rsidRPr="00B211AE">
        <w:rPr>
          <w:rFonts w:ascii="StobiSerif Regular" w:hAnsi="StobiSerif Regular"/>
          <w:sz w:val="22"/>
          <w:szCs w:val="22"/>
          <w:lang w:val="mk-MK"/>
        </w:rPr>
        <w:t>- Правилник за постапката за издавање на дозволата, деталната содржина и формата на дозволата, како и начинот на водење на регистарот,</w:t>
      </w:r>
    </w:p>
    <w:p w14:paraId="5F030F64" w14:textId="3202958F" w:rsidR="004E33D3" w:rsidRPr="00B211AE" w:rsidRDefault="004E33D3" w:rsidP="004E33D3">
      <w:pPr>
        <w:widowControl w:val="0"/>
        <w:rPr>
          <w:rFonts w:ascii="StobiSerif Regular" w:hAnsi="StobiSerif Regular"/>
          <w:sz w:val="22"/>
          <w:szCs w:val="22"/>
          <w:lang w:val="mk-MK"/>
        </w:rPr>
      </w:pPr>
      <w:r w:rsidRPr="00B211AE">
        <w:rPr>
          <w:rFonts w:ascii="StobiSerif Regular" w:hAnsi="StobiSerif Regular"/>
          <w:sz w:val="22"/>
          <w:szCs w:val="22"/>
          <w:lang w:val="mk-MK"/>
        </w:rPr>
        <w:t>- Правилник за  принципите за следење и известување на емисиите од стационарните извори на емисии,</w:t>
      </w:r>
    </w:p>
    <w:p w14:paraId="67AC3E09" w14:textId="52D75557" w:rsidR="004E33D3" w:rsidRPr="00B211AE" w:rsidRDefault="004E33D3" w:rsidP="00C440CF">
      <w:pPr>
        <w:rPr>
          <w:rFonts w:ascii="StobiSerif Regular" w:hAnsi="StobiSerif Regular"/>
          <w:sz w:val="22"/>
          <w:szCs w:val="22"/>
          <w:lang w:val="mk-MK"/>
        </w:rPr>
      </w:pPr>
      <w:r w:rsidRPr="00B211AE">
        <w:rPr>
          <w:rFonts w:ascii="StobiSerif Regular" w:hAnsi="StobiSerif Regular"/>
          <w:sz w:val="22"/>
          <w:szCs w:val="22"/>
          <w:lang w:val="mk-MK"/>
        </w:rPr>
        <w:t xml:space="preserve">- Правилник за следењето на емисиите на стакленичките гасови од страна на операторот и операторот на воздухоплов се врши врз основа на методологија, </w:t>
      </w:r>
    </w:p>
    <w:p w14:paraId="3A8FD34F" w14:textId="3D65BFEE" w:rsidR="004E33D3" w:rsidRPr="00B211AE" w:rsidRDefault="004E33D3" w:rsidP="004E33D3">
      <w:pPr>
        <w:rPr>
          <w:rFonts w:ascii="StobiSerif Regular" w:hAnsi="StobiSerif Regular"/>
          <w:sz w:val="22"/>
          <w:szCs w:val="22"/>
          <w:lang w:val="mk-MK"/>
        </w:rPr>
      </w:pPr>
      <w:r w:rsidRPr="00B211AE">
        <w:rPr>
          <w:rFonts w:ascii="StobiSerif Regular" w:hAnsi="StobiSerif Regular"/>
          <w:sz w:val="22"/>
          <w:szCs w:val="22"/>
          <w:lang w:val="mk-MK"/>
        </w:rPr>
        <w:t xml:space="preserve">- Правилник за условите што треба да ги исполни инсталацијата за да се смета како инсталација со ниски емисии, како и условите, активностите, постапките, протокот на податоци и контролните методи, како и неопходната документација што мора да се достави со цел да му се дозволи на операторот да користи Поедноставен план за следење, </w:t>
      </w:r>
    </w:p>
    <w:p w14:paraId="13C6EBE2" w14:textId="0380D16D" w:rsidR="004E33D3" w:rsidRPr="00B211AE" w:rsidRDefault="004E33D3" w:rsidP="004E33D3">
      <w:pPr>
        <w:rPr>
          <w:rFonts w:ascii="StobiSerif Regular" w:hAnsi="StobiSerif Regular"/>
          <w:sz w:val="22"/>
          <w:szCs w:val="22"/>
          <w:lang w:val="mk-MK"/>
        </w:rPr>
      </w:pPr>
      <w:r w:rsidRPr="00B211AE">
        <w:rPr>
          <w:rFonts w:ascii="StobiSerif Regular" w:hAnsi="StobiSerif Regular"/>
          <w:sz w:val="22"/>
          <w:szCs w:val="22"/>
          <w:lang w:val="mk-MK"/>
        </w:rPr>
        <w:t>- Правилник за значителните измени како и содржината на евиденцијата,</w:t>
      </w:r>
    </w:p>
    <w:p w14:paraId="515EB854" w14:textId="1D46678D" w:rsidR="004E33D3" w:rsidRPr="00B211AE" w:rsidRDefault="004E33D3" w:rsidP="004E33D3">
      <w:pPr>
        <w:rPr>
          <w:rFonts w:ascii="StobiSerif Regular" w:hAnsi="StobiSerif Regular"/>
          <w:sz w:val="22"/>
          <w:szCs w:val="22"/>
          <w:lang w:val="mk-MK"/>
        </w:rPr>
      </w:pPr>
      <w:r w:rsidRPr="00B211AE">
        <w:rPr>
          <w:rFonts w:ascii="StobiSerif Regular" w:hAnsi="StobiSerif Regular"/>
          <w:sz w:val="22"/>
          <w:szCs w:val="22"/>
          <w:lang w:val="mk-MK"/>
        </w:rPr>
        <w:t>- Методологиите за следење на емисиите на стакленички гасови од стационарни инсталации,</w:t>
      </w:r>
    </w:p>
    <w:p w14:paraId="3E0F49AD" w14:textId="1AD72A61" w:rsidR="004E33D3" w:rsidRPr="00B211AE" w:rsidRDefault="004E33D3" w:rsidP="004E33D3">
      <w:pPr>
        <w:rPr>
          <w:rFonts w:ascii="StobiSerif Regular" w:hAnsi="StobiSerif Regular"/>
          <w:sz w:val="22"/>
          <w:szCs w:val="22"/>
          <w:lang w:val="mk-MK"/>
        </w:rPr>
      </w:pPr>
      <w:r w:rsidRPr="00B211AE">
        <w:rPr>
          <w:rFonts w:ascii="StobiSerif Regular" w:hAnsi="StobiSerif Regular"/>
          <w:sz w:val="22"/>
          <w:szCs w:val="22"/>
          <w:lang w:val="mk-MK"/>
        </w:rPr>
        <w:t xml:space="preserve">- </w:t>
      </w:r>
      <w:r w:rsidR="0084369C" w:rsidRPr="00B211AE">
        <w:rPr>
          <w:rFonts w:ascii="StobiSerif Regular" w:hAnsi="StobiSerif Regular"/>
          <w:sz w:val="22"/>
          <w:szCs w:val="22"/>
          <w:lang w:val="mk-MK"/>
        </w:rPr>
        <w:t>М</w:t>
      </w:r>
      <w:r w:rsidRPr="00B211AE">
        <w:rPr>
          <w:rFonts w:ascii="StobiSerif Regular" w:hAnsi="StobiSerif Regular"/>
          <w:sz w:val="22"/>
          <w:szCs w:val="22"/>
          <w:lang w:val="mk-MK"/>
        </w:rPr>
        <w:t>етодологиите за следење на емисиите на стакленички гасови од воздухопловни активности,</w:t>
      </w:r>
    </w:p>
    <w:p w14:paraId="6F1EE50C" w14:textId="51B966D4" w:rsidR="0084369C" w:rsidRPr="00B211AE" w:rsidRDefault="0084369C" w:rsidP="0084369C">
      <w:pPr>
        <w:rPr>
          <w:rFonts w:ascii="StobiSerif Regular" w:hAnsi="StobiSerif Regular"/>
          <w:sz w:val="22"/>
          <w:szCs w:val="22"/>
          <w:lang w:val="mk-MK"/>
        </w:rPr>
      </w:pPr>
      <w:r w:rsidRPr="00B211AE">
        <w:rPr>
          <w:rFonts w:ascii="StobiSerif Regular" w:hAnsi="StobiSerif Regular"/>
          <w:sz w:val="22"/>
          <w:szCs w:val="22"/>
          <w:lang w:val="mk-MK"/>
        </w:rPr>
        <w:lastRenderedPageBreak/>
        <w:t>- Правилник за начинот на проценка на техничката изводливост и неразумните трошоци,</w:t>
      </w:r>
    </w:p>
    <w:p w14:paraId="06CD0776" w14:textId="4C9B7D45" w:rsidR="0084369C" w:rsidRPr="00B211AE" w:rsidRDefault="0084369C" w:rsidP="0084369C">
      <w:pPr>
        <w:rPr>
          <w:rFonts w:ascii="StobiSerif Regular" w:hAnsi="StobiSerif Regular"/>
          <w:sz w:val="22"/>
          <w:szCs w:val="22"/>
          <w:lang w:val="mk-MK"/>
        </w:rPr>
      </w:pPr>
      <w:r w:rsidRPr="00B211AE">
        <w:rPr>
          <w:rFonts w:ascii="StobiSerif Regular" w:hAnsi="StobiSerif Regular"/>
          <w:sz w:val="22"/>
          <w:szCs w:val="22"/>
          <w:lang w:val="mk-MK"/>
        </w:rPr>
        <w:t>- Правилник за условите на системот за контрола на операторот</w:t>
      </w:r>
      <w:r w:rsidR="00DF2DA3" w:rsidRPr="00B211AE">
        <w:rPr>
          <w:rFonts w:ascii="StobiSerif Regular" w:hAnsi="StobiSerif Regular"/>
          <w:sz w:val="22"/>
          <w:szCs w:val="22"/>
          <w:lang w:val="mk-MK"/>
        </w:rPr>
        <w:t>,</w:t>
      </w:r>
    </w:p>
    <w:p w14:paraId="02A3F451" w14:textId="57045B6A" w:rsidR="0084369C" w:rsidRPr="00B211AE" w:rsidRDefault="00280A11" w:rsidP="0084369C">
      <w:pPr>
        <w:rPr>
          <w:rFonts w:ascii="StobiSerif Regular" w:hAnsi="StobiSerif Regular"/>
          <w:sz w:val="22"/>
          <w:szCs w:val="22"/>
          <w:lang w:val="mk-MK"/>
        </w:rPr>
      </w:pPr>
      <w:r w:rsidRPr="00B211AE">
        <w:rPr>
          <w:rFonts w:ascii="StobiSerif Regular" w:hAnsi="StobiSerif Regular"/>
          <w:sz w:val="22"/>
          <w:szCs w:val="22"/>
          <w:lang w:val="mk-MK"/>
        </w:rPr>
        <w:t xml:space="preserve">- </w:t>
      </w:r>
      <w:r w:rsidR="0084369C" w:rsidRPr="00B211AE">
        <w:rPr>
          <w:rFonts w:ascii="StobiSerif Regular" w:hAnsi="StobiSerif Regular"/>
          <w:sz w:val="22"/>
          <w:szCs w:val="22"/>
          <w:lang w:val="mk-MK"/>
        </w:rPr>
        <w:t>Правилник за условите на системот за контрола на операторот на воздухоплов,</w:t>
      </w:r>
    </w:p>
    <w:p w14:paraId="5006F882" w14:textId="09528B3E" w:rsidR="0084369C" w:rsidRPr="00B211AE" w:rsidRDefault="0084369C" w:rsidP="0084369C">
      <w:pPr>
        <w:rPr>
          <w:rFonts w:ascii="StobiSerif Regular" w:hAnsi="StobiSerif Regular"/>
          <w:sz w:val="22"/>
          <w:szCs w:val="22"/>
          <w:lang w:val="mk-MK"/>
        </w:rPr>
      </w:pPr>
      <w:r w:rsidRPr="00B211AE">
        <w:rPr>
          <w:rFonts w:ascii="StobiSerif Regular" w:hAnsi="StobiSerif Regular"/>
          <w:sz w:val="22"/>
          <w:szCs w:val="22"/>
          <w:lang w:val="mk-MK"/>
        </w:rPr>
        <w:t>- Правилник за минималните податоци и информации што треба да ги документира и архивира операторот,</w:t>
      </w:r>
    </w:p>
    <w:p w14:paraId="36787B61" w14:textId="5460D818" w:rsidR="0084369C" w:rsidRPr="00B211AE" w:rsidRDefault="0084369C" w:rsidP="0084369C">
      <w:pPr>
        <w:rPr>
          <w:rFonts w:ascii="StobiSerif Regular" w:hAnsi="StobiSerif Regular"/>
          <w:sz w:val="22"/>
          <w:szCs w:val="22"/>
          <w:lang w:val="mk-MK"/>
        </w:rPr>
      </w:pPr>
      <w:r w:rsidRPr="00B211AE">
        <w:rPr>
          <w:rFonts w:ascii="StobiSerif Regular" w:hAnsi="StobiSerif Regular"/>
          <w:sz w:val="22"/>
          <w:szCs w:val="22"/>
          <w:lang w:val="mk-MK"/>
        </w:rPr>
        <w:t>- Правилник за условите за известување за подобрување на методологијата за следење како и содржината на извештаите за подобрување и роковите за поднесување на извештајот за подобрување,</w:t>
      </w:r>
    </w:p>
    <w:p w14:paraId="7A0C10BF" w14:textId="16CB8BCD" w:rsidR="0084369C" w:rsidRPr="00B211AE" w:rsidRDefault="0084369C" w:rsidP="0084369C">
      <w:pPr>
        <w:rPr>
          <w:rFonts w:ascii="StobiSerif Regular" w:hAnsi="StobiSerif Regular"/>
          <w:sz w:val="22"/>
          <w:szCs w:val="22"/>
          <w:lang w:val="mk-MK"/>
        </w:rPr>
      </w:pPr>
      <w:r w:rsidRPr="00B211AE">
        <w:rPr>
          <w:rFonts w:ascii="StobiSerif Regular" w:hAnsi="StobiSerif Regular"/>
          <w:sz w:val="22"/>
          <w:szCs w:val="22"/>
          <w:lang w:val="mk-MK"/>
        </w:rPr>
        <w:t>- Правилник за верификатори, процесот и критериумите за верификација како и формата и содржината на Извештајот за верификација,</w:t>
      </w:r>
    </w:p>
    <w:p w14:paraId="4B4C9215" w14:textId="3EE3D73A" w:rsidR="0084369C" w:rsidRPr="00B211AE" w:rsidRDefault="0084369C" w:rsidP="0084369C">
      <w:pPr>
        <w:rPr>
          <w:rFonts w:ascii="StobiSerif Regular" w:hAnsi="StobiSerif Regular"/>
          <w:sz w:val="22"/>
          <w:szCs w:val="22"/>
          <w:lang w:val="mk-MK"/>
        </w:rPr>
      </w:pPr>
      <w:r w:rsidRPr="00B211AE">
        <w:rPr>
          <w:rFonts w:ascii="StobiSerif Regular" w:hAnsi="StobiSerif Regular"/>
          <w:sz w:val="22"/>
          <w:szCs w:val="22"/>
          <w:lang w:val="mk-MK"/>
        </w:rPr>
        <w:t>- Правилник за барањето и информациите и документите за акредитација на верификатори,</w:t>
      </w:r>
    </w:p>
    <w:p w14:paraId="4548E047" w14:textId="003251F6" w:rsidR="00A66BD2" w:rsidRPr="00B211AE" w:rsidRDefault="0084369C" w:rsidP="0084369C">
      <w:pPr>
        <w:rPr>
          <w:rFonts w:ascii="StobiSerif Regular" w:hAnsi="StobiSerif Regular"/>
          <w:sz w:val="22"/>
          <w:szCs w:val="22"/>
          <w:lang w:val="mk-MK"/>
        </w:rPr>
      </w:pPr>
      <w:r w:rsidRPr="00B211AE">
        <w:rPr>
          <w:rFonts w:ascii="StobiSerif Regular" w:hAnsi="StobiSerif Regular"/>
          <w:sz w:val="22"/>
          <w:szCs w:val="22"/>
          <w:lang w:val="mk-MK"/>
        </w:rPr>
        <w:t xml:space="preserve">- </w:t>
      </w:r>
      <w:r w:rsidR="00A66BD2" w:rsidRPr="00B211AE">
        <w:rPr>
          <w:rFonts w:ascii="StobiSerif Regular" w:hAnsi="StobiSerif Regular"/>
          <w:sz w:val="22"/>
          <w:szCs w:val="22"/>
          <w:lang w:val="mk-MK"/>
        </w:rPr>
        <w:t>Правилник за</w:t>
      </w:r>
      <w:r w:rsidRPr="00B211AE">
        <w:rPr>
          <w:rFonts w:ascii="StobiSerif Regular" w:hAnsi="StobiSerif Regular"/>
          <w:sz w:val="22"/>
          <w:szCs w:val="22"/>
          <w:lang w:val="mk-MK"/>
        </w:rPr>
        <w:t xml:space="preserve"> условите за составот на комисијата за проценка и компетентност за проценка</w:t>
      </w:r>
      <w:r w:rsidR="00A66BD2" w:rsidRPr="00B211AE">
        <w:rPr>
          <w:rFonts w:ascii="StobiSerif Regular" w:hAnsi="StobiSerif Regular"/>
          <w:sz w:val="22"/>
          <w:szCs w:val="22"/>
          <w:lang w:val="mk-MK"/>
        </w:rPr>
        <w:t>,</w:t>
      </w:r>
    </w:p>
    <w:p w14:paraId="77721C1C" w14:textId="6C6CAFCF" w:rsidR="00A66BD2" w:rsidRPr="00B211AE" w:rsidRDefault="00A66BD2" w:rsidP="00A66BD2">
      <w:pPr>
        <w:rPr>
          <w:rFonts w:ascii="StobiSerif Regular" w:hAnsi="StobiSerif Regular"/>
          <w:sz w:val="22"/>
          <w:szCs w:val="22"/>
          <w:lang w:val="mk-MK"/>
        </w:rPr>
      </w:pPr>
      <w:r w:rsidRPr="00B211AE">
        <w:rPr>
          <w:rFonts w:ascii="StobiSerif Regular" w:hAnsi="StobiSerif Regular"/>
          <w:sz w:val="22"/>
          <w:szCs w:val="22"/>
          <w:lang w:val="mk-MK"/>
        </w:rPr>
        <w:t>- Правилник за формата и содржината на извештајот</w:t>
      </w:r>
      <w:r w:rsidR="00075D84" w:rsidRPr="00B211AE">
        <w:rPr>
          <w:rFonts w:ascii="StobiSerif Regular" w:hAnsi="StobiSerif Regular"/>
          <w:sz w:val="22"/>
          <w:szCs w:val="22"/>
          <w:lang w:val="mk-MK"/>
        </w:rPr>
        <w:t>,</w:t>
      </w:r>
    </w:p>
    <w:p w14:paraId="6B89BC4D" w14:textId="5C63B186" w:rsidR="00A66BD2" w:rsidRPr="00B211AE" w:rsidRDefault="00A66BD2" w:rsidP="00A66BD2">
      <w:pPr>
        <w:rPr>
          <w:rFonts w:ascii="StobiSerif Regular" w:hAnsi="StobiSerif Regular"/>
          <w:sz w:val="22"/>
          <w:szCs w:val="22"/>
          <w:lang w:val="mk-MK"/>
        </w:rPr>
      </w:pPr>
      <w:r w:rsidRPr="00B211AE">
        <w:rPr>
          <w:rFonts w:ascii="StobiSerif Regular" w:hAnsi="StobiSerif Regular"/>
          <w:sz w:val="22"/>
          <w:szCs w:val="22"/>
          <w:lang w:val="mk-MK"/>
        </w:rPr>
        <w:t>- Правилник за начинот на доставување и формата на електронски обрасци или специфични формулари на документи и извештаи,</w:t>
      </w:r>
    </w:p>
    <w:p w14:paraId="6B94D56B" w14:textId="76686BB8" w:rsidR="00A66BD2" w:rsidRPr="00B211AE" w:rsidRDefault="00A66BD2" w:rsidP="00A66BD2">
      <w:pPr>
        <w:rPr>
          <w:rFonts w:ascii="StobiSerif Regular" w:hAnsi="StobiSerif Regular"/>
          <w:sz w:val="22"/>
          <w:szCs w:val="22"/>
          <w:lang w:val="mk-MK"/>
        </w:rPr>
      </w:pPr>
      <w:r w:rsidRPr="00B211AE">
        <w:rPr>
          <w:rFonts w:ascii="StobiSerif Regular" w:hAnsi="StobiSerif Regular"/>
          <w:sz w:val="22"/>
          <w:szCs w:val="22"/>
          <w:lang w:val="mk-MK"/>
        </w:rPr>
        <w:t>- Правилник за постапката, начинот и условите за доделување на признанија и награди, како и составот, начинот на работа на Комисија</w:t>
      </w:r>
      <w:bookmarkStart w:id="10" w:name="_heading=h.ypwsin7qbung" w:colFirst="0" w:colLast="0"/>
      <w:bookmarkEnd w:id="10"/>
      <w:r w:rsidR="00C33BE9" w:rsidRPr="00B211AE">
        <w:rPr>
          <w:rFonts w:ascii="StobiSerif Regular" w:hAnsi="StobiSerif Regular"/>
          <w:sz w:val="22"/>
          <w:szCs w:val="22"/>
          <w:lang w:val="mk-MK"/>
        </w:rPr>
        <w:t>,</w:t>
      </w:r>
    </w:p>
    <w:p w14:paraId="04EC84C1" w14:textId="6B442F78" w:rsidR="00C33BE9" w:rsidRPr="00B211AE" w:rsidRDefault="00C33BE9" w:rsidP="00A66BD2">
      <w:pPr>
        <w:rPr>
          <w:rFonts w:ascii="StobiSerif Regular" w:hAnsi="StobiSerif Regular"/>
          <w:sz w:val="22"/>
          <w:szCs w:val="22"/>
          <w:lang w:val="mk-MK"/>
        </w:rPr>
      </w:pPr>
      <w:r w:rsidRPr="00B211AE">
        <w:rPr>
          <w:rFonts w:ascii="StobiSerif Regular" w:hAnsi="StobiSerif Regular"/>
          <w:sz w:val="22"/>
          <w:szCs w:val="22"/>
          <w:lang w:val="mk-MK"/>
        </w:rPr>
        <w:t>- Правилник за формата и содржината на прекршочниот платен налог.</w:t>
      </w:r>
    </w:p>
    <w:p w14:paraId="25B010BB" w14:textId="074A33DB" w:rsidR="00BA511E" w:rsidRPr="00B211AE" w:rsidRDefault="00B86D7E" w:rsidP="00280A11">
      <w:pPr>
        <w:rPr>
          <w:rFonts w:ascii="StobiSerif Regular" w:hAnsi="StobiSerif Regular"/>
          <w:sz w:val="22"/>
          <w:szCs w:val="22"/>
          <w:lang w:val="mk-MK"/>
        </w:rPr>
      </w:pPr>
      <w:r w:rsidRPr="00B211AE">
        <w:rPr>
          <w:rFonts w:ascii="StobiSerif Regular" w:hAnsi="StobiSerif Regular"/>
          <w:sz w:val="22"/>
          <w:szCs w:val="22"/>
          <w:lang w:val="mk-MK"/>
        </w:rPr>
        <w:t xml:space="preserve">Во законот е предвидено дека подзаконските акти треба да се донесат во рок од </w:t>
      </w:r>
      <w:r w:rsidR="006F2776" w:rsidRPr="00B211AE">
        <w:rPr>
          <w:rFonts w:ascii="StobiSerif Regular" w:hAnsi="StobiSerif Regular"/>
          <w:sz w:val="22"/>
          <w:szCs w:val="22"/>
          <w:lang w:val="mk-MK"/>
        </w:rPr>
        <w:t>три</w:t>
      </w:r>
      <w:r w:rsidRPr="00B211AE">
        <w:rPr>
          <w:rFonts w:ascii="StobiSerif Regular" w:hAnsi="StobiSerif Regular"/>
          <w:sz w:val="22"/>
          <w:szCs w:val="22"/>
          <w:lang w:val="mk-MK"/>
        </w:rPr>
        <w:t xml:space="preserve"> година од влегување во сила на овој закон.</w:t>
      </w:r>
    </w:p>
    <w:p w14:paraId="07A6B01B" w14:textId="3076F5A5" w:rsidR="00BA511E" w:rsidRPr="00B211AE" w:rsidRDefault="0027776E" w:rsidP="00CC6066">
      <w:pPr>
        <w:pStyle w:val="Heading2"/>
        <w:rPr>
          <w:rStyle w:val="Heading2Char"/>
          <w:rFonts w:ascii="StobiSerif Regular" w:hAnsi="StobiSerif Regular"/>
          <w:b/>
          <w:bCs/>
          <w:i/>
          <w:iCs/>
          <w:sz w:val="22"/>
          <w:szCs w:val="22"/>
        </w:rPr>
      </w:pPr>
      <w:r w:rsidRPr="00B211AE">
        <w:rPr>
          <w:rFonts w:ascii="StobiSerif Regular" w:hAnsi="StobiSerif Regular"/>
          <w:sz w:val="22"/>
          <w:szCs w:val="22"/>
          <w:lang w:val="mk-MK"/>
        </w:rPr>
        <w:t>8</w:t>
      </w:r>
      <w:r w:rsidR="00CC6066" w:rsidRPr="00B211AE">
        <w:rPr>
          <w:rFonts w:ascii="StobiSerif Regular" w:hAnsi="StobiSerif Regular"/>
          <w:sz w:val="22"/>
          <w:szCs w:val="22"/>
        </w:rPr>
        <w:t xml:space="preserve">.3 </w:t>
      </w:r>
      <w:proofErr w:type="spellStart"/>
      <w:r w:rsidR="00B86D7E" w:rsidRPr="00B211AE">
        <w:rPr>
          <w:rStyle w:val="Heading2Char"/>
          <w:rFonts w:ascii="StobiSerif Regular" w:hAnsi="StobiSerif Regular"/>
          <w:b/>
          <w:bCs/>
          <w:i/>
          <w:iCs/>
          <w:sz w:val="22"/>
          <w:szCs w:val="22"/>
        </w:rPr>
        <w:t>Органи</w:t>
      </w:r>
      <w:proofErr w:type="spellEnd"/>
      <w:r w:rsidR="00B86D7E" w:rsidRPr="00B211AE">
        <w:rPr>
          <w:rStyle w:val="Heading2Char"/>
          <w:rFonts w:ascii="StobiSerif Regular" w:hAnsi="StobiSerif Regular"/>
          <w:b/>
          <w:bCs/>
          <w:i/>
          <w:iCs/>
          <w:sz w:val="22"/>
          <w:szCs w:val="22"/>
        </w:rPr>
        <w:t xml:space="preserve"> </w:t>
      </w:r>
      <w:proofErr w:type="spellStart"/>
      <w:r w:rsidR="00B86D7E" w:rsidRPr="00B211AE">
        <w:rPr>
          <w:rStyle w:val="Heading2Char"/>
          <w:rFonts w:ascii="StobiSerif Regular" w:hAnsi="StobiSerif Regular"/>
          <w:b/>
          <w:bCs/>
          <w:i/>
          <w:iCs/>
          <w:sz w:val="22"/>
          <w:szCs w:val="22"/>
        </w:rPr>
        <w:t>на</w:t>
      </w:r>
      <w:proofErr w:type="spellEnd"/>
      <w:r w:rsidR="00B86D7E" w:rsidRPr="00B211AE">
        <w:rPr>
          <w:rStyle w:val="Heading2Char"/>
          <w:rFonts w:ascii="StobiSerif Regular" w:hAnsi="StobiSerif Regular"/>
          <w:b/>
          <w:bCs/>
          <w:i/>
          <w:iCs/>
          <w:sz w:val="22"/>
          <w:szCs w:val="22"/>
        </w:rPr>
        <w:t xml:space="preserve"> </w:t>
      </w:r>
      <w:proofErr w:type="spellStart"/>
      <w:r w:rsidR="00B86D7E" w:rsidRPr="00B211AE">
        <w:rPr>
          <w:rStyle w:val="Heading2Char"/>
          <w:rFonts w:ascii="StobiSerif Regular" w:hAnsi="StobiSerif Regular"/>
          <w:b/>
          <w:bCs/>
          <w:i/>
          <w:iCs/>
          <w:sz w:val="22"/>
          <w:szCs w:val="22"/>
        </w:rPr>
        <w:t>државната</w:t>
      </w:r>
      <w:proofErr w:type="spellEnd"/>
      <w:r w:rsidR="00B86D7E" w:rsidRPr="00B211AE">
        <w:rPr>
          <w:rStyle w:val="Heading2Char"/>
          <w:rFonts w:ascii="StobiSerif Regular" w:hAnsi="StobiSerif Regular"/>
          <w:b/>
          <w:bCs/>
          <w:i/>
          <w:iCs/>
          <w:sz w:val="22"/>
          <w:szCs w:val="22"/>
        </w:rPr>
        <w:t xml:space="preserve"> </w:t>
      </w:r>
      <w:proofErr w:type="spellStart"/>
      <w:r w:rsidR="00B86D7E" w:rsidRPr="00B211AE">
        <w:rPr>
          <w:rStyle w:val="Heading2Char"/>
          <w:rFonts w:ascii="StobiSerif Regular" w:hAnsi="StobiSerif Regular"/>
          <w:b/>
          <w:bCs/>
          <w:i/>
          <w:iCs/>
          <w:sz w:val="22"/>
          <w:szCs w:val="22"/>
        </w:rPr>
        <w:t>управа</w:t>
      </w:r>
      <w:proofErr w:type="spellEnd"/>
      <w:r w:rsidR="00B86D7E" w:rsidRPr="00B211AE">
        <w:rPr>
          <w:rStyle w:val="Heading2Char"/>
          <w:rFonts w:ascii="StobiSerif Regular" w:hAnsi="StobiSerif Regular"/>
          <w:b/>
          <w:bCs/>
          <w:i/>
          <w:iCs/>
          <w:sz w:val="22"/>
          <w:szCs w:val="22"/>
        </w:rPr>
        <w:t xml:space="preserve">, </w:t>
      </w:r>
      <w:proofErr w:type="spellStart"/>
      <w:r w:rsidR="00B86D7E" w:rsidRPr="00B211AE">
        <w:rPr>
          <w:rStyle w:val="Heading2Char"/>
          <w:rFonts w:ascii="StobiSerif Regular" w:hAnsi="StobiSerif Regular"/>
          <w:b/>
          <w:bCs/>
          <w:i/>
          <w:iCs/>
          <w:sz w:val="22"/>
          <w:szCs w:val="22"/>
        </w:rPr>
        <w:t>државни</w:t>
      </w:r>
      <w:proofErr w:type="spellEnd"/>
      <w:r w:rsidR="00B86D7E" w:rsidRPr="00B211AE">
        <w:rPr>
          <w:rStyle w:val="Heading2Char"/>
          <w:rFonts w:ascii="StobiSerif Regular" w:hAnsi="StobiSerif Regular"/>
          <w:b/>
          <w:bCs/>
          <w:i/>
          <w:iCs/>
          <w:sz w:val="22"/>
          <w:szCs w:val="22"/>
        </w:rPr>
        <w:t xml:space="preserve"> </w:t>
      </w:r>
      <w:proofErr w:type="spellStart"/>
      <w:r w:rsidR="00B86D7E" w:rsidRPr="00B211AE">
        <w:rPr>
          <w:rStyle w:val="Heading2Char"/>
          <w:rFonts w:ascii="StobiSerif Regular" w:hAnsi="StobiSerif Regular"/>
          <w:b/>
          <w:bCs/>
          <w:i/>
          <w:iCs/>
          <w:sz w:val="22"/>
          <w:szCs w:val="22"/>
        </w:rPr>
        <w:t>органи</w:t>
      </w:r>
      <w:proofErr w:type="spellEnd"/>
      <w:r w:rsidR="00B86D7E" w:rsidRPr="00B211AE">
        <w:rPr>
          <w:rStyle w:val="Heading2Char"/>
          <w:rFonts w:ascii="StobiSerif Regular" w:hAnsi="StobiSerif Regular"/>
          <w:b/>
          <w:bCs/>
          <w:i/>
          <w:iCs/>
          <w:sz w:val="22"/>
          <w:szCs w:val="22"/>
        </w:rPr>
        <w:t xml:space="preserve"> и </w:t>
      </w:r>
      <w:proofErr w:type="spellStart"/>
      <w:r w:rsidR="00B86D7E" w:rsidRPr="00B211AE">
        <w:rPr>
          <w:rStyle w:val="Heading2Char"/>
          <w:rFonts w:ascii="StobiSerif Regular" w:hAnsi="StobiSerif Regular"/>
          <w:b/>
          <w:bCs/>
          <w:i/>
          <w:iCs/>
          <w:sz w:val="22"/>
          <w:szCs w:val="22"/>
        </w:rPr>
        <w:t>други</w:t>
      </w:r>
      <w:proofErr w:type="spellEnd"/>
      <w:r w:rsidR="00B86D7E" w:rsidRPr="00B211AE">
        <w:rPr>
          <w:rStyle w:val="Heading2Char"/>
          <w:rFonts w:ascii="StobiSerif Regular" w:hAnsi="StobiSerif Regular"/>
          <w:b/>
          <w:bCs/>
          <w:i/>
          <w:iCs/>
          <w:sz w:val="22"/>
          <w:szCs w:val="22"/>
        </w:rPr>
        <w:t xml:space="preserve"> </w:t>
      </w:r>
      <w:proofErr w:type="spellStart"/>
      <w:r w:rsidR="00B86D7E" w:rsidRPr="00B211AE">
        <w:rPr>
          <w:rStyle w:val="Heading2Char"/>
          <w:rFonts w:ascii="StobiSerif Regular" w:hAnsi="StobiSerif Regular"/>
          <w:b/>
          <w:bCs/>
          <w:i/>
          <w:iCs/>
          <w:sz w:val="22"/>
          <w:szCs w:val="22"/>
        </w:rPr>
        <w:t>органи</w:t>
      </w:r>
      <w:proofErr w:type="spellEnd"/>
      <w:r w:rsidR="00B86D7E" w:rsidRPr="00B211AE">
        <w:rPr>
          <w:rStyle w:val="Heading2Char"/>
          <w:rFonts w:ascii="StobiSerif Regular" w:hAnsi="StobiSerif Regular"/>
          <w:b/>
          <w:bCs/>
          <w:i/>
          <w:iCs/>
          <w:sz w:val="22"/>
          <w:szCs w:val="22"/>
        </w:rPr>
        <w:t xml:space="preserve"> </w:t>
      </w:r>
      <w:proofErr w:type="spellStart"/>
      <w:r w:rsidR="00B86D7E" w:rsidRPr="00B211AE">
        <w:rPr>
          <w:rStyle w:val="Heading2Char"/>
          <w:rFonts w:ascii="StobiSerif Regular" w:hAnsi="StobiSerif Regular"/>
          <w:b/>
          <w:bCs/>
          <w:i/>
          <w:iCs/>
          <w:sz w:val="22"/>
          <w:szCs w:val="22"/>
        </w:rPr>
        <w:t>надлежни</w:t>
      </w:r>
      <w:proofErr w:type="spellEnd"/>
      <w:r w:rsidR="00B86D7E" w:rsidRPr="00B211AE">
        <w:rPr>
          <w:rStyle w:val="Heading2Char"/>
          <w:rFonts w:ascii="StobiSerif Regular" w:hAnsi="StobiSerif Regular"/>
          <w:b/>
          <w:bCs/>
          <w:i/>
          <w:iCs/>
          <w:sz w:val="22"/>
          <w:szCs w:val="22"/>
        </w:rPr>
        <w:t xml:space="preserve"> </w:t>
      </w:r>
      <w:proofErr w:type="spellStart"/>
      <w:r w:rsidR="00B86D7E" w:rsidRPr="00B211AE">
        <w:rPr>
          <w:rStyle w:val="Heading2Char"/>
          <w:rFonts w:ascii="StobiSerif Regular" w:hAnsi="StobiSerif Regular"/>
          <w:b/>
          <w:bCs/>
          <w:i/>
          <w:iCs/>
          <w:sz w:val="22"/>
          <w:szCs w:val="22"/>
        </w:rPr>
        <w:t>за</w:t>
      </w:r>
      <w:proofErr w:type="spellEnd"/>
      <w:r w:rsidR="00B86D7E" w:rsidRPr="00B211AE">
        <w:rPr>
          <w:rStyle w:val="Heading2Char"/>
          <w:rFonts w:ascii="StobiSerif Regular" w:hAnsi="StobiSerif Regular"/>
          <w:b/>
          <w:bCs/>
          <w:i/>
          <w:iCs/>
          <w:sz w:val="22"/>
          <w:szCs w:val="22"/>
        </w:rPr>
        <w:t xml:space="preserve"> </w:t>
      </w:r>
      <w:proofErr w:type="spellStart"/>
      <w:r w:rsidR="00B86D7E" w:rsidRPr="00B211AE">
        <w:rPr>
          <w:rStyle w:val="Heading2Char"/>
          <w:rFonts w:ascii="StobiSerif Regular" w:hAnsi="StobiSerif Regular"/>
          <w:b/>
          <w:bCs/>
          <w:i/>
          <w:iCs/>
          <w:sz w:val="22"/>
          <w:szCs w:val="22"/>
        </w:rPr>
        <w:t>спроведување</w:t>
      </w:r>
      <w:proofErr w:type="spellEnd"/>
    </w:p>
    <w:p w14:paraId="0A5CA4EE" w14:textId="6663A238" w:rsidR="00280A11" w:rsidRPr="00B211AE" w:rsidRDefault="00AC1418" w:rsidP="00E95989">
      <w:pPr>
        <w:tabs>
          <w:tab w:val="left" w:pos="675"/>
        </w:tabs>
        <w:rPr>
          <w:rFonts w:ascii="StobiSerif Regular" w:hAnsi="StobiSerif Regular"/>
          <w:sz w:val="22"/>
          <w:szCs w:val="22"/>
          <w:lang w:val="mk-MK"/>
        </w:rPr>
      </w:pPr>
      <w:r>
        <w:rPr>
          <w:rFonts w:ascii="StobiSerif Regular" w:hAnsi="StobiSerif Regular"/>
          <w:sz w:val="22"/>
          <w:szCs w:val="22"/>
          <w:lang w:val="mk-MK"/>
        </w:rPr>
        <w:t>За</w:t>
      </w:r>
      <w:r w:rsidR="00280A11" w:rsidRPr="00B211AE">
        <w:rPr>
          <w:rFonts w:ascii="StobiSerif Regular" w:hAnsi="StobiSerif Regular"/>
          <w:sz w:val="22"/>
          <w:szCs w:val="22"/>
          <w:lang w:val="mk-MK"/>
        </w:rPr>
        <w:t xml:space="preserve"> спроведувањето на ЗКА </w:t>
      </w:r>
      <w:r>
        <w:rPr>
          <w:rFonts w:ascii="StobiSerif Regular" w:hAnsi="StobiSerif Regular"/>
          <w:sz w:val="22"/>
          <w:szCs w:val="22"/>
          <w:lang w:val="mk-MK"/>
        </w:rPr>
        <w:t>произлегуваат обврски за</w:t>
      </w:r>
      <w:r w:rsidR="00280A11" w:rsidRPr="00B211AE">
        <w:rPr>
          <w:rFonts w:ascii="StobiSerif Regular" w:hAnsi="StobiSerif Regular"/>
          <w:sz w:val="22"/>
          <w:szCs w:val="22"/>
          <w:lang w:val="mk-MK"/>
        </w:rPr>
        <w:t>:</w:t>
      </w:r>
    </w:p>
    <w:p w14:paraId="3670CF8F" w14:textId="77777777" w:rsidR="0027776E" w:rsidRPr="00B211AE" w:rsidRDefault="0027776E" w:rsidP="00FD0E1B">
      <w:pPr>
        <w:ind w:left="680"/>
        <w:rPr>
          <w:rFonts w:ascii="StobiSerif Regular" w:hAnsi="StobiSerif Regular"/>
          <w:sz w:val="22"/>
          <w:szCs w:val="22"/>
          <w:lang w:val="mk-MK"/>
        </w:rPr>
      </w:pPr>
      <w:r w:rsidRPr="00B211AE">
        <w:rPr>
          <w:rFonts w:ascii="StobiSerif Regular" w:hAnsi="StobiSerif Regular"/>
          <w:sz w:val="22"/>
          <w:szCs w:val="22"/>
          <w:lang w:val="mk-MK"/>
        </w:rPr>
        <w:t>-</w:t>
      </w:r>
      <w:r w:rsidRPr="00B211AE">
        <w:rPr>
          <w:rFonts w:ascii="StobiSerif Regular" w:hAnsi="StobiSerif Regular"/>
          <w:sz w:val="22"/>
          <w:szCs w:val="22"/>
          <w:lang w:val="mk-MK"/>
        </w:rPr>
        <w:tab/>
        <w:t>Министерство за економија;</w:t>
      </w:r>
    </w:p>
    <w:p w14:paraId="20D77DDD" w14:textId="77777777" w:rsidR="0027776E" w:rsidRPr="00B211AE" w:rsidRDefault="0027776E" w:rsidP="00FD0E1B">
      <w:pPr>
        <w:ind w:left="680"/>
        <w:rPr>
          <w:rFonts w:ascii="StobiSerif Regular" w:hAnsi="StobiSerif Regular"/>
          <w:sz w:val="22"/>
          <w:szCs w:val="22"/>
          <w:lang w:val="mk-MK"/>
        </w:rPr>
      </w:pPr>
      <w:r w:rsidRPr="00B211AE">
        <w:rPr>
          <w:rFonts w:ascii="StobiSerif Regular" w:hAnsi="StobiSerif Regular"/>
          <w:sz w:val="22"/>
          <w:szCs w:val="22"/>
          <w:lang w:val="mk-MK"/>
        </w:rPr>
        <w:t>-</w:t>
      </w:r>
      <w:r w:rsidRPr="00B211AE">
        <w:rPr>
          <w:rFonts w:ascii="StobiSerif Regular" w:hAnsi="StobiSerif Regular"/>
          <w:sz w:val="22"/>
          <w:szCs w:val="22"/>
          <w:lang w:val="mk-MK"/>
        </w:rPr>
        <w:tab/>
        <w:t>Министерство за здравство;</w:t>
      </w:r>
    </w:p>
    <w:p w14:paraId="060443C2" w14:textId="77777777" w:rsidR="0027776E" w:rsidRPr="00B211AE" w:rsidRDefault="0027776E" w:rsidP="00FD0E1B">
      <w:pPr>
        <w:ind w:left="680"/>
        <w:rPr>
          <w:rFonts w:ascii="StobiSerif Regular" w:hAnsi="StobiSerif Regular"/>
          <w:sz w:val="22"/>
          <w:szCs w:val="22"/>
          <w:lang w:val="mk-MK"/>
        </w:rPr>
      </w:pPr>
      <w:r w:rsidRPr="00B211AE">
        <w:rPr>
          <w:rFonts w:ascii="StobiSerif Regular" w:hAnsi="StobiSerif Regular"/>
          <w:sz w:val="22"/>
          <w:szCs w:val="22"/>
          <w:lang w:val="mk-MK"/>
        </w:rPr>
        <w:t>-</w:t>
      </w:r>
      <w:r w:rsidRPr="00B211AE">
        <w:rPr>
          <w:rFonts w:ascii="StobiSerif Regular" w:hAnsi="StobiSerif Regular"/>
          <w:sz w:val="22"/>
          <w:szCs w:val="22"/>
          <w:lang w:val="mk-MK"/>
        </w:rPr>
        <w:tab/>
        <w:t>Министерство за земјоделство, шумарство и водостопанство;</w:t>
      </w:r>
    </w:p>
    <w:p w14:paraId="6CA80CFD" w14:textId="77777777" w:rsidR="0027776E" w:rsidRPr="00B211AE" w:rsidRDefault="0027776E" w:rsidP="00FD0E1B">
      <w:pPr>
        <w:ind w:left="680"/>
        <w:rPr>
          <w:rFonts w:ascii="StobiSerif Regular" w:hAnsi="StobiSerif Regular"/>
          <w:sz w:val="22"/>
          <w:szCs w:val="22"/>
          <w:lang w:val="mk-MK"/>
        </w:rPr>
      </w:pPr>
      <w:r w:rsidRPr="00B211AE">
        <w:rPr>
          <w:rFonts w:ascii="StobiSerif Regular" w:hAnsi="StobiSerif Regular"/>
          <w:sz w:val="22"/>
          <w:szCs w:val="22"/>
          <w:lang w:val="mk-MK"/>
        </w:rPr>
        <w:t>-</w:t>
      </w:r>
      <w:r w:rsidRPr="00B211AE">
        <w:rPr>
          <w:rFonts w:ascii="StobiSerif Regular" w:hAnsi="StobiSerif Regular"/>
          <w:sz w:val="22"/>
          <w:szCs w:val="22"/>
          <w:lang w:val="mk-MK"/>
        </w:rPr>
        <w:tab/>
        <w:t>Министерство за транспорт и врски;</w:t>
      </w:r>
    </w:p>
    <w:p w14:paraId="60A951D0" w14:textId="28850F96" w:rsidR="0027776E" w:rsidRPr="00B211AE" w:rsidRDefault="0027776E" w:rsidP="00FD0E1B">
      <w:pPr>
        <w:ind w:left="680"/>
        <w:rPr>
          <w:rFonts w:ascii="StobiSerif Regular" w:hAnsi="StobiSerif Regular"/>
          <w:sz w:val="22"/>
          <w:szCs w:val="22"/>
          <w:lang w:val="mk-MK"/>
        </w:rPr>
      </w:pPr>
      <w:r w:rsidRPr="00B211AE">
        <w:rPr>
          <w:rFonts w:ascii="StobiSerif Regular" w:hAnsi="StobiSerif Regular"/>
          <w:sz w:val="22"/>
          <w:szCs w:val="22"/>
          <w:lang w:val="mk-MK"/>
        </w:rPr>
        <w:t>-</w:t>
      </w:r>
      <w:r w:rsidRPr="00B211AE">
        <w:rPr>
          <w:rFonts w:ascii="StobiSerif Regular" w:hAnsi="StobiSerif Regular"/>
          <w:sz w:val="22"/>
          <w:szCs w:val="22"/>
          <w:lang w:val="mk-MK"/>
        </w:rPr>
        <w:tab/>
        <w:t>Министерство за финансии;</w:t>
      </w:r>
    </w:p>
    <w:p w14:paraId="5AB4910C" w14:textId="77777777" w:rsidR="0027776E" w:rsidRPr="00B211AE" w:rsidRDefault="0027776E" w:rsidP="00FD0E1B">
      <w:pPr>
        <w:ind w:left="680"/>
        <w:rPr>
          <w:rFonts w:ascii="StobiSerif Regular" w:hAnsi="StobiSerif Regular"/>
          <w:sz w:val="22"/>
          <w:szCs w:val="22"/>
          <w:lang w:val="mk-MK"/>
        </w:rPr>
      </w:pPr>
      <w:r w:rsidRPr="00B211AE">
        <w:rPr>
          <w:rFonts w:ascii="StobiSerif Regular" w:hAnsi="StobiSerif Regular"/>
          <w:sz w:val="22"/>
          <w:szCs w:val="22"/>
          <w:lang w:val="mk-MK"/>
        </w:rPr>
        <w:t>-</w:t>
      </w:r>
      <w:r w:rsidRPr="00B211AE">
        <w:rPr>
          <w:rFonts w:ascii="StobiSerif Regular" w:hAnsi="StobiSerif Regular"/>
          <w:sz w:val="22"/>
          <w:szCs w:val="22"/>
          <w:lang w:val="mk-MK"/>
        </w:rPr>
        <w:tab/>
        <w:t>Министерство за труд и социјална политика;</w:t>
      </w:r>
    </w:p>
    <w:p w14:paraId="52509806" w14:textId="6CD885A4" w:rsidR="0027776E" w:rsidRPr="00B211AE" w:rsidRDefault="0027776E" w:rsidP="00FD0E1B">
      <w:pPr>
        <w:ind w:left="680"/>
        <w:rPr>
          <w:rFonts w:ascii="StobiSerif Regular" w:hAnsi="StobiSerif Regular"/>
          <w:sz w:val="22"/>
          <w:szCs w:val="22"/>
          <w:lang w:val="mk-MK"/>
        </w:rPr>
      </w:pPr>
      <w:r w:rsidRPr="00B211AE">
        <w:rPr>
          <w:rFonts w:ascii="StobiSerif Regular" w:hAnsi="StobiSerif Regular"/>
          <w:sz w:val="22"/>
          <w:szCs w:val="22"/>
          <w:lang w:val="mk-MK"/>
        </w:rPr>
        <w:t>-</w:t>
      </w:r>
      <w:r w:rsidRPr="00B211AE">
        <w:rPr>
          <w:rFonts w:ascii="StobiSerif Regular" w:hAnsi="StobiSerif Regular"/>
          <w:sz w:val="22"/>
          <w:szCs w:val="22"/>
          <w:lang w:val="mk-MK"/>
        </w:rPr>
        <w:tab/>
        <w:t>Државен инспекторат за животна средина;</w:t>
      </w:r>
    </w:p>
    <w:p w14:paraId="78E5128A" w14:textId="498BD1AC" w:rsidR="0027776E" w:rsidRPr="00B211AE" w:rsidRDefault="0027776E" w:rsidP="00FD0E1B">
      <w:pPr>
        <w:ind w:left="680"/>
        <w:rPr>
          <w:rFonts w:ascii="StobiSerif Regular" w:hAnsi="StobiSerif Regular"/>
          <w:sz w:val="22"/>
          <w:szCs w:val="22"/>
          <w:lang w:val="mk-MK"/>
        </w:rPr>
      </w:pPr>
      <w:r w:rsidRPr="00B211AE">
        <w:rPr>
          <w:rFonts w:ascii="StobiSerif Regular" w:hAnsi="StobiSerif Regular"/>
          <w:sz w:val="22"/>
          <w:szCs w:val="22"/>
          <w:lang w:val="mk-MK"/>
        </w:rPr>
        <w:t>-</w:t>
      </w:r>
      <w:r w:rsidRPr="00B211AE">
        <w:rPr>
          <w:rFonts w:ascii="StobiSerif Regular" w:hAnsi="StobiSerif Regular"/>
          <w:sz w:val="22"/>
          <w:szCs w:val="22"/>
          <w:lang w:val="mk-MK"/>
        </w:rPr>
        <w:tab/>
        <w:t>Заменик претседател на Владата на Р</w:t>
      </w:r>
      <w:r w:rsidR="00AC1418">
        <w:rPr>
          <w:rFonts w:ascii="StobiSerif Regular" w:hAnsi="StobiSerif Regular"/>
          <w:sz w:val="22"/>
          <w:szCs w:val="22"/>
          <w:lang w:val="mk-MK"/>
        </w:rPr>
        <w:t>С</w:t>
      </w:r>
      <w:r w:rsidRPr="00B211AE">
        <w:rPr>
          <w:rFonts w:ascii="StobiSerif Regular" w:hAnsi="StobiSerif Regular"/>
          <w:sz w:val="22"/>
          <w:szCs w:val="22"/>
          <w:lang w:val="mk-MK"/>
        </w:rPr>
        <w:t>М задолжен за економски прашања;</w:t>
      </w:r>
    </w:p>
    <w:p w14:paraId="07053BB6" w14:textId="77777777" w:rsidR="0027776E" w:rsidRPr="00B211AE" w:rsidRDefault="0027776E" w:rsidP="00FD0E1B">
      <w:pPr>
        <w:ind w:left="680"/>
        <w:rPr>
          <w:rFonts w:ascii="StobiSerif Regular" w:hAnsi="StobiSerif Regular"/>
          <w:sz w:val="22"/>
          <w:szCs w:val="22"/>
          <w:lang w:val="mk-MK"/>
        </w:rPr>
      </w:pPr>
      <w:r w:rsidRPr="00B211AE">
        <w:rPr>
          <w:rFonts w:ascii="StobiSerif Regular" w:hAnsi="StobiSerif Regular"/>
          <w:sz w:val="22"/>
          <w:szCs w:val="22"/>
          <w:lang w:val="mk-MK"/>
        </w:rPr>
        <w:lastRenderedPageBreak/>
        <w:t>-</w:t>
      </w:r>
      <w:r w:rsidRPr="00B211AE">
        <w:rPr>
          <w:rFonts w:ascii="StobiSerif Regular" w:hAnsi="StobiSerif Regular"/>
          <w:sz w:val="22"/>
          <w:szCs w:val="22"/>
          <w:lang w:val="mk-MK"/>
        </w:rPr>
        <w:tab/>
        <w:t>Секретаријат за европски прашања;</w:t>
      </w:r>
    </w:p>
    <w:p w14:paraId="6ED06718" w14:textId="77777777" w:rsidR="0027776E" w:rsidRPr="00B211AE" w:rsidRDefault="0027776E" w:rsidP="00FD0E1B">
      <w:pPr>
        <w:ind w:left="680"/>
        <w:rPr>
          <w:rFonts w:ascii="StobiSerif Regular" w:hAnsi="StobiSerif Regular"/>
          <w:sz w:val="22"/>
          <w:szCs w:val="22"/>
          <w:lang w:val="mk-MK"/>
        </w:rPr>
      </w:pPr>
      <w:r w:rsidRPr="00B211AE">
        <w:rPr>
          <w:rFonts w:ascii="StobiSerif Regular" w:hAnsi="StobiSerif Regular"/>
          <w:sz w:val="22"/>
          <w:szCs w:val="22"/>
          <w:lang w:val="mk-MK"/>
        </w:rPr>
        <w:t>-</w:t>
      </w:r>
      <w:r w:rsidRPr="00B211AE">
        <w:rPr>
          <w:rFonts w:ascii="StobiSerif Regular" w:hAnsi="StobiSerif Regular"/>
          <w:sz w:val="22"/>
          <w:szCs w:val="22"/>
          <w:lang w:val="mk-MK"/>
        </w:rPr>
        <w:tab/>
        <w:t>Агенција за енергетика;</w:t>
      </w:r>
    </w:p>
    <w:p w14:paraId="4C0FE37A" w14:textId="77777777" w:rsidR="0027776E" w:rsidRPr="00B211AE" w:rsidRDefault="0027776E" w:rsidP="00FD0E1B">
      <w:pPr>
        <w:ind w:left="680"/>
        <w:rPr>
          <w:rFonts w:ascii="StobiSerif Regular" w:hAnsi="StobiSerif Regular"/>
          <w:sz w:val="22"/>
          <w:szCs w:val="22"/>
          <w:lang w:val="mk-MK"/>
        </w:rPr>
      </w:pPr>
      <w:r w:rsidRPr="00B211AE">
        <w:rPr>
          <w:rFonts w:ascii="StobiSerif Regular" w:hAnsi="StobiSerif Regular"/>
          <w:sz w:val="22"/>
          <w:szCs w:val="22"/>
          <w:lang w:val="mk-MK"/>
        </w:rPr>
        <w:t>-</w:t>
      </w:r>
      <w:r w:rsidRPr="00B211AE">
        <w:rPr>
          <w:rFonts w:ascii="StobiSerif Regular" w:hAnsi="StobiSerif Regular"/>
          <w:sz w:val="22"/>
          <w:szCs w:val="22"/>
          <w:lang w:val="mk-MK"/>
        </w:rPr>
        <w:tab/>
        <w:t>Управа за хидрометеоролошки работи;</w:t>
      </w:r>
    </w:p>
    <w:p w14:paraId="18969E8F" w14:textId="77777777" w:rsidR="0027776E" w:rsidRPr="00B211AE" w:rsidRDefault="0027776E" w:rsidP="00FD0E1B">
      <w:pPr>
        <w:ind w:left="680"/>
        <w:rPr>
          <w:rFonts w:ascii="StobiSerif Regular" w:hAnsi="StobiSerif Regular"/>
          <w:sz w:val="22"/>
          <w:szCs w:val="22"/>
          <w:lang w:val="mk-MK"/>
        </w:rPr>
      </w:pPr>
      <w:r w:rsidRPr="00B211AE">
        <w:rPr>
          <w:rFonts w:ascii="StobiSerif Regular" w:hAnsi="StobiSerif Regular"/>
          <w:sz w:val="22"/>
          <w:szCs w:val="22"/>
          <w:lang w:val="mk-MK"/>
        </w:rPr>
        <w:t>-</w:t>
      </w:r>
      <w:r w:rsidRPr="00B211AE">
        <w:rPr>
          <w:rFonts w:ascii="StobiSerif Regular" w:hAnsi="StobiSerif Regular"/>
          <w:sz w:val="22"/>
          <w:szCs w:val="22"/>
          <w:lang w:val="mk-MK"/>
        </w:rPr>
        <w:tab/>
        <w:t>Агенција за цивилно воздухопловство;</w:t>
      </w:r>
    </w:p>
    <w:p w14:paraId="654D8241" w14:textId="77777777" w:rsidR="0027776E" w:rsidRPr="00B211AE" w:rsidRDefault="0027776E" w:rsidP="00FD0E1B">
      <w:pPr>
        <w:ind w:left="680"/>
        <w:rPr>
          <w:rFonts w:ascii="StobiSerif Regular" w:hAnsi="StobiSerif Regular"/>
          <w:sz w:val="22"/>
          <w:szCs w:val="22"/>
          <w:lang w:val="mk-MK"/>
        </w:rPr>
      </w:pPr>
      <w:r w:rsidRPr="00B211AE">
        <w:rPr>
          <w:rFonts w:ascii="StobiSerif Regular" w:hAnsi="StobiSerif Regular"/>
          <w:sz w:val="22"/>
          <w:szCs w:val="22"/>
          <w:lang w:val="mk-MK"/>
        </w:rPr>
        <w:t>-</w:t>
      </w:r>
      <w:r w:rsidRPr="00B211AE">
        <w:rPr>
          <w:rFonts w:ascii="StobiSerif Regular" w:hAnsi="StobiSerif Regular"/>
          <w:sz w:val="22"/>
          <w:szCs w:val="22"/>
          <w:lang w:val="mk-MK"/>
        </w:rPr>
        <w:tab/>
        <w:t>Центар за управување со кризи;</w:t>
      </w:r>
    </w:p>
    <w:p w14:paraId="1C578237" w14:textId="05BFCC9A" w:rsidR="0027776E" w:rsidRPr="00B211AE" w:rsidRDefault="0027776E" w:rsidP="00FD0E1B">
      <w:pPr>
        <w:ind w:left="680"/>
        <w:rPr>
          <w:rFonts w:ascii="StobiSerif Regular" w:hAnsi="StobiSerif Regular"/>
          <w:sz w:val="22"/>
          <w:szCs w:val="22"/>
          <w:lang w:val="mk-MK"/>
        </w:rPr>
      </w:pPr>
      <w:r w:rsidRPr="00B211AE">
        <w:rPr>
          <w:rFonts w:ascii="StobiSerif Regular" w:hAnsi="StobiSerif Regular"/>
          <w:sz w:val="22"/>
          <w:szCs w:val="22"/>
          <w:lang w:val="mk-MK"/>
        </w:rPr>
        <w:t>-</w:t>
      </w:r>
      <w:r w:rsidRPr="00B211AE">
        <w:rPr>
          <w:rFonts w:ascii="StobiSerif Regular" w:hAnsi="StobiSerif Regular"/>
          <w:sz w:val="22"/>
          <w:szCs w:val="22"/>
          <w:lang w:val="mk-MK"/>
        </w:rPr>
        <w:tab/>
        <w:t>Дирекција за заштита и спасување</w:t>
      </w:r>
      <w:r w:rsidR="00FD0E1B" w:rsidRPr="00B211AE">
        <w:rPr>
          <w:rFonts w:ascii="StobiSerif Regular" w:hAnsi="StobiSerif Regular"/>
          <w:sz w:val="22"/>
          <w:szCs w:val="22"/>
          <w:lang w:val="mk-MK"/>
        </w:rPr>
        <w:t>.</w:t>
      </w:r>
    </w:p>
    <w:p w14:paraId="17781474" w14:textId="3ED7743C" w:rsidR="00BA511E" w:rsidRPr="00B211AE" w:rsidRDefault="00B86D7E" w:rsidP="0027776E">
      <w:pPr>
        <w:pStyle w:val="Heading2"/>
        <w:rPr>
          <w:rStyle w:val="Heading2Char"/>
          <w:rFonts w:ascii="StobiSerif Regular" w:hAnsi="StobiSerif Regular"/>
          <w:b/>
          <w:bCs/>
          <w:i/>
          <w:iCs/>
          <w:sz w:val="22"/>
          <w:szCs w:val="22"/>
        </w:rPr>
      </w:pPr>
      <w:r w:rsidRPr="00B211AE">
        <w:rPr>
          <w:rFonts w:ascii="StobiSerif Regular" w:hAnsi="StobiSerif Regular"/>
          <w:sz w:val="22"/>
          <w:szCs w:val="22"/>
        </w:rPr>
        <w:t xml:space="preserve"> </w:t>
      </w:r>
      <w:r w:rsidR="0027776E" w:rsidRPr="00B211AE">
        <w:rPr>
          <w:rFonts w:ascii="StobiSerif Regular" w:hAnsi="StobiSerif Regular"/>
          <w:sz w:val="22"/>
          <w:szCs w:val="22"/>
          <w:lang w:val="mk-MK"/>
        </w:rPr>
        <w:t>8</w:t>
      </w:r>
      <w:r w:rsidR="00CC6066" w:rsidRPr="00B211AE">
        <w:rPr>
          <w:rFonts w:ascii="StobiSerif Regular" w:hAnsi="StobiSerif Regular"/>
          <w:sz w:val="22"/>
          <w:szCs w:val="22"/>
        </w:rPr>
        <w:t xml:space="preserve">.4 </w:t>
      </w:r>
      <w:proofErr w:type="spellStart"/>
      <w:r w:rsidRPr="00B211AE">
        <w:rPr>
          <w:rStyle w:val="Heading2Char"/>
          <w:rFonts w:ascii="StobiSerif Regular" w:hAnsi="StobiSerif Regular"/>
          <w:b/>
          <w:bCs/>
          <w:i/>
          <w:iCs/>
          <w:sz w:val="22"/>
          <w:szCs w:val="22"/>
        </w:rPr>
        <w:t>Активности</w:t>
      </w:r>
      <w:proofErr w:type="spellEnd"/>
      <w:r w:rsidRPr="00B211AE">
        <w:rPr>
          <w:rStyle w:val="Heading2Char"/>
          <w:rFonts w:ascii="StobiSerif Regular" w:hAnsi="StobiSerif Regular"/>
          <w:b/>
          <w:bCs/>
          <w:i/>
          <w:iCs/>
          <w:sz w:val="22"/>
          <w:szCs w:val="22"/>
        </w:rPr>
        <w:t xml:space="preserve"> </w:t>
      </w:r>
      <w:proofErr w:type="spellStart"/>
      <w:r w:rsidRPr="00B211AE">
        <w:rPr>
          <w:rStyle w:val="Heading2Char"/>
          <w:rFonts w:ascii="StobiSerif Regular" w:hAnsi="StobiSerif Regular"/>
          <w:b/>
          <w:bCs/>
          <w:i/>
          <w:iCs/>
          <w:sz w:val="22"/>
          <w:szCs w:val="22"/>
        </w:rPr>
        <w:t>за</w:t>
      </w:r>
      <w:proofErr w:type="spellEnd"/>
      <w:r w:rsidRPr="00B211AE">
        <w:rPr>
          <w:rStyle w:val="Heading2Char"/>
          <w:rFonts w:ascii="StobiSerif Regular" w:hAnsi="StobiSerif Regular"/>
          <w:b/>
          <w:bCs/>
          <w:i/>
          <w:iCs/>
          <w:sz w:val="22"/>
          <w:szCs w:val="22"/>
        </w:rPr>
        <w:t xml:space="preserve"> </w:t>
      </w:r>
      <w:proofErr w:type="spellStart"/>
      <w:r w:rsidRPr="00B211AE">
        <w:rPr>
          <w:rStyle w:val="Heading2Char"/>
          <w:rFonts w:ascii="StobiSerif Regular" w:hAnsi="StobiSerif Regular"/>
          <w:b/>
          <w:bCs/>
          <w:i/>
          <w:iCs/>
          <w:sz w:val="22"/>
          <w:szCs w:val="22"/>
        </w:rPr>
        <w:t>обезбедување</w:t>
      </w:r>
      <w:proofErr w:type="spellEnd"/>
      <w:r w:rsidRPr="00B211AE">
        <w:rPr>
          <w:rStyle w:val="Heading2Char"/>
          <w:rFonts w:ascii="StobiSerif Regular" w:hAnsi="StobiSerif Regular"/>
          <w:b/>
          <w:bCs/>
          <w:i/>
          <w:iCs/>
          <w:sz w:val="22"/>
          <w:szCs w:val="22"/>
        </w:rPr>
        <w:t xml:space="preserve"> </w:t>
      </w:r>
      <w:proofErr w:type="spellStart"/>
      <w:r w:rsidRPr="00B211AE">
        <w:rPr>
          <w:rStyle w:val="Heading2Char"/>
          <w:rFonts w:ascii="StobiSerif Regular" w:hAnsi="StobiSerif Regular"/>
          <w:b/>
          <w:bCs/>
          <w:i/>
          <w:iCs/>
          <w:sz w:val="22"/>
          <w:szCs w:val="22"/>
        </w:rPr>
        <w:t>на</w:t>
      </w:r>
      <w:proofErr w:type="spellEnd"/>
      <w:r w:rsidRPr="00B211AE">
        <w:rPr>
          <w:rStyle w:val="Heading2Char"/>
          <w:rFonts w:ascii="StobiSerif Regular" w:hAnsi="StobiSerif Regular"/>
          <w:b/>
          <w:bCs/>
          <w:i/>
          <w:iCs/>
          <w:sz w:val="22"/>
          <w:szCs w:val="22"/>
        </w:rPr>
        <w:t xml:space="preserve"> </w:t>
      </w:r>
      <w:proofErr w:type="spellStart"/>
      <w:r w:rsidRPr="00B211AE">
        <w:rPr>
          <w:rStyle w:val="Heading2Char"/>
          <w:rFonts w:ascii="StobiSerif Regular" w:hAnsi="StobiSerif Regular"/>
          <w:b/>
          <w:bCs/>
          <w:i/>
          <w:iCs/>
          <w:sz w:val="22"/>
          <w:szCs w:val="22"/>
        </w:rPr>
        <w:t>ефикасно</w:t>
      </w:r>
      <w:proofErr w:type="spellEnd"/>
      <w:r w:rsidRPr="00B211AE">
        <w:rPr>
          <w:rStyle w:val="Heading2Char"/>
          <w:rFonts w:ascii="StobiSerif Regular" w:hAnsi="StobiSerif Regular"/>
          <w:b/>
          <w:bCs/>
          <w:i/>
          <w:iCs/>
          <w:sz w:val="22"/>
          <w:szCs w:val="22"/>
        </w:rPr>
        <w:t xml:space="preserve"> </w:t>
      </w:r>
      <w:proofErr w:type="spellStart"/>
      <w:r w:rsidRPr="00B211AE">
        <w:rPr>
          <w:rStyle w:val="Heading2Char"/>
          <w:rFonts w:ascii="StobiSerif Regular" w:hAnsi="StobiSerif Regular"/>
          <w:b/>
          <w:bCs/>
          <w:i/>
          <w:iCs/>
          <w:sz w:val="22"/>
          <w:szCs w:val="22"/>
        </w:rPr>
        <w:t>спроведување</w:t>
      </w:r>
      <w:proofErr w:type="spellEnd"/>
      <w:r w:rsidRPr="00B211AE">
        <w:rPr>
          <w:rStyle w:val="Heading2Char"/>
          <w:rFonts w:ascii="StobiSerif Regular" w:hAnsi="StobiSerif Regular"/>
          <w:b/>
          <w:bCs/>
          <w:i/>
          <w:iCs/>
          <w:sz w:val="22"/>
          <w:szCs w:val="22"/>
        </w:rPr>
        <w:t xml:space="preserve"> </w:t>
      </w:r>
      <w:proofErr w:type="spellStart"/>
      <w:r w:rsidRPr="00B211AE">
        <w:rPr>
          <w:rStyle w:val="Heading2Char"/>
          <w:rFonts w:ascii="StobiSerif Regular" w:hAnsi="StobiSerif Regular"/>
          <w:b/>
          <w:bCs/>
          <w:i/>
          <w:iCs/>
          <w:sz w:val="22"/>
          <w:szCs w:val="22"/>
        </w:rPr>
        <w:t>на</w:t>
      </w:r>
      <w:proofErr w:type="spellEnd"/>
      <w:r w:rsidRPr="00B211AE">
        <w:rPr>
          <w:rStyle w:val="Heading2Char"/>
          <w:rFonts w:ascii="StobiSerif Regular" w:hAnsi="StobiSerif Regular"/>
          <w:b/>
          <w:bCs/>
          <w:i/>
          <w:iCs/>
          <w:sz w:val="22"/>
          <w:szCs w:val="22"/>
        </w:rPr>
        <w:t xml:space="preserve"> </w:t>
      </w:r>
      <w:proofErr w:type="spellStart"/>
      <w:r w:rsidRPr="00B211AE">
        <w:rPr>
          <w:rStyle w:val="Heading2Char"/>
          <w:rFonts w:ascii="StobiSerif Regular" w:hAnsi="StobiSerif Regular"/>
          <w:b/>
          <w:bCs/>
          <w:i/>
          <w:iCs/>
          <w:sz w:val="22"/>
          <w:szCs w:val="22"/>
        </w:rPr>
        <w:t>предлогот</w:t>
      </w:r>
      <w:proofErr w:type="spellEnd"/>
      <w:r w:rsidRPr="00B211AE">
        <w:rPr>
          <w:rStyle w:val="Heading2Char"/>
          <w:rFonts w:ascii="StobiSerif Regular" w:hAnsi="StobiSerif Regular"/>
          <w:b/>
          <w:bCs/>
          <w:i/>
          <w:iCs/>
          <w:sz w:val="22"/>
          <w:szCs w:val="22"/>
        </w:rPr>
        <w:t xml:space="preserve"> </w:t>
      </w:r>
      <w:proofErr w:type="spellStart"/>
      <w:r w:rsidRPr="00B211AE">
        <w:rPr>
          <w:rStyle w:val="Heading2Char"/>
          <w:rFonts w:ascii="StobiSerif Regular" w:hAnsi="StobiSerif Regular"/>
          <w:b/>
          <w:bCs/>
          <w:i/>
          <w:iCs/>
          <w:sz w:val="22"/>
          <w:szCs w:val="22"/>
        </w:rPr>
        <w:t>на</w:t>
      </w:r>
      <w:proofErr w:type="spellEnd"/>
      <w:r w:rsidRPr="00B211AE">
        <w:rPr>
          <w:rStyle w:val="Heading2Char"/>
          <w:rFonts w:ascii="StobiSerif Regular" w:hAnsi="StobiSerif Regular"/>
          <w:b/>
          <w:bCs/>
          <w:i/>
          <w:iCs/>
          <w:sz w:val="22"/>
          <w:szCs w:val="22"/>
        </w:rPr>
        <w:t xml:space="preserve"> </w:t>
      </w:r>
      <w:proofErr w:type="spellStart"/>
      <w:r w:rsidRPr="00B211AE">
        <w:rPr>
          <w:rStyle w:val="Heading2Char"/>
          <w:rFonts w:ascii="StobiSerif Regular" w:hAnsi="StobiSerif Regular"/>
          <w:b/>
          <w:bCs/>
          <w:i/>
          <w:iCs/>
          <w:sz w:val="22"/>
          <w:szCs w:val="22"/>
        </w:rPr>
        <w:t>Закон</w:t>
      </w:r>
      <w:proofErr w:type="spellEnd"/>
    </w:p>
    <w:p w14:paraId="2B4BC70E" w14:textId="43B99878" w:rsidR="00BC6D3A" w:rsidRPr="00B211AE" w:rsidRDefault="00BC6D3A" w:rsidP="00F07124">
      <w:pPr>
        <w:pStyle w:val="Heading2"/>
        <w:tabs>
          <w:tab w:val="num" w:pos="1314"/>
        </w:tabs>
        <w:rPr>
          <w:rFonts w:ascii="StobiSerif Regular" w:hAnsi="StobiSerif Regular"/>
          <w:b w:val="0"/>
          <w:bCs w:val="0"/>
          <w:i w:val="0"/>
          <w:iCs w:val="0"/>
          <w:sz w:val="22"/>
          <w:szCs w:val="22"/>
          <w:lang w:val="mk-MK"/>
        </w:rPr>
      </w:pPr>
      <w:r w:rsidRPr="00B211AE">
        <w:rPr>
          <w:rFonts w:ascii="StobiSerif Regular" w:hAnsi="StobiSerif Regular"/>
          <w:b w:val="0"/>
          <w:bCs w:val="0"/>
          <w:i w:val="0"/>
          <w:iCs w:val="0"/>
          <w:sz w:val="22"/>
          <w:szCs w:val="22"/>
          <w:lang w:val="mk-MK"/>
        </w:rPr>
        <w:t xml:space="preserve">Потребни активности за спроведување на препорачаното решение </w:t>
      </w:r>
    </w:p>
    <w:p w14:paraId="152038FC" w14:textId="7A815D0F" w:rsidR="00BC6D3A" w:rsidRPr="00B211AE" w:rsidRDefault="00BC6D3A" w:rsidP="000E7A5B">
      <w:pPr>
        <w:pStyle w:val="Zwarekop"/>
        <w:numPr>
          <w:ilvl w:val="0"/>
          <w:numId w:val="6"/>
        </w:numPr>
        <w:spacing w:before="0" w:after="120" w:line="240" w:lineRule="auto"/>
        <w:rPr>
          <w:rFonts w:ascii="StobiSerif Regular" w:hAnsi="StobiSerif Regular"/>
          <w:b w:val="0"/>
          <w:szCs w:val="22"/>
          <w:lang w:val="mk-MK" w:eastAsia="zh-CN"/>
        </w:rPr>
      </w:pPr>
      <w:r w:rsidRPr="00B211AE">
        <w:rPr>
          <w:rFonts w:ascii="StobiSerif Regular" w:hAnsi="StobiSerif Regular"/>
          <w:b w:val="0"/>
          <w:szCs w:val="22"/>
          <w:lang w:val="mk-MK" w:eastAsia="zh-CN"/>
        </w:rPr>
        <w:t xml:space="preserve">Донесување на сите подзаконски акти </w:t>
      </w:r>
      <w:r w:rsidR="00F07124" w:rsidRPr="00B211AE">
        <w:rPr>
          <w:rFonts w:ascii="StobiSerif Regular" w:hAnsi="StobiSerif Regular"/>
          <w:b w:val="0"/>
          <w:szCs w:val="22"/>
          <w:lang w:val="mk-MK" w:eastAsia="zh-CN"/>
        </w:rPr>
        <w:t>кои произлегуваат од</w:t>
      </w:r>
      <w:r w:rsidRPr="00B211AE">
        <w:rPr>
          <w:rFonts w:ascii="StobiSerif Regular" w:hAnsi="StobiSerif Regular"/>
          <w:b w:val="0"/>
          <w:szCs w:val="22"/>
          <w:lang w:val="mk-MK" w:eastAsia="zh-CN"/>
        </w:rPr>
        <w:t xml:space="preserve"> ЗКА</w:t>
      </w:r>
      <w:r w:rsidR="00F07124" w:rsidRPr="00B211AE">
        <w:rPr>
          <w:rFonts w:ascii="StobiSerif Regular" w:hAnsi="StobiSerif Regular"/>
          <w:b w:val="0"/>
          <w:szCs w:val="22"/>
          <w:lang w:val="mk-MK" w:eastAsia="zh-CN"/>
        </w:rPr>
        <w:t>,</w:t>
      </w:r>
      <w:r w:rsidRPr="00B211AE">
        <w:rPr>
          <w:rFonts w:ascii="StobiSerif Regular" w:hAnsi="StobiSerif Regular"/>
          <w:b w:val="0"/>
          <w:szCs w:val="22"/>
          <w:lang w:val="mk-MK" w:eastAsia="zh-CN"/>
        </w:rPr>
        <w:t xml:space="preserve"> </w:t>
      </w:r>
    </w:p>
    <w:p w14:paraId="3195103A" w14:textId="67A8EE23" w:rsidR="00F07124" w:rsidRPr="00B211AE" w:rsidRDefault="00F07124" w:rsidP="00F07124">
      <w:pPr>
        <w:pStyle w:val="ListParagraph"/>
        <w:numPr>
          <w:ilvl w:val="0"/>
          <w:numId w:val="6"/>
        </w:numPr>
        <w:spacing w:before="120" w:after="120" w:line="276" w:lineRule="auto"/>
        <w:jc w:val="both"/>
        <w:rPr>
          <w:rFonts w:ascii="StobiSerif Regular" w:eastAsia="Times New Roman" w:hAnsi="StobiSerif Regular" w:cs="Times New Roman"/>
          <w:lang w:val="mk-MK" w:eastAsia="zh-CN"/>
        </w:rPr>
      </w:pPr>
      <w:r w:rsidRPr="00B211AE">
        <w:rPr>
          <w:rFonts w:ascii="StobiSerif Regular" w:eastAsia="Times New Roman" w:hAnsi="StobiSerif Regular" w:cs="Times New Roman"/>
          <w:lang w:val="mk-MK" w:eastAsia="zh-CN"/>
        </w:rPr>
        <w:t xml:space="preserve">Формирање на Национален координативен механизам за аклиматска кација и донесување на деловник за својата работа; </w:t>
      </w:r>
    </w:p>
    <w:p w14:paraId="7A0D666D" w14:textId="288B8610" w:rsidR="00F07124" w:rsidRPr="00B211AE" w:rsidRDefault="00F07124" w:rsidP="00F07124">
      <w:pPr>
        <w:pStyle w:val="ListParagraph"/>
        <w:numPr>
          <w:ilvl w:val="0"/>
          <w:numId w:val="6"/>
        </w:numPr>
        <w:spacing w:before="120" w:after="120" w:line="276" w:lineRule="auto"/>
        <w:jc w:val="both"/>
        <w:rPr>
          <w:rFonts w:ascii="StobiSerif Regular" w:eastAsia="Times New Roman" w:hAnsi="StobiSerif Regular" w:cs="Times New Roman"/>
          <w:lang w:val="mk-MK" w:eastAsia="zh-CN"/>
        </w:rPr>
      </w:pPr>
      <w:r w:rsidRPr="00B211AE">
        <w:rPr>
          <w:rFonts w:ascii="StobiSerif Regular" w:eastAsia="Times New Roman" w:hAnsi="StobiSerif Regular" w:cs="Times New Roman"/>
          <w:lang w:val="mk-MK" w:eastAsia="zh-CN"/>
        </w:rPr>
        <w:t>Воспоставување на механизмот за следење и известување,</w:t>
      </w:r>
    </w:p>
    <w:p w14:paraId="6F1F5B41" w14:textId="76B80F78" w:rsidR="00F07124" w:rsidRPr="00B211AE" w:rsidRDefault="00F07124" w:rsidP="00F07124">
      <w:pPr>
        <w:pStyle w:val="ListParagraph"/>
        <w:numPr>
          <w:ilvl w:val="0"/>
          <w:numId w:val="6"/>
        </w:numPr>
        <w:spacing w:before="120" w:after="120" w:line="276" w:lineRule="auto"/>
        <w:jc w:val="both"/>
        <w:rPr>
          <w:rFonts w:ascii="StobiSerif Regular" w:eastAsia="Times New Roman" w:hAnsi="StobiSerif Regular" w:cs="Times New Roman"/>
          <w:lang w:val="mk-MK" w:eastAsia="zh-CN"/>
        </w:rPr>
      </w:pPr>
      <w:r w:rsidRPr="00B211AE">
        <w:rPr>
          <w:rFonts w:ascii="StobiSerif Regular" w:eastAsia="Times New Roman" w:hAnsi="StobiSerif Regular" w:cs="Times New Roman"/>
          <w:lang w:val="mk-MK" w:eastAsia="zh-CN"/>
        </w:rPr>
        <w:t>Воспоставување на Национален систем на инвентар,</w:t>
      </w:r>
    </w:p>
    <w:p w14:paraId="0E36589F" w14:textId="5D830B18" w:rsidR="00BE15B0" w:rsidRPr="00B211AE" w:rsidRDefault="00BE15B0" w:rsidP="00F07124">
      <w:pPr>
        <w:pStyle w:val="ListParagraph"/>
        <w:numPr>
          <w:ilvl w:val="0"/>
          <w:numId w:val="6"/>
        </w:numPr>
        <w:spacing w:before="120" w:after="120" w:line="276" w:lineRule="auto"/>
        <w:jc w:val="both"/>
        <w:rPr>
          <w:rFonts w:ascii="StobiSerif Regular" w:eastAsia="Times New Roman" w:hAnsi="StobiSerif Regular" w:cs="Times New Roman"/>
          <w:lang w:val="mk-MK" w:eastAsia="zh-CN"/>
        </w:rPr>
      </w:pPr>
      <w:r w:rsidRPr="00B211AE">
        <w:rPr>
          <w:rFonts w:ascii="StobiSerif Regular" w:eastAsia="Times New Roman" w:hAnsi="StobiSerif Regular" w:cs="Times New Roman"/>
          <w:lang w:val="mk-MK" w:eastAsia="zh-CN"/>
        </w:rPr>
        <w:t>Воспоставување на соодветна организациона структура во органите на државната управа,</w:t>
      </w:r>
    </w:p>
    <w:p w14:paraId="2088D82D" w14:textId="04DB29A4" w:rsidR="00BC6D3A" w:rsidRPr="00B211AE" w:rsidRDefault="00CC6066" w:rsidP="000E7A5B">
      <w:pPr>
        <w:pStyle w:val="Zwarekop"/>
        <w:numPr>
          <w:ilvl w:val="0"/>
          <w:numId w:val="6"/>
        </w:numPr>
        <w:spacing w:before="0" w:after="120" w:line="240" w:lineRule="auto"/>
        <w:rPr>
          <w:rFonts w:ascii="StobiSerif Regular" w:hAnsi="StobiSerif Regular"/>
          <w:b w:val="0"/>
          <w:szCs w:val="22"/>
          <w:lang w:val="mk-MK" w:eastAsia="zh-CN"/>
        </w:rPr>
      </w:pPr>
      <w:r w:rsidRPr="00B211AE">
        <w:rPr>
          <w:rFonts w:ascii="StobiSerif Regular" w:hAnsi="StobiSerif Regular"/>
          <w:b w:val="0"/>
          <w:szCs w:val="22"/>
          <w:lang w:val="mk-MK" w:eastAsia="zh-CN"/>
        </w:rPr>
        <w:t>Усвојување на Програма за инвентаризација на стакл</w:t>
      </w:r>
      <w:r w:rsidR="00F07124" w:rsidRPr="00B211AE">
        <w:rPr>
          <w:rFonts w:ascii="StobiSerif Regular" w:hAnsi="StobiSerif Regular"/>
          <w:b w:val="0"/>
          <w:szCs w:val="22"/>
          <w:lang w:val="mk-MK" w:eastAsia="zh-CN"/>
        </w:rPr>
        <w:t>е</w:t>
      </w:r>
      <w:r w:rsidRPr="00B211AE">
        <w:rPr>
          <w:rFonts w:ascii="StobiSerif Regular" w:hAnsi="StobiSerif Regular"/>
          <w:b w:val="0"/>
          <w:szCs w:val="22"/>
          <w:lang w:val="mk-MK" w:eastAsia="zh-CN"/>
        </w:rPr>
        <w:t>нички гасови</w:t>
      </w:r>
      <w:r w:rsidR="00F07124" w:rsidRPr="00B211AE">
        <w:rPr>
          <w:rFonts w:ascii="StobiSerif Regular" w:hAnsi="StobiSerif Regular"/>
          <w:b w:val="0"/>
          <w:szCs w:val="22"/>
          <w:lang w:val="mk-MK" w:eastAsia="zh-CN"/>
        </w:rPr>
        <w:t xml:space="preserve"> со кои ќе се обезбедат средства од буџетот на државата,</w:t>
      </w:r>
    </w:p>
    <w:p w14:paraId="26F81BD9" w14:textId="3DD715CC" w:rsidR="00CC6066" w:rsidRPr="00B211AE" w:rsidRDefault="00CC6066" w:rsidP="000E7A5B">
      <w:pPr>
        <w:pStyle w:val="Zwarekop"/>
        <w:numPr>
          <w:ilvl w:val="0"/>
          <w:numId w:val="6"/>
        </w:numPr>
        <w:spacing w:before="0" w:after="120" w:line="240" w:lineRule="auto"/>
        <w:rPr>
          <w:rFonts w:ascii="StobiSerif Regular" w:hAnsi="StobiSerif Regular"/>
          <w:b w:val="0"/>
          <w:szCs w:val="22"/>
          <w:lang w:val="mk-MK" w:eastAsia="zh-CN"/>
        </w:rPr>
      </w:pPr>
      <w:r w:rsidRPr="00B211AE">
        <w:rPr>
          <w:rFonts w:ascii="StobiSerif Regular" w:hAnsi="StobiSerif Regular"/>
          <w:b w:val="0"/>
          <w:szCs w:val="22"/>
          <w:lang w:val="mk-MK" w:eastAsia="zh-CN"/>
        </w:rPr>
        <w:t xml:space="preserve">Изработка на </w:t>
      </w:r>
      <w:r w:rsidR="00F07124" w:rsidRPr="00B211AE">
        <w:rPr>
          <w:rFonts w:ascii="StobiSerif Regular" w:hAnsi="StobiSerif Regular"/>
          <w:b w:val="0"/>
          <w:szCs w:val="22"/>
          <w:lang w:val="mk-MK" w:eastAsia="zh-CN"/>
        </w:rPr>
        <w:t>методологија со кој ќе се определни начинот на пресметка</w:t>
      </w:r>
      <w:r w:rsidRPr="00B211AE">
        <w:rPr>
          <w:rFonts w:ascii="StobiSerif Regular" w:hAnsi="StobiSerif Regular"/>
          <w:b w:val="0"/>
          <w:szCs w:val="22"/>
          <w:lang w:val="mk-MK" w:eastAsia="zh-CN"/>
        </w:rPr>
        <w:t xml:space="preserve"> на јаглероден надоместок</w:t>
      </w:r>
      <w:r w:rsidR="00F07124" w:rsidRPr="00B211AE">
        <w:rPr>
          <w:rFonts w:ascii="StobiSerif Regular" w:hAnsi="StobiSerif Regular"/>
          <w:b w:val="0"/>
          <w:szCs w:val="22"/>
          <w:lang w:val="mk-MK" w:eastAsia="zh-CN"/>
        </w:rPr>
        <w:t>,</w:t>
      </w:r>
    </w:p>
    <w:p w14:paraId="3CD9EBD9" w14:textId="6CE3B2D9" w:rsidR="00BC6D3A" w:rsidRPr="00B211AE" w:rsidRDefault="00CC6066" w:rsidP="000E7A5B">
      <w:pPr>
        <w:pStyle w:val="ListParagraph"/>
        <w:numPr>
          <w:ilvl w:val="0"/>
          <w:numId w:val="6"/>
        </w:numPr>
        <w:spacing w:after="120" w:line="276" w:lineRule="auto"/>
        <w:jc w:val="both"/>
        <w:rPr>
          <w:rFonts w:ascii="StobiSerif Regular" w:eastAsia="Times New Roman" w:hAnsi="StobiSerif Regular" w:cs="Times New Roman"/>
          <w:lang w:val="mk-MK" w:eastAsia="zh-CN"/>
        </w:rPr>
      </w:pPr>
      <w:r w:rsidRPr="00B211AE">
        <w:rPr>
          <w:rFonts w:ascii="StobiSerif Regular" w:eastAsia="Times New Roman" w:hAnsi="StobiSerif Regular" w:cs="Times New Roman"/>
          <w:lang w:val="mk-MK" w:eastAsia="zh-CN"/>
        </w:rPr>
        <w:t>Континуирани обуки, п</w:t>
      </w:r>
      <w:r w:rsidR="00BC6D3A" w:rsidRPr="00B211AE">
        <w:rPr>
          <w:rFonts w:ascii="StobiSerif Regular" w:eastAsia="Times New Roman" w:hAnsi="StobiSerif Regular" w:cs="Times New Roman"/>
          <w:lang w:val="mk-MK" w:eastAsia="zh-CN"/>
        </w:rPr>
        <w:t>одигнување на свеста, видливост и консултации со засегнатите страни</w:t>
      </w:r>
      <w:r w:rsidR="00F07124" w:rsidRPr="00B211AE">
        <w:rPr>
          <w:rFonts w:ascii="StobiSerif Regular" w:eastAsia="Times New Roman" w:hAnsi="StobiSerif Regular" w:cs="Times New Roman"/>
          <w:lang w:val="mk-MK" w:eastAsia="zh-CN"/>
        </w:rPr>
        <w:t>,</w:t>
      </w:r>
    </w:p>
    <w:p w14:paraId="4ADA30E2" w14:textId="278EB5B2" w:rsidR="00BA511E" w:rsidRPr="00B211AE" w:rsidRDefault="00BC6D3A" w:rsidP="00BE15B0">
      <w:pPr>
        <w:pStyle w:val="ListParagraph"/>
        <w:numPr>
          <w:ilvl w:val="0"/>
          <w:numId w:val="6"/>
        </w:numPr>
        <w:spacing w:before="120" w:after="120" w:line="276" w:lineRule="auto"/>
        <w:jc w:val="both"/>
        <w:rPr>
          <w:rFonts w:ascii="StobiSerif Regular" w:eastAsia="Times New Roman" w:hAnsi="StobiSerif Regular" w:cs="Times New Roman"/>
          <w:lang w:val="mk-MK" w:eastAsia="zh-CN"/>
        </w:rPr>
      </w:pPr>
      <w:r w:rsidRPr="00B211AE">
        <w:rPr>
          <w:rFonts w:ascii="StobiSerif Regular" w:eastAsia="Times New Roman" w:hAnsi="StobiSerif Regular" w:cs="Times New Roman"/>
          <w:lang w:val="mk-MK" w:eastAsia="zh-CN"/>
        </w:rPr>
        <w:t>Директна кампања и техничка помош на операторите во однос на одговорностите на операторите кои произлегуваат од ЗКА</w:t>
      </w:r>
      <w:r w:rsidR="00BE15B0" w:rsidRPr="00B211AE">
        <w:rPr>
          <w:rFonts w:ascii="StobiSerif Regular" w:eastAsia="Times New Roman" w:hAnsi="StobiSerif Regular" w:cs="Times New Roman"/>
          <w:lang w:val="mk-MK" w:eastAsia="zh-CN"/>
        </w:rPr>
        <w:t>.</w:t>
      </w:r>
    </w:p>
    <w:p w14:paraId="28DD24E3" w14:textId="644A62AD" w:rsidR="00BE15B0" w:rsidRPr="00B211AE" w:rsidRDefault="00BE15B0" w:rsidP="00BE15B0">
      <w:pPr>
        <w:pStyle w:val="ListParagraph"/>
        <w:numPr>
          <w:ilvl w:val="0"/>
          <w:numId w:val="6"/>
        </w:numPr>
        <w:spacing w:before="120" w:after="120" w:line="276" w:lineRule="auto"/>
        <w:jc w:val="both"/>
        <w:rPr>
          <w:rFonts w:ascii="StobiSerif Regular" w:eastAsia="Times New Roman" w:hAnsi="StobiSerif Regular" w:cs="Times New Roman"/>
          <w:lang w:val="mk-MK" w:eastAsia="zh-CN"/>
        </w:rPr>
      </w:pPr>
      <w:r w:rsidRPr="00B211AE">
        <w:rPr>
          <w:rFonts w:ascii="StobiSerif Regular" w:eastAsia="Times New Roman" w:hAnsi="StobiSerif Regular" w:cs="Times New Roman"/>
          <w:lang w:val="mk-MK" w:eastAsia="zh-CN"/>
        </w:rPr>
        <w:t>Обуки и тренинзи на вработените во органите за спроведување на обврските од ЗКА.</w:t>
      </w:r>
    </w:p>
    <w:p w14:paraId="15F90FE1" w14:textId="2079942B" w:rsidR="00BA511E" w:rsidRPr="00B211AE" w:rsidRDefault="0027776E" w:rsidP="00380BB3">
      <w:pPr>
        <w:pStyle w:val="Heading1"/>
        <w:jc w:val="left"/>
        <w:rPr>
          <w:rFonts w:ascii="StobiSerif Regular" w:hAnsi="StobiSerif Regular"/>
          <w:sz w:val="22"/>
          <w:szCs w:val="22"/>
          <w:lang w:val="mk-MK"/>
        </w:rPr>
      </w:pPr>
      <w:r w:rsidRPr="00B211AE">
        <w:rPr>
          <w:rFonts w:ascii="StobiSerif Regular" w:hAnsi="StobiSerif Regular"/>
          <w:sz w:val="22"/>
          <w:szCs w:val="22"/>
          <w:lang w:val="mk-MK"/>
        </w:rPr>
        <w:t>9</w:t>
      </w:r>
      <w:r w:rsidR="00B86D7E" w:rsidRPr="00B211AE">
        <w:rPr>
          <w:rFonts w:ascii="StobiSerif Regular" w:hAnsi="StobiSerif Regular"/>
          <w:sz w:val="22"/>
          <w:szCs w:val="22"/>
          <w:lang w:val="mk-MK"/>
        </w:rPr>
        <w:t>.</w:t>
      </w:r>
      <w:r w:rsidR="00B86D7E" w:rsidRPr="00B211AE">
        <w:rPr>
          <w:rFonts w:ascii="StobiSerif Regular" w:hAnsi="StobiSerif Regular"/>
          <w:sz w:val="22"/>
          <w:szCs w:val="22"/>
          <w:lang w:val="mk-MK"/>
        </w:rPr>
        <w:tab/>
        <w:t>Следење и евалуација</w:t>
      </w:r>
    </w:p>
    <w:p w14:paraId="3C6D237C" w14:textId="3C26A16A" w:rsidR="001A6DAA" w:rsidRPr="00B211AE" w:rsidRDefault="0027776E" w:rsidP="00380BB3">
      <w:pPr>
        <w:pStyle w:val="Heading2"/>
        <w:rPr>
          <w:rFonts w:ascii="StobiSerif Regular" w:hAnsi="StobiSerif Regular"/>
          <w:sz w:val="22"/>
          <w:szCs w:val="22"/>
        </w:rPr>
      </w:pPr>
      <w:r w:rsidRPr="00B211AE">
        <w:rPr>
          <w:rFonts w:ascii="StobiSerif Regular" w:hAnsi="StobiSerif Regular"/>
          <w:sz w:val="22"/>
          <w:szCs w:val="22"/>
          <w:lang w:val="mk-MK"/>
        </w:rPr>
        <w:t>9</w:t>
      </w:r>
      <w:r w:rsidR="00CC6066" w:rsidRPr="00B211AE">
        <w:rPr>
          <w:rFonts w:ascii="StobiSerif Regular" w:hAnsi="StobiSerif Regular"/>
          <w:sz w:val="22"/>
          <w:szCs w:val="22"/>
        </w:rPr>
        <w:t xml:space="preserve">.1 </w:t>
      </w:r>
      <w:proofErr w:type="spellStart"/>
      <w:r w:rsidR="00B86D7E" w:rsidRPr="00B211AE">
        <w:rPr>
          <w:rStyle w:val="Heading2Char"/>
          <w:rFonts w:ascii="StobiSerif Regular" w:hAnsi="StobiSerif Regular"/>
          <w:b/>
          <w:bCs/>
          <w:i/>
          <w:iCs/>
          <w:sz w:val="22"/>
          <w:szCs w:val="22"/>
        </w:rPr>
        <w:t>Начин</w:t>
      </w:r>
      <w:proofErr w:type="spellEnd"/>
      <w:r w:rsidR="00B86D7E" w:rsidRPr="00B211AE">
        <w:rPr>
          <w:rStyle w:val="Heading2Char"/>
          <w:rFonts w:ascii="StobiSerif Regular" w:hAnsi="StobiSerif Regular"/>
          <w:b/>
          <w:bCs/>
          <w:i/>
          <w:iCs/>
          <w:sz w:val="22"/>
          <w:szCs w:val="22"/>
        </w:rPr>
        <w:t xml:space="preserve"> </w:t>
      </w:r>
      <w:proofErr w:type="spellStart"/>
      <w:r w:rsidR="00B86D7E" w:rsidRPr="00B211AE">
        <w:rPr>
          <w:rStyle w:val="Heading2Char"/>
          <w:rFonts w:ascii="StobiSerif Regular" w:hAnsi="StobiSerif Regular"/>
          <w:b/>
          <w:bCs/>
          <w:i/>
          <w:iCs/>
          <w:sz w:val="22"/>
          <w:szCs w:val="22"/>
        </w:rPr>
        <w:t>на</w:t>
      </w:r>
      <w:proofErr w:type="spellEnd"/>
      <w:r w:rsidR="00B86D7E" w:rsidRPr="00B211AE">
        <w:rPr>
          <w:rStyle w:val="Heading2Char"/>
          <w:rFonts w:ascii="StobiSerif Regular" w:hAnsi="StobiSerif Regular"/>
          <w:b/>
          <w:bCs/>
          <w:i/>
          <w:iCs/>
          <w:sz w:val="22"/>
          <w:szCs w:val="22"/>
        </w:rPr>
        <w:t xml:space="preserve"> </w:t>
      </w:r>
      <w:proofErr w:type="spellStart"/>
      <w:r w:rsidR="00B86D7E" w:rsidRPr="00B211AE">
        <w:rPr>
          <w:rStyle w:val="Heading2Char"/>
          <w:rFonts w:ascii="StobiSerif Regular" w:hAnsi="StobiSerif Regular"/>
          <w:b/>
          <w:bCs/>
          <w:i/>
          <w:iCs/>
          <w:sz w:val="22"/>
          <w:szCs w:val="22"/>
        </w:rPr>
        <w:t>следење</w:t>
      </w:r>
      <w:proofErr w:type="spellEnd"/>
      <w:r w:rsidR="00B86D7E" w:rsidRPr="00B211AE">
        <w:rPr>
          <w:rStyle w:val="Heading2Char"/>
          <w:rFonts w:ascii="StobiSerif Regular" w:hAnsi="StobiSerif Regular"/>
          <w:b/>
          <w:bCs/>
          <w:i/>
          <w:iCs/>
          <w:sz w:val="22"/>
          <w:szCs w:val="22"/>
        </w:rPr>
        <w:t xml:space="preserve"> </w:t>
      </w:r>
      <w:proofErr w:type="spellStart"/>
      <w:r w:rsidR="00B86D7E" w:rsidRPr="00B211AE">
        <w:rPr>
          <w:rStyle w:val="Heading2Char"/>
          <w:rFonts w:ascii="StobiSerif Regular" w:hAnsi="StobiSerif Regular"/>
          <w:b/>
          <w:bCs/>
          <w:i/>
          <w:iCs/>
          <w:sz w:val="22"/>
          <w:szCs w:val="22"/>
        </w:rPr>
        <w:t>на</w:t>
      </w:r>
      <w:proofErr w:type="spellEnd"/>
      <w:r w:rsidR="00B86D7E" w:rsidRPr="00B211AE">
        <w:rPr>
          <w:rStyle w:val="Heading2Char"/>
          <w:rFonts w:ascii="StobiSerif Regular" w:hAnsi="StobiSerif Regular"/>
          <w:b/>
          <w:bCs/>
          <w:i/>
          <w:iCs/>
          <w:sz w:val="22"/>
          <w:szCs w:val="22"/>
        </w:rPr>
        <w:t xml:space="preserve"> </w:t>
      </w:r>
      <w:proofErr w:type="spellStart"/>
      <w:r w:rsidR="00B86D7E" w:rsidRPr="00B211AE">
        <w:rPr>
          <w:rStyle w:val="Heading2Char"/>
          <w:rFonts w:ascii="StobiSerif Regular" w:hAnsi="StobiSerif Regular"/>
          <w:b/>
          <w:bCs/>
          <w:i/>
          <w:iCs/>
          <w:sz w:val="22"/>
          <w:szCs w:val="22"/>
        </w:rPr>
        <w:t>спроведувањето</w:t>
      </w:r>
      <w:proofErr w:type="spellEnd"/>
      <w:r w:rsidR="00B86D7E" w:rsidRPr="00B211AE">
        <w:rPr>
          <w:rStyle w:val="Heading2Char"/>
          <w:rFonts w:ascii="StobiSerif Regular" w:hAnsi="StobiSerif Regular"/>
          <w:b/>
          <w:bCs/>
          <w:i/>
          <w:iCs/>
          <w:sz w:val="22"/>
          <w:szCs w:val="22"/>
        </w:rPr>
        <w:t xml:space="preserve"> </w:t>
      </w:r>
    </w:p>
    <w:p w14:paraId="1F20A43B" w14:textId="710982AC" w:rsidR="00A57C08" w:rsidRPr="00B211AE" w:rsidRDefault="00A57C08" w:rsidP="00380BB3">
      <w:pPr>
        <w:pStyle w:val="ListParagraph"/>
        <w:numPr>
          <w:ilvl w:val="0"/>
          <w:numId w:val="12"/>
        </w:numPr>
        <w:rPr>
          <w:rFonts w:ascii="StobiSerif Regular" w:hAnsi="StobiSerif Regular"/>
          <w:lang w:val="mk-MK"/>
        </w:rPr>
      </w:pPr>
      <w:r w:rsidRPr="00B211AE">
        <w:rPr>
          <w:rFonts w:ascii="StobiSerif Regular" w:hAnsi="StobiSerif Regular"/>
          <w:lang w:val="mk-MK"/>
        </w:rPr>
        <w:t>Донес</w:t>
      </w:r>
      <w:r w:rsidRPr="00B211AE">
        <w:rPr>
          <w:rFonts w:ascii="StobiSerif Regular" w:hAnsi="StobiSerif Regular"/>
          <w:bCs/>
          <w:iCs/>
          <w:lang w:val="mk-MK"/>
        </w:rPr>
        <w:t>ени</w:t>
      </w:r>
      <w:r w:rsidRPr="00B211AE">
        <w:rPr>
          <w:rFonts w:ascii="StobiSerif Regular" w:hAnsi="StobiSerif Regular"/>
          <w:lang w:val="mk-MK"/>
        </w:rPr>
        <w:t xml:space="preserve"> подзаконски акти поврзани со ЗКА</w:t>
      </w:r>
      <w:r w:rsidR="00380BB3" w:rsidRPr="00B211AE">
        <w:rPr>
          <w:rFonts w:ascii="StobiSerif Regular" w:hAnsi="StobiSerif Regular"/>
          <w:lang w:val="mk-MK"/>
        </w:rPr>
        <w:t>,</w:t>
      </w:r>
      <w:r w:rsidRPr="00B211AE">
        <w:rPr>
          <w:rFonts w:ascii="StobiSerif Regular" w:hAnsi="StobiSerif Regular"/>
          <w:lang w:val="mk-MK"/>
        </w:rPr>
        <w:t xml:space="preserve"> </w:t>
      </w:r>
    </w:p>
    <w:p w14:paraId="42491C5D" w14:textId="14E6EC9C" w:rsidR="00A57C08" w:rsidRPr="00B211AE" w:rsidRDefault="00A57C08" w:rsidP="00380BB3">
      <w:pPr>
        <w:pStyle w:val="ListParagraph"/>
        <w:numPr>
          <w:ilvl w:val="0"/>
          <w:numId w:val="12"/>
        </w:numPr>
        <w:rPr>
          <w:rFonts w:ascii="StobiSerif Regular" w:hAnsi="StobiSerif Regular"/>
          <w:lang w:val="mk-MK"/>
        </w:rPr>
      </w:pPr>
      <w:r w:rsidRPr="00B211AE">
        <w:rPr>
          <w:rFonts w:ascii="StobiSerif Regular" w:hAnsi="StobiSerif Regular"/>
          <w:bCs/>
          <w:iCs/>
          <w:lang w:val="mk-MK"/>
        </w:rPr>
        <w:t>Воспоставени организациски</w:t>
      </w:r>
      <w:r w:rsidRPr="00B211AE">
        <w:rPr>
          <w:rFonts w:ascii="StobiSerif Regular" w:hAnsi="StobiSerif Regular"/>
          <w:lang w:val="mk-MK"/>
        </w:rPr>
        <w:t xml:space="preserve"> структур</w:t>
      </w:r>
      <w:r w:rsidRPr="00B211AE">
        <w:rPr>
          <w:rFonts w:ascii="StobiSerif Regular" w:hAnsi="StobiSerif Regular"/>
          <w:bCs/>
          <w:iCs/>
          <w:lang w:val="mk-MK"/>
        </w:rPr>
        <w:t>и</w:t>
      </w:r>
      <w:r w:rsidRPr="00B211AE">
        <w:rPr>
          <w:rFonts w:ascii="StobiSerif Regular" w:hAnsi="StobiSerif Regular"/>
          <w:lang w:val="mk-MK"/>
        </w:rPr>
        <w:t xml:space="preserve"> на органите на државната управа</w:t>
      </w:r>
      <w:r w:rsidR="00380BB3" w:rsidRPr="00B211AE">
        <w:rPr>
          <w:rFonts w:ascii="StobiSerif Regular" w:hAnsi="StobiSerif Regular"/>
          <w:lang w:val="mk-MK"/>
        </w:rPr>
        <w:t>,</w:t>
      </w:r>
      <w:r w:rsidRPr="00B211AE">
        <w:rPr>
          <w:rFonts w:ascii="StobiSerif Regular" w:hAnsi="StobiSerif Regular"/>
          <w:lang w:val="mk-MK"/>
        </w:rPr>
        <w:t xml:space="preserve"> </w:t>
      </w:r>
    </w:p>
    <w:p w14:paraId="09D1E6B8" w14:textId="3E51CBB6" w:rsidR="00A57C08" w:rsidRPr="00B211AE" w:rsidRDefault="00A57C08" w:rsidP="00380BB3">
      <w:pPr>
        <w:pStyle w:val="ListParagraph"/>
        <w:numPr>
          <w:ilvl w:val="0"/>
          <w:numId w:val="12"/>
        </w:numPr>
        <w:rPr>
          <w:rFonts w:ascii="StobiSerif Regular" w:hAnsi="StobiSerif Regular"/>
          <w:lang w:val="mk-MK"/>
        </w:rPr>
      </w:pPr>
      <w:r w:rsidRPr="00B211AE">
        <w:rPr>
          <w:rFonts w:ascii="StobiSerif Regular" w:hAnsi="StobiSerif Regular"/>
          <w:bCs/>
          <w:iCs/>
          <w:lang w:val="mk-MK"/>
        </w:rPr>
        <w:t>Усвоена</w:t>
      </w:r>
      <w:r w:rsidRPr="00B211AE">
        <w:rPr>
          <w:rFonts w:ascii="StobiSerif Regular" w:hAnsi="StobiSerif Regular"/>
          <w:lang w:val="mk-MK"/>
        </w:rPr>
        <w:t xml:space="preserve"> Програма за инвентаризација на стакл</w:t>
      </w:r>
      <w:r w:rsidR="00380BB3" w:rsidRPr="00B211AE">
        <w:rPr>
          <w:rFonts w:ascii="StobiSerif Regular" w:hAnsi="StobiSerif Regular"/>
          <w:lang w:val="mk-MK"/>
        </w:rPr>
        <w:t>е</w:t>
      </w:r>
      <w:r w:rsidRPr="00B211AE">
        <w:rPr>
          <w:rFonts w:ascii="StobiSerif Regular" w:hAnsi="StobiSerif Regular"/>
          <w:lang w:val="mk-MK"/>
        </w:rPr>
        <w:t>нички гасови</w:t>
      </w:r>
      <w:r w:rsidR="00380BB3" w:rsidRPr="00B211AE">
        <w:rPr>
          <w:rFonts w:ascii="StobiSerif Regular" w:hAnsi="StobiSerif Regular"/>
          <w:lang w:val="mk-MK"/>
        </w:rPr>
        <w:t>,</w:t>
      </w:r>
    </w:p>
    <w:p w14:paraId="6300E2A0" w14:textId="38790FCD" w:rsidR="000959B7" w:rsidRPr="00B211AE" w:rsidRDefault="000959B7" w:rsidP="000959B7">
      <w:pPr>
        <w:pStyle w:val="ListParagraph"/>
        <w:numPr>
          <w:ilvl w:val="0"/>
          <w:numId w:val="12"/>
        </w:numPr>
        <w:rPr>
          <w:rFonts w:ascii="StobiSerif Regular" w:hAnsi="StobiSerif Regular"/>
          <w:lang w:val="mk-MK"/>
        </w:rPr>
      </w:pPr>
      <w:r w:rsidRPr="00B211AE">
        <w:rPr>
          <w:rFonts w:ascii="StobiSerif Regular" w:hAnsi="StobiSerif Regular"/>
          <w:lang w:val="mk-MK"/>
        </w:rPr>
        <w:t>Формира</w:t>
      </w:r>
      <w:r w:rsidRPr="00B211AE">
        <w:rPr>
          <w:rFonts w:ascii="StobiSerif Regular" w:hAnsi="StobiSerif Regular"/>
          <w:bCs/>
          <w:iCs/>
          <w:lang w:val="mk-MK"/>
        </w:rPr>
        <w:t>н</w:t>
      </w:r>
      <w:r w:rsidRPr="00B211AE">
        <w:rPr>
          <w:rFonts w:ascii="StobiSerif Regular" w:hAnsi="StobiSerif Regular"/>
          <w:lang w:val="mk-MK"/>
        </w:rPr>
        <w:t xml:space="preserve"> Национален координативен механизам за климатска кација;</w:t>
      </w:r>
    </w:p>
    <w:p w14:paraId="7F6ABCD5" w14:textId="0F725766" w:rsidR="00380BB3" w:rsidRPr="00B211AE" w:rsidRDefault="00380BB3" w:rsidP="00380BB3">
      <w:pPr>
        <w:pStyle w:val="ListParagraph"/>
        <w:numPr>
          <w:ilvl w:val="0"/>
          <w:numId w:val="12"/>
        </w:numPr>
        <w:rPr>
          <w:rFonts w:ascii="StobiSerif Regular" w:hAnsi="StobiSerif Regular"/>
          <w:lang w:val="mk-MK"/>
        </w:rPr>
      </w:pPr>
      <w:r w:rsidRPr="00B211AE">
        <w:rPr>
          <w:rFonts w:ascii="StobiSerif Regular" w:hAnsi="StobiSerif Regular"/>
          <w:lang w:val="mk-MK"/>
        </w:rPr>
        <w:t>Воспоставен механизам за следење и известување,</w:t>
      </w:r>
    </w:p>
    <w:p w14:paraId="128C4D5D" w14:textId="77777777" w:rsidR="000959B7" w:rsidRPr="00B211AE" w:rsidRDefault="000959B7" w:rsidP="000959B7">
      <w:pPr>
        <w:pStyle w:val="ListParagraph"/>
        <w:numPr>
          <w:ilvl w:val="0"/>
          <w:numId w:val="12"/>
        </w:numPr>
        <w:rPr>
          <w:rFonts w:ascii="StobiSerif Regular" w:hAnsi="StobiSerif Regular"/>
          <w:lang w:val="mk-MK"/>
        </w:rPr>
      </w:pPr>
      <w:r w:rsidRPr="00B211AE">
        <w:rPr>
          <w:rFonts w:ascii="StobiSerif Regular" w:hAnsi="StobiSerif Regular"/>
          <w:lang w:val="mk-MK"/>
        </w:rPr>
        <w:t>Воспостав</w:t>
      </w:r>
      <w:r w:rsidRPr="00B211AE">
        <w:rPr>
          <w:rFonts w:ascii="StobiSerif Regular" w:hAnsi="StobiSerif Regular"/>
          <w:bCs/>
          <w:iCs/>
          <w:lang w:val="mk-MK"/>
        </w:rPr>
        <w:t>ен</w:t>
      </w:r>
      <w:r w:rsidRPr="00B211AE">
        <w:rPr>
          <w:rFonts w:ascii="StobiSerif Regular" w:hAnsi="StobiSerif Regular"/>
          <w:lang w:val="mk-MK"/>
        </w:rPr>
        <w:t xml:space="preserve"> Национален систем на инвентар,</w:t>
      </w:r>
    </w:p>
    <w:p w14:paraId="548CC688" w14:textId="02AC32BE" w:rsidR="00A57C08" w:rsidRPr="00B211AE" w:rsidRDefault="00380BB3" w:rsidP="00380BB3">
      <w:pPr>
        <w:pStyle w:val="ListParagraph"/>
        <w:numPr>
          <w:ilvl w:val="0"/>
          <w:numId w:val="12"/>
        </w:numPr>
        <w:rPr>
          <w:rFonts w:ascii="StobiSerif Regular" w:hAnsi="StobiSerif Regular"/>
          <w:lang w:val="mk-MK"/>
        </w:rPr>
      </w:pPr>
      <w:r w:rsidRPr="00B211AE">
        <w:rPr>
          <w:rFonts w:ascii="StobiSerif Regular" w:hAnsi="StobiSerif Regular"/>
          <w:lang w:val="mk-MK"/>
        </w:rPr>
        <w:t>Донесена методологија за пресметка</w:t>
      </w:r>
      <w:r w:rsidR="00A57C08" w:rsidRPr="00B211AE">
        <w:rPr>
          <w:rFonts w:ascii="StobiSerif Regular" w:hAnsi="StobiSerif Regular"/>
          <w:lang w:val="mk-MK"/>
        </w:rPr>
        <w:t xml:space="preserve"> на јаглероден надоместок</w:t>
      </w:r>
      <w:r w:rsidRPr="00B211AE">
        <w:rPr>
          <w:rFonts w:ascii="StobiSerif Regular" w:hAnsi="StobiSerif Regular"/>
          <w:lang w:val="mk-MK"/>
        </w:rPr>
        <w:t>,</w:t>
      </w:r>
    </w:p>
    <w:p w14:paraId="37A93742" w14:textId="69DE2B16" w:rsidR="00A57C08" w:rsidRPr="00B211AE" w:rsidRDefault="00A57C08" w:rsidP="00380BB3">
      <w:pPr>
        <w:pStyle w:val="ListParagraph"/>
        <w:numPr>
          <w:ilvl w:val="0"/>
          <w:numId w:val="12"/>
        </w:numPr>
        <w:rPr>
          <w:rFonts w:ascii="StobiSerif Regular" w:hAnsi="StobiSerif Regular"/>
          <w:lang w:val="mk-MK"/>
        </w:rPr>
      </w:pPr>
      <w:r w:rsidRPr="00B211AE">
        <w:rPr>
          <w:rFonts w:ascii="StobiSerif Regular" w:hAnsi="StobiSerif Regular"/>
          <w:bCs/>
          <w:iCs/>
          <w:lang w:val="mk-MK"/>
        </w:rPr>
        <w:t>Спроведени к</w:t>
      </w:r>
      <w:r w:rsidRPr="00B211AE">
        <w:rPr>
          <w:rFonts w:ascii="StobiSerif Regular" w:hAnsi="StobiSerif Regular"/>
          <w:lang w:val="mk-MK"/>
        </w:rPr>
        <w:t xml:space="preserve">онтинуирани обуки, подигнување на свеста, видливост и консултации со засегнатите страни </w:t>
      </w:r>
    </w:p>
    <w:p w14:paraId="27E4A636" w14:textId="73883940" w:rsidR="00A57C08" w:rsidRPr="00B211AE" w:rsidRDefault="00A57C08" w:rsidP="000959B7">
      <w:pPr>
        <w:pStyle w:val="ListParagraph"/>
        <w:numPr>
          <w:ilvl w:val="0"/>
          <w:numId w:val="13"/>
        </w:numPr>
        <w:rPr>
          <w:rFonts w:ascii="StobiSerif Regular" w:hAnsi="StobiSerif Regular"/>
          <w:lang w:val="mk-MK"/>
        </w:rPr>
      </w:pPr>
      <w:r w:rsidRPr="00B211AE">
        <w:rPr>
          <w:rFonts w:ascii="StobiSerif Regular" w:hAnsi="StobiSerif Regular"/>
          <w:bCs/>
          <w:iCs/>
          <w:lang w:val="mk-MK"/>
        </w:rPr>
        <w:lastRenderedPageBreak/>
        <w:t>Спроведени д</w:t>
      </w:r>
      <w:r w:rsidRPr="00B211AE">
        <w:rPr>
          <w:rFonts w:ascii="StobiSerif Regular" w:hAnsi="StobiSerif Regular"/>
          <w:lang w:val="mk-MK"/>
        </w:rPr>
        <w:t>иректн</w:t>
      </w:r>
      <w:r w:rsidRPr="00B211AE">
        <w:rPr>
          <w:rFonts w:ascii="StobiSerif Regular" w:hAnsi="StobiSerif Regular"/>
          <w:bCs/>
          <w:iCs/>
          <w:lang w:val="mk-MK"/>
        </w:rPr>
        <w:t>и</w:t>
      </w:r>
      <w:r w:rsidRPr="00B211AE">
        <w:rPr>
          <w:rFonts w:ascii="StobiSerif Regular" w:hAnsi="StobiSerif Regular"/>
          <w:lang w:val="mk-MK"/>
        </w:rPr>
        <w:t xml:space="preserve"> кампањ</w:t>
      </w:r>
      <w:r w:rsidRPr="00B211AE">
        <w:rPr>
          <w:rFonts w:ascii="StobiSerif Regular" w:hAnsi="StobiSerif Regular"/>
          <w:bCs/>
          <w:iCs/>
          <w:lang w:val="mk-MK"/>
        </w:rPr>
        <w:t>и</w:t>
      </w:r>
      <w:r w:rsidRPr="00B211AE">
        <w:rPr>
          <w:rFonts w:ascii="StobiSerif Regular" w:hAnsi="StobiSerif Regular"/>
          <w:lang w:val="mk-MK"/>
        </w:rPr>
        <w:t xml:space="preserve"> и техничка помош на операторите во однос на одговорностите на операторите кои произлегуваат од ЗКА; </w:t>
      </w:r>
    </w:p>
    <w:p w14:paraId="0507E60C" w14:textId="718A209C" w:rsidR="00A57C08" w:rsidRPr="00B211AE" w:rsidRDefault="00A57C08" w:rsidP="00380BB3">
      <w:pPr>
        <w:pStyle w:val="ListParagraph"/>
        <w:numPr>
          <w:ilvl w:val="0"/>
          <w:numId w:val="13"/>
        </w:numPr>
        <w:rPr>
          <w:rFonts w:ascii="StobiSerif Regular" w:hAnsi="StobiSerif Regular"/>
          <w:lang w:val="mk-MK"/>
        </w:rPr>
      </w:pPr>
      <w:r w:rsidRPr="00B211AE">
        <w:rPr>
          <w:rFonts w:ascii="StobiSerif Regular" w:hAnsi="StobiSerif Regular"/>
          <w:lang w:val="mk-MK"/>
        </w:rPr>
        <w:t>Подготов</w:t>
      </w:r>
      <w:r w:rsidRPr="00B211AE">
        <w:rPr>
          <w:rFonts w:ascii="StobiSerif Regular" w:hAnsi="StobiSerif Regular"/>
          <w:bCs/>
          <w:iCs/>
          <w:lang w:val="mk-MK"/>
        </w:rPr>
        <w:t>ени</w:t>
      </w:r>
      <w:r w:rsidRPr="00B211AE">
        <w:rPr>
          <w:rFonts w:ascii="StobiSerif Regular" w:hAnsi="StobiSerif Regular"/>
          <w:lang w:val="mk-MK"/>
        </w:rPr>
        <w:t xml:space="preserve"> извештаи согласно закон,</w:t>
      </w:r>
    </w:p>
    <w:p w14:paraId="1B110B4A" w14:textId="176006E3" w:rsidR="00A57C08" w:rsidRPr="00B211AE" w:rsidRDefault="00A57C08" w:rsidP="00380BB3">
      <w:pPr>
        <w:pStyle w:val="ListParagraph"/>
        <w:numPr>
          <w:ilvl w:val="0"/>
          <w:numId w:val="13"/>
        </w:numPr>
        <w:rPr>
          <w:rFonts w:ascii="StobiSerif Regular" w:hAnsi="StobiSerif Regular"/>
          <w:lang w:val="mk-MK"/>
        </w:rPr>
      </w:pPr>
      <w:r w:rsidRPr="00B211AE">
        <w:rPr>
          <w:rFonts w:ascii="StobiSerif Regular" w:hAnsi="StobiSerif Regular"/>
          <w:lang w:val="mk-MK"/>
        </w:rPr>
        <w:t>Достав</w:t>
      </w:r>
      <w:r w:rsidRPr="00B211AE">
        <w:rPr>
          <w:rFonts w:ascii="StobiSerif Regular" w:hAnsi="StobiSerif Regular"/>
          <w:bCs/>
          <w:iCs/>
          <w:lang w:val="mk-MK"/>
        </w:rPr>
        <w:t>ени</w:t>
      </w:r>
      <w:r w:rsidRPr="00B211AE">
        <w:rPr>
          <w:rFonts w:ascii="StobiSerif Regular" w:hAnsi="StobiSerif Regular"/>
          <w:lang w:val="mk-MK"/>
        </w:rPr>
        <w:t xml:space="preserve"> извештаи согласно закон</w:t>
      </w:r>
    </w:p>
    <w:p w14:paraId="00CADFA4" w14:textId="2DC742AD" w:rsidR="00BA511E" w:rsidRPr="00B211AE" w:rsidRDefault="0027776E" w:rsidP="00A57C08">
      <w:pPr>
        <w:pStyle w:val="Heading2"/>
        <w:rPr>
          <w:rFonts w:ascii="StobiSerif Regular" w:hAnsi="StobiSerif Regular"/>
          <w:sz w:val="22"/>
          <w:szCs w:val="22"/>
          <w:lang w:val="mk-MK"/>
        </w:rPr>
      </w:pPr>
      <w:r w:rsidRPr="00B211AE">
        <w:rPr>
          <w:rFonts w:ascii="StobiSerif Regular" w:hAnsi="StobiSerif Regular"/>
          <w:sz w:val="22"/>
          <w:szCs w:val="22"/>
          <w:lang w:val="mk-MK"/>
        </w:rPr>
        <w:t>9</w:t>
      </w:r>
      <w:r w:rsidR="00B86D7E" w:rsidRPr="00B211AE">
        <w:rPr>
          <w:rFonts w:ascii="StobiSerif Regular" w:hAnsi="StobiSerif Regular"/>
          <w:sz w:val="22"/>
          <w:szCs w:val="22"/>
          <w:lang w:val="mk-MK"/>
        </w:rPr>
        <w:t>.2</w:t>
      </w:r>
      <w:r w:rsidR="00B86D7E" w:rsidRPr="00B211AE">
        <w:rPr>
          <w:rFonts w:ascii="StobiSerif Regular" w:hAnsi="StobiSerif Regular"/>
          <w:sz w:val="22"/>
          <w:szCs w:val="22"/>
          <w:lang w:val="mk-MK"/>
        </w:rPr>
        <w:tab/>
        <w:t xml:space="preserve">Евалуација на ефектите од предлогот на закон и рокови </w:t>
      </w:r>
    </w:p>
    <w:p w14:paraId="339258E7" w14:textId="210755ED" w:rsidR="00BA511E" w:rsidRPr="00B211AE" w:rsidRDefault="00592646" w:rsidP="00E95989">
      <w:pPr>
        <w:rPr>
          <w:rFonts w:ascii="StobiSerif Regular" w:hAnsi="StobiSerif Regular"/>
          <w:sz w:val="22"/>
          <w:szCs w:val="22"/>
          <w:lang w:val="mk-MK"/>
        </w:rPr>
      </w:pPr>
      <w:r w:rsidRPr="00B211AE">
        <w:rPr>
          <w:rFonts w:ascii="StobiSerif Regular" w:hAnsi="StobiSerif Regular"/>
          <w:sz w:val="22"/>
          <w:szCs w:val="22"/>
          <w:lang w:val="mk-MK"/>
        </w:rPr>
        <w:t>Временската рамка за евалуација на ефектите е 5 (пет) години</w:t>
      </w:r>
      <w:r w:rsidR="00A543FC" w:rsidRPr="00B211AE">
        <w:rPr>
          <w:rFonts w:ascii="StobiSerif Regular" w:hAnsi="StobiSerif Regular"/>
          <w:sz w:val="22"/>
          <w:szCs w:val="22"/>
          <w:lang w:val="mk-MK"/>
        </w:rPr>
        <w:t xml:space="preserve"> по влегување во сила на законот</w:t>
      </w:r>
      <w:r w:rsidRPr="00B211AE">
        <w:rPr>
          <w:rFonts w:ascii="StobiSerif Regular" w:hAnsi="StobiSerif Regular"/>
          <w:sz w:val="22"/>
          <w:szCs w:val="22"/>
          <w:lang w:val="mk-MK"/>
        </w:rPr>
        <w:t>.</w:t>
      </w:r>
    </w:p>
    <w:p w14:paraId="7664BCAF" w14:textId="77777777" w:rsidR="001A6DAA" w:rsidRPr="00B211AE" w:rsidRDefault="001A6DAA" w:rsidP="00E95989">
      <w:pPr>
        <w:rPr>
          <w:rFonts w:ascii="StobiSerif Regular" w:hAnsi="StobiSerif Regular"/>
          <w:sz w:val="22"/>
          <w:szCs w:val="22"/>
          <w:lang w:val="mk-MK"/>
        </w:rPr>
      </w:pPr>
    </w:p>
    <w:p w14:paraId="11A770A6" w14:textId="77777777" w:rsidR="001A6DAA" w:rsidRPr="00B211AE" w:rsidRDefault="001A6DAA" w:rsidP="00E95989">
      <w:pPr>
        <w:rPr>
          <w:rFonts w:ascii="StobiSerif Regular" w:hAnsi="StobiSerif Regular"/>
          <w:sz w:val="22"/>
          <w:szCs w:val="22"/>
          <w:lang w:val="mk-MK"/>
        </w:rPr>
      </w:pPr>
    </w:p>
    <w:p w14:paraId="5F995982" w14:textId="77777777" w:rsidR="001A6DAA" w:rsidRPr="00B211AE" w:rsidRDefault="001A6DAA" w:rsidP="00E95989">
      <w:pPr>
        <w:rPr>
          <w:rFonts w:ascii="StobiSerif Regular" w:hAnsi="StobiSerif Regular"/>
          <w:sz w:val="22"/>
          <w:szCs w:val="22"/>
          <w:lang w:val="mk-MK"/>
        </w:rPr>
      </w:pPr>
    </w:p>
    <w:p w14:paraId="190BBBD4" w14:textId="77777777" w:rsidR="001A6DAA" w:rsidRPr="00B211AE" w:rsidRDefault="001A6DAA" w:rsidP="00E95989">
      <w:pPr>
        <w:rPr>
          <w:rFonts w:ascii="StobiSerif Regular" w:hAnsi="StobiSerif Regular"/>
          <w:sz w:val="22"/>
          <w:szCs w:val="22"/>
          <w:lang w:val="mk-MK"/>
        </w:rPr>
      </w:pPr>
    </w:p>
    <w:p w14:paraId="72316132" w14:textId="77777777" w:rsidR="001A6DAA" w:rsidRPr="00B211AE" w:rsidRDefault="001A6DAA" w:rsidP="00E95989">
      <w:pPr>
        <w:rPr>
          <w:rFonts w:ascii="StobiSerif Regular" w:hAnsi="StobiSerif Regular"/>
          <w:sz w:val="22"/>
          <w:szCs w:val="22"/>
          <w:lang w:val="mk-MK"/>
        </w:rPr>
      </w:pPr>
    </w:p>
    <w:p w14:paraId="6B6AA94E" w14:textId="77777777" w:rsidR="001A6DAA" w:rsidRPr="00B211AE" w:rsidRDefault="001A6DAA" w:rsidP="00E95989">
      <w:pPr>
        <w:rPr>
          <w:rFonts w:ascii="StobiSerif Regular" w:hAnsi="StobiSerif Regular"/>
          <w:sz w:val="22"/>
          <w:szCs w:val="22"/>
          <w:lang w:val="mk-MK"/>
        </w:rPr>
      </w:pPr>
    </w:p>
    <w:p w14:paraId="75EE1622" w14:textId="77777777" w:rsidR="001A6DAA" w:rsidRPr="00B211AE" w:rsidRDefault="001A6DAA" w:rsidP="00E95989">
      <w:pPr>
        <w:rPr>
          <w:rFonts w:ascii="StobiSerif Regular" w:hAnsi="StobiSerif Regular"/>
          <w:sz w:val="22"/>
          <w:szCs w:val="22"/>
          <w:lang w:val="mk-MK"/>
        </w:rPr>
      </w:pPr>
    </w:p>
    <w:p w14:paraId="49D41FD8" w14:textId="77777777" w:rsidR="001A6DAA" w:rsidRPr="00B211AE" w:rsidRDefault="001A6DAA" w:rsidP="00E95989">
      <w:pPr>
        <w:rPr>
          <w:rFonts w:ascii="StobiSerif Regular" w:hAnsi="StobiSerif Regular"/>
          <w:sz w:val="22"/>
          <w:szCs w:val="22"/>
          <w:lang w:val="mk-MK"/>
        </w:rPr>
      </w:pPr>
    </w:p>
    <w:p w14:paraId="5055BD50" w14:textId="013F9E7D" w:rsidR="0027776E" w:rsidRPr="00B211AE" w:rsidRDefault="008669A9" w:rsidP="00A077E6">
      <w:pPr>
        <w:suppressAutoHyphens w:val="0"/>
        <w:jc w:val="left"/>
        <w:rPr>
          <w:rFonts w:ascii="StobiSerif Regular" w:hAnsi="StobiSerif Regular"/>
          <w:sz w:val="22"/>
          <w:szCs w:val="22"/>
          <w:lang w:val="mk-MK"/>
        </w:rPr>
      </w:pPr>
      <w:r w:rsidRPr="00B211AE">
        <w:rPr>
          <w:rFonts w:ascii="StobiSerif Regular" w:hAnsi="StobiSerif Regular"/>
          <w:sz w:val="22"/>
          <w:szCs w:val="22"/>
          <w:lang w:val="mk-MK"/>
        </w:rPr>
        <w:br w:type="page"/>
      </w:r>
    </w:p>
    <w:p w14:paraId="1B0BECAF" w14:textId="4C592C52" w:rsidR="00BA511E" w:rsidRPr="00B211AE" w:rsidRDefault="00B86D7E" w:rsidP="0027776E">
      <w:pPr>
        <w:pStyle w:val="Heading1"/>
        <w:rPr>
          <w:rFonts w:ascii="StobiSerif Regular" w:hAnsi="StobiSerif Regular"/>
          <w:sz w:val="22"/>
          <w:szCs w:val="22"/>
          <w:lang w:val="mk-MK"/>
        </w:rPr>
      </w:pPr>
      <w:r w:rsidRPr="00B211AE">
        <w:rPr>
          <w:rFonts w:ascii="StobiSerif Regular" w:hAnsi="StobiSerif Regular"/>
          <w:sz w:val="22"/>
          <w:szCs w:val="22"/>
          <w:lang w:val="mk-MK"/>
        </w:rPr>
        <w:lastRenderedPageBreak/>
        <w:t xml:space="preserve">Изјава </w:t>
      </w:r>
      <w:proofErr w:type="spellStart"/>
      <w:r w:rsidRPr="00B211AE">
        <w:rPr>
          <w:rFonts w:ascii="StobiSerif Regular" w:hAnsi="StobiSerif Regular"/>
          <w:sz w:val="22"/>
          <w:szCs w:val="22"/>
        </w:rPr>
        <w:t>од</w:t>
      </w:r>
      <w:proofErr w:type="spellEnd"/>
      <w:r w:rsidRPr="00B211AE">
        <w:rPr>
          <w:rFonts w:ascii="StobiSerif Regular" w:hAnsi="StobiSerif Regular"/>
          <w:sz w:val="22"/>
          <w:szCs w:val="22"/>
          <w:lang w:val="mk-MK"/>
        </w:rPr>
        <w:t xml:space="preserve"> државниот секретар</w:t>
      </w:r>
    </w:p>
    <w:p w14:paraId="5E777831" w14:textId="140624F3" w:rsidR="00BA511E" w:rsidRPr="00B211AE" w:rsidRDefault="00B86D7E" w:rsidP="00E95989">
      <w:pPr>
        <w:spacing w:line="276" w:lineRule="auto"/>
        <w:rPr>
          <w:rFonts w:ascii="StobiSerif Regular" w:hAnsi="StobiSerif Regular"/>
          <w:sz w:val="22"/>
          <w:szCs w:val="22"/>
          <w:lang w:val="mk-MK"/>
        </w:rPr>
      </w:pPr>
      <w:r w:rsidRPr="00B211AE">
        <w:rPr>
          <w:rFonts w:ascii="StobiSerif Regular" w:hAnsi="StobiSerif Regular"/>
          <w:sz w:val="22"/>
          <w:szCs w:val="22"/>
          <w:lang w:val="mk-MK"/>
        </w:rPr>
        <w:t>Нацрт Извештајот за проценка на влијанието на регулативата е изготвен во согласност со Методологијата за проценка на влијанието на регулативата. Тој дава реална проценка на можните влијанија и очекуваните ефекти, како и трошоците кои се однесуваат на секоја од утврдените можни решенија (опции) за решавање на проблемот.</w:t>
      </w:r>
    </w:p>
    <w:p w14:paraId="284AE48A" w14:textId="77777777" w:rsidR="00BA511E" w:rsidRPr="00B211AE" w:rsidRDefault="00B86D7E" w:rsidP="00E95989">
      <w:pPr>
        <w:spacing w:line="276" w:lineRule="auto"/>
        <w:rPr>
          <w:rFonts w:ascii="StobiSerif Regular" w:hAnsi="StobiSerif Regular"/>
          <w:sz w:val="22"/>
          <w:szCs w:val="22"/>
          <w:lang w:val="mk-MK"/>
        </w:rPr>
      </w:pPr>
      <w:r w:rsidRPr="00B211AE">
        <w:rPr>
          <w:rFonts w:ascii="StobiSerif Regular" w:hAnsi="StobiSerif Regular"/>
          <w:sz w:val="22"/>
          <w:szCs w:val="22"/>
          <w:lang w:val="mk-MK"/>
        </w:rPr>
        <w:t>Датум_____________                                                                                           ..................................................</w:t>
      </w:r>
    </w:p>
    <w:p w14:paraId="5C2E5BD2" w14:textId="7450818F" w:rsidR="00BA511E" w:rsidRPr="00B211AE" w:rsidRDefault="00B86D7E" w:rsidP="009D13A9">
      <w:pPr>
        <w:spacing w:line="276" w:lineRule="auto"/>
        <w:ind w:left="5440" w:firstLine="680"/>
        <w:rPr>
          <w:rFonts w:ascii="StobiSerif Regular" w:hAnsi="StobiSerif Regular"/>
          <w:b/>
          <w:bCs/>
          <w:sz w:val="22"/>
          <w:szCs w:val="22"/>
          <w:lang w:val="mk-MK"/>
        </w:rPr>
      </w:pPr>
      <w:r w:rsidRPr="00B211AE">
        <w:rPr>
          <w:rFonts w:ascii="StobiSerif Regular" w:hAnsi="StobiSerif Regular"/>
          <w:b/>
          <w:bCs/>
          <w:sz w:val="22"/>
          <w:szCs w:val="22"/>
          <w:lang w:val="mk-MK"/>
        </w:rPr>
        <w:t>потпис на Државен Секретар,</w:t>
      </w:r>
    </w:p>
    <w:p w14:paraId="79857162" w14:textId="15D13A12" w:rsidR="00BA511E" w:rsidRPr="00B211AE" w:rsidRDefault="00B86D7E" w:rsidP="00E95989">
      <w:pPr>
        <w:spacing w:line="276" w:lineRule="auto"/>
        <w:rPr>
          <w:rFonts w:ascii="StobiSerif Regular" w:hAnsi="StobiSerif Regular"/>
          <w:sz w:val="22"/>
          <w:szCs w:val="22"/>
          <w:lang w:val="mk-MK"/>
        </w:rPr>
      </w:pPr>
      <w:r w:rsidRPr="00B211AE">
        <w:rPr>
          <w:rFonts w:ascii="StobiSerif Regular" w:hAnsi="StobiSerif Regular"/>
          <w:b/>
          <w:bCs/>
          <w:sz w:val="22"/>
          <w:szCs w:val="22"/>
          <w:lang w:val="mk-MK"/>
        </w:rPr>
        <w:t xml:space="preserve">                                                                                                                               </w:t>
      </w:r>
      <w:r w:rsidR="009D13A9" w:rsidRPr="00B211AE">
        <w:rPr>
          <w:rFonts w:ascii="StobiSerif Regular" w:hAnsi="StobiSerif Regular"/>
          <w:b/>
          <w:bCs/>
          <w:sz w:val="22"/>
          <w:szCs w:val="22"/>
          <w:lang w:val="mk-MK"/>
        </w:rPr>
        <w:tab/>
      </w:r>
      <w:r w:rsidRPr="00B211AE">
        <w:rPr>
          <w:rFonts w:ascii="StobiSerif Regular" w:hAnsi="StobiSerif Regular"/>
          <w:b/>
          <w:bCs/>
          <w:sz w:val="22"/>
          <w:szCs w:val="22"/>
          <w:lang w:val="mk-MK"/>
        </w:rPr>
        <w:t>Каја Шуков</w:t>
      </w:r>
      <w:r w:rsidR="003677BD" w:rsidRPr="00B211AE">
        <w:rPr>
          <w:rFonts w:ascii="StobiSerif Regular" w:hAnsi="StobiSerif Regular"/>
          <w:b/>
          <w:bCs/>
          <w:sz w:val="22"/>
          <w:szCs w:val="22"/>
          <w:lang w:val="mk-MK"/>
        </w:rPr>
        <w:t>а</w:t>
      </w:r>
      <w:r w:rsidRPr="00B211AE">
        <w:rPr>
          <w:rFonts w:ascii="StobiSerif Regular" w:hAnsi="StobiSerif Regular"/>
          <w:sz w:val="22"/>
          <w:szCs w:val="22"/>
          <w:lang w:val="mk-MK"/>
        </w:rPr>
        <w:tab/>
        <w:t xml:space="preserve">                                            </w:t>
      </w:r>
    </w:p>
    <w:p w14:paraId="0F5BC49A" w14:textId="77777777" w:rsidR="00BA511E" w:rsidRPr="00B211AE" w:rsidRDefault="00B86D7E" w:rsidP="00E95989">
      <w:pPr>
        <w:spacing w:line="276" w:lineRule="auto"/>
        <w:rPr>
          <w:rFonts w:ascii="StobiSerif Regular" w:hAnsi="StobiSerif Regular"/>
          <w:sz w:val="22"/>
          <w:szCs w:val="22"/>
          <w:lang w:val="mk-MK"/>
        </w:rPr>
      </w:pPr>
      <w:r w:rsidRPr="00B211AE">
        <w:rPr>
          <w:rFonts w:ascii="StobiSerif Regular" w:hAnsi="StobiSerif Regular"/>
          <w:sz w:val="22"/>
          <w:szCs w:val="22"/>
          <w:lang w:val="mk-MK"/>
        </w:rPr>
        <w:t xml:space="preserve">                                                                                                                   </w:t>
      </w:r>
    </w:p>
    <w:p w14:paraId="4F8FC51D" w14:textId="35FAF9D8" w:rsidR="00BA511E" w:rsidRPr="00B211AE" w:rsidRDefault="00B86D7E" w:rsidP="009D13A9">
      <w:pPr>
        <w:pBdr>
          <w:top w:val="single" w:sz="4" w:space="1" w:color="auto"/>
          <w:left w:val="single" w:sz="4" w:space="4" w:color="auto"/>
          <w:bottom w:val="single" w:sz="4" w:space="1" w:color="auto"/>
          <w:right w:val="single" w:sz="4" w:space="4" w:color="auto"/>
        </w:pBdr>
        <w:shd w:val="clear" w:color="auto" w:fill="FBD4B4"/>
        <w:spacing w:line="276" w:lineRule="auto"/>
        <w:jc w:val="center"/>
        <w:rPr>
          <w:rFonts w:ascii="StobiSerif Regular" w:hAnsi="StobiSerif Regular"/>
          <w:b/>
          <w:bCs/>
          <w:sz w:val="22"/>
          <w:szCs w:val="22"/>
          <w:lang w:val="mk-MK"/>
        </w:rPr>
      </w:pPr>
      <w:r w:rsidRPr="00B211AE">
        <w:rPr>
          <w:rFonts w:ascii="StobiSerif Regular" w:hAnsi="StobiSerif Regular"/>
          <w:b/>
          <w:bCs/>
          <w:sz w:val="22"/>
          <w:szCs w:val="22"/>
          <w:lang w:val="mk-MK"/>
        </w:rPr>
        <w:t>Изјава од министерот</w:t>
      </w:r>
    </w:p>
    <w:p w14:paraId="5989DA9A" w14:textId="5D03D274" w:rsidR="00BA511E" w:rsidRPr="00B211AE" w:rsidRDefault="00B86D7E" w:rsidP="00E95989">
      <w:pPr>
        <w:pBdr>
          <w:top w:val="single" w:sz="4" w:space="1" w:color="auto"/>
          <w:left w:val="single" w:sz="4" w:space="4" w:color="auto"/>
          <w:bottom w:val="single" w:sz="4" w:space="1" w:color="auto"/>
          <w:right w:val="single" w:sz="4" w:space="4" w:color="auto"/>
        </w:pBdr>
        <w:shd w:val="clear" w:color="auto" w:fill="FBD4B4"/>
        <w:spacing w:line="276" w:lineRule="auto"/>
        <w:rPr>
          <w:rFonts w:ascii="StobiSerif Regular" w:hAnsi="StobiSerif Regular"/>
          <w:sz w:val="22"/>
          <w:szCs w:val="22"/>
          <w:lang w:val="mk-MK"/>
        </w:rPr>
      </w:pPr>
      <w:r w:rsidRPr="00B211AE">
        <w:rPr>
          <w:rFonts w:ascii="StobiSerif Regular" w:hAnsi="StobiSerif Regular"/>
          <w:sz w:val="22"/>
          <w:szCs w:val="22"/>
          <w:lang w:val="mk-MK"/>
        </w:rPr>
        <w:t xml:space="preserve">Врз основа на резултатите од анализите прикажани во Извештајот за проценка на влијанието на регулативата сметам дека препорачаното решение (опција) претставува најдобар начин за решавање на проблемот и постигнување на очекуваните ефекти на најекономичен начин. </w:t>
      </w:r>
    </w:p>
    <w:p w14:paraId="76AD975C" w14:textId="7C94A1D9" w:rsidR="009D13A9" w:rsidRPr="00B211AE" w:rsidRDefault="009D13A9" w:rsidP="00E95989">
      <w:pPr>
        <w:pBdr>
          <w:top w:val="single" w:sz="4" w:space="1" w:color="auto"/>
          <w:left w:val="single" w:sz="4" w:space="4" w:color="auto"/>
          <w:bottom w:val="single" w:sz="4" w:space="1" w:color="auto"/>
          <w:right w:val="single" w:sz="4" w:space="4" w:color="auto"/>
        </w:pBdr>
        <w:shd w:val="clear" w:color="auto" w:fill="FBD4B4"/>
        <w:spacing w:line="276" w:lineRule="auto"/>
        <w:rPr>
          <w:rFonts w:ascii="StobiSerif Regular" w:hAnsi="StobiSerif Regular"/>
          <w:sz w:val="22"/>
          <w:szCs w:val="22"/>
          <w:lang w:val="mk-MK"/>
        </w:rPr>
      </w:pPr>
    </w:p>
    <w:p w14:paraId="6D1204BB" w14:textId="160EABD8" w:rsidR="009D13A9" w:rsidRPr="00B211AE" w:rsidRDefault="009D13A9" w:rsidP="00E95989">
      <w:pPr>
        <w:pBdr>
          <w:top w:val="single" w:sz="4" w:space="1" w:color="auto"/>
          <w:left w:val="single" w:sz="4" w:space="4" w:color="auto"/>
          <w:bottom w:val="single" w:sz="4" w:space="1" w:color="auto"/>
          <w:right w:val="single" w:sz="4" w:space="4" w:color="auto"/>
        </w:pBdr>
        <w:shd w:val="clear" w:color="auto" w:fill="FBD4B4"/>
        <w:spacing w:line="276" w:lineRule="auto"/>
        <w:rPr>
          <w:rFonts w:ascii="StobiSerif Regular" w:hAnsi="StobiSerif Regular"/>
          <w:sz w:val="22"/>
          <w:szCs w:val="22"/>
          <w:lang w:val="sq-AL"/>
        </w:rPr>
      </w:pPr>
      <w:r w:rsidRPr="00B211AE">
        <w:rPr>
          <w:rFonts w:ascii="StobiSerif Regular" w:hAnsi="StobiSerif Regular"/>
          <w:sz w:val="22"/>
          <w:szCs w:val="22"/>
          <w:lang w:val="mk-MK"/>
        </w:rPr>
        <w:t xml:space="preserve">Датум: </w:t>
      </w:r>
      <w:r w:rsidRPr="00B211AE">
        <w:rPr>
          <w:rFonts w:ascii="StobiSerif Regular" w:hAnsi="StobiSerif Regular"/>
          <w:sz w:val="22"/>
          <w:szCs w:val="22"/>
          <w:lang w:val="sq-AL"/>
        </w:rPr>
        <w:t>_______________                                                                                ___________________________</w:t>
      </w:r>
    </w:p>
    <w:p w14:paraId="4BE34A58" w14:textId="225BA5C2" w:rsidR="009D13A9" w:rsidRPr="00B211AE" w:rsidRDefault="009D13A9" w:rsidP="00E95989">
      <w:pPr>
        <w:pBdr>
          <w:top w:val="single" w:sz="4" w:space="1" w:color="auto"/>
          <w:left w:val="single" w:sz="4" w:space="4" w:color="auto"/>
          <w:bottom w:val="single" w:sz="4" w:space="1" w:color="auto"/>
          <w:right w:val="single" w:sz="4" w:space="4" w:color="auto"/>
        </w:pBdr>
        <w:shd w:val="clear" w:color="auto" w:fill="FBD4B4"/>
        <w:spacing w:line="276" w:lineRule="auto"/>
        <w:rPr>
          <w:rFonts w:ascii="StobiSerif Regular" w:hAnsi="StobiSerif Regular"/>
          <w:b/>
          <w:bCs/>
          <w:sz w:val="22"/>
          <w:szCs w:val="22"/>
          <w:lang w:val="mk-MK"/>
        </w:rPr>
      </w:pPr>
      <w:r w:rsidRPr="00B211AE">
        <w:rPr>
          <w:rFonts w:ascii="StobiSerif Regular" w:hAnsi="StobiSerif Regular"/>
          <w:sz w:val="22"/>
          <w:szCs w:val="22"/>
          <w:lang w:val="sq-AL"/>
        </w:rPr>
        <w:tab/>
      </w:r>
      <w:r w:rsidRPr="00B211AE">
        <w:rPr>
          <w:rFonts w:ascii="StobiSerif Regular" w:hAnsi="StobiSerif Regular"/>
          <w:sz w:val="22"/>
          <w:szCs w:val="22"/>
          <w:lang w:val="sq-AL"/>
        </w:rPr>
        <w:tab/>
      </w:r>
      <w:r w:rsidRPr="00B211AE">
        <w:rPr>
          <w:rFonts w:ascii="StobiSerif Regular" w:hAnsi="StobiSerif Regular"/>
          <w:sz w:val="22"/>
          <w:szCs w:val="22"/>
          <w:lang w:val="sq-AL"/>
        </w:rPr>
        <w:tab/>
      </w:r>
      <w:r w:rsidRPr="00B211AE">
        <w:rPr>
          <w:rFonts w:ascii="StobiSerif Regular" w:hAnsi="StobiSerif Regular"/>
          <w:sz w:val="22"/>
          <w:szCs w:val="22"/>
          <w:lang w:val="sq-AL"/>
        </w:rPr>
        <w:tab/>
      </w:r>
      <w:r w:rsidRPr="00B211AE">
        <w:rPr>
          <w:rFonts w:ascii="StobiSerif Regular" w:hAnsi="StobiSerif Regular"/>
          <w:sz w:val="22"/>
          <w:szCs w:val="22"/>
          <w:lang w:val="sq-AL"/>
        </w:rPr>
        <w:tab/>
      </w:r>
      <w:r w:rsidRPr="00B211AE">
        <w:rPr>
          <w:rFonts w:ascii="StobiSerif Regular" w:hAnsi="StobiSerif Regular"/>
          <w:sz w:val="22"/>
          <w:szCs w:val="22"/>
          <w:lang w:val="sq-AL"/>
        </w:rPr>
        <w:tab/>
      </w:r>
      <w:r w:rsidRPr="00B211AE">
        <w:rPr>
          <w:rFonts w:ascii="StobiSerif Regular" w:hAnsi="StobiSerif Regular"/>
          <w:sz w:val="22"/>
          <w:szCs w:val="22"/>
          <w:lang w:val="sq-AL"/>
        </w:rPr>
        <w:tab/>
      </w:r>
      <w:r w:rsidRPr="00B211AE">
        <w:rPr>
          <w:rFonts w:ascii="StobiSerif Regular" w:hAnsi="StobiSerif Regular"/>
          <w:sz w:val="22"/>
          <w:szCs w:val="22"/>
          <w:lang w:val="sq-AL"/>
        </w:rPr>
        <w:tab/>
      </w:r>
      <w:r w:rsidRPr="00B211AE">
        <w:rPr>
          <w:rFonts w:ascii="StobiSerif Regular" w:hAnsi="StobiSerif Regular"/>
          <w:sz w:val="22"/>
          <w:szCs w:val="22"/>
          <w:lang w:val="sq-AL"/>
        </w:rPr>
        <w:tab/>
      </w:r>
      <w:r w:rsidRPr="00B211AE">
        <w:rPr>
          <w:rFonts w:ascii="StobiSerif Regular" w:hAnsi="StobiSerif Regular"/>
          <w:b/>
          <w:bCs/>
          <w:sz w:val="22"/>
          <w:szCs w:val="22"/>
          <w:lang w:val="mk-MK"/>
        </w:rPr>
        <w:t>Министер,</w:t>
      </w:r>
    </w:p>
    <w:p w14:paraId="30F2D0F4" w14:textId="30195675" w:rsidR="009D13A9" w:rsidRPr="00B211AE" w:rsidRDefault="009D13A9" w:rsidP="00E95989">
      <w:pPr>
        <w:pBdr>
          <w:top w:val="single" w:sz="4" w:space="1" w:color="auto"/>
          <w:left w:val="single" w:sz="4" w:space="4" w:color="auto"/>
          <w:bottom w:val="single" w:sz="4" w:space="1" w:color="auto"/>
          <w:right w:val="single" w:sz="4" w:space="4" w:color="auto"/>
        </w:pBdr>
        <w:shd w:val="clear" w:color="auto" w:fill="FBD4B4"/>
        <w:spacing w:line="276" w:lineRule="auto"/>
        <w:rPr>
          <w:rFonts w:ascii="StobiSerif Regular" w:hAnsi="StobiSerif Regular"/>
          <w:b/>
          <w:bCs/>
          <w:sz w:val="22"/>
          <w:szCs w:val="22"/>
          <w:lang w:val="mk-MK"/>
        </w:rPr>
      </w:pPr>
      <w:r w:rsidRPr="00B211AE">
        <w:rPr>
          <w:rFonts w:ascii="StobiSerif Regular" w:hAnsi="StobiSerif Regular"/>
          <w:b/>
          <w:bCs/>
          <w:sz w:val="22"/>
          <w:szCs w:val="22"/>
          <w:lang w:val="mk-MK"/>
        </w:rPr>
        <w:tab/>
      </w:r>
      <w:r w:rsidRPr="00B211AE">
        <w:rPr>
          <w:rFonts w:ascii="StobiSerif Regular" w:hAnsi="StobiSerif Regular"/>
          <w:b/>
          <w:bCs/>
          <w:sz w:val="22"/>
          <w:szCs w:val="22"/>
          <w:lang w:val="mk-MK"/>
        </w:rPr>
        <w:tab/>
      </w:r>
      <w:r w:rsidRPr="00B211AE">
        <w:rPr>
          <w:rFonts w:ascii="StobiSerif Regular" w:hAnsi="StobiSerif Regular"/>
          <w:b/>
          <w:bCs/>
          <w:sz w:val="22"/>
          <w:szCs w:val="22"/>
          <w:lang w:val="mk-MK"/>
        </w:rPr>
        <w:tab/>
      </w:r>
      <w:r w:rsidRPr="00B211AE">
        <w:rPr>
          <w:rFonts w:ascii="StobiSerif Regular" w:hAnsi="StobiSerif Regular"/>
          <w:b/>
          <w:bCs/>
          <w:sz w:val="22"/>
          <w:szCs w:val="22"/>
          <w:lang w:val="mk-MK"/>
        </w:rPr>
        <w:tab/>
      </w:r>
      <w:r w:rsidRPr="00B211AE">
        <w:rPr>
          <w:rFonts w:ascii="StobiSerif Regular" w:hAnsi="StobiSerif Regular"/>
          <w:b/>
          <w:bCs/>
          <w:sz w:val="22"/>
          <w:szCs w:val="22"/>
          <w:lang w:val="mk-MK"/>
        </w:rPr>
        <w:tab/>
      </w:r>
      <w:r w:rsidRPr="00B211AE">
        <w:rPr>
          <w:rFonts w:ascii="StobiSerif Regular" w:hAnsi="StobiSerif Regular"/>
          <w:b/>
          <w:bCs/>
          <w:sz w:val="22"/>
          <w:szCs w:val="22"/>
          <w:lang w:val="mk-MK"/>
        </w:rPr>
        <w:tab/>
      </w:r>
      <w:r w:rsidRPr="00B211AE">
        <w:rPr>
          <w:rFonts w:ascii="StobiSerif Regular" w:hAnsi="StobiSerif Regular"/>
          <w:b/>
          <w:bCs/>
          <w:sz w:val="22"/>
          <w:szCs w:val="22"/>
          <w:lang w:val="mk-MK"/>
        </w:rPr>
        <w:tab/>
      </w:r>
      <w:r w:rsidRPr="00B211AE">
        <w:rPr>
          <w:rFonts w:ascii="StobiSerif Regular" w:hAnsi="StobiSerif Regular"/>
          <w:b/>
          <w:bCs/>
          <w:sz w:val="22"/>
          <w:szCs w:val="22"/>
          <w:lang w:val="mk-MK"/>
        </w:rPr>
        <w:tab/>
      </w:r>
      <w:r w:rsidRPr="00B211AE">
        <w:rPr>
          <w:rFonts w:ascii="StobiSerif Regular" w:hAnsi="StobiSerif Regular"/>
          <w:b/>
          <w:bCs/>
          <w:sz w:val="22"/>
          <w:szCs w:val="22"/>
          <w:lang w:val="mk-MK"/>
        </w:rPr>
        <w:tab/>
        <w:t>Насер Нуредини</w:t>
      </w:r>
    </w:p>
    <w:p w14:paraId="6A4BC5E2" w14:textId="77F35B85" w:rsidR="009D13A9" w:rsidRPr="00B211AE" w:rsidRDefault="009D13A9" w:rsidP="00E95989">
      <w:pPr>
        <w:pBdr>
          <w:top w:val="single" w:sz="4" w:space="1" w:color="auto"/>
          <w:left w:val="single" w:sz="4" w:space="4" w:color="auto"/>
          <w:bottom w:val="single" w:sz="4" w:space="1" w:color="auto"/>
          <w:right w:val="single" w:sz="4" w:space="4" w:color="auto"/>
        </w:pBdr>
        <w:shd w:val="clear" w:color="auto" w:fill="FBD4B4"/>
        <w:spacing w:line="276" w:lineRule="auto"/>
        <w:rPr>
          <w:rFonts w:ascii="StobiSerif Regular" w:hAnsi="StobiSerif Regular"/>
          <w:sz w:val="22"/>
          <w:szCs w:val="22"/>
          <w:lang w:val="mk-MK"/>
        </w:rPr>
      </w:pPr>
    </w:p>
    <w:p w14:paraId="4E0AF726" w14:textId="77777777" w:rsidR="009D13A9" w:rsidRPr="00B211AE" w:rsidRDefault="009D13A9" w:rsidP="00E95989">
      <w:pPr>
        <w:pBdr>
          <w:top w:val="single" w:sz="4" w:space="1" w:color="auto"/>
          <w:left w:val="single" w:sz="4" w:space="4" w:color="auto"/>
          <w:bottom w:val="single" w:sz="4" w:space="1" w:color="auto"/>
          <w:right w:val="single" w:sz="4" w:space="4" w:color="auto"/>
        </w:pBdr>
        <w:shd w:val="clear" w:color="auto" w:fill="FBD4B4"/>
        <w:spacing w:line="276" w:lineRule="auto"/>
        <w:rPr>
          <w:rFonts w:ascii="StobiSerif Regular" w:hAnsi="StobiSerif Regular"/>
          <w:sz w:val="22"/>
          <w:szCs w:val="22"/>
          <w:lang w:val="mk-MK"/>
        </w:rPr>
      </w:pPr>
    </w:p>
    <w:p w14:paraId="18942375" w14:textId="77777777" w:rsidR="00BA511E" w:rsidRPr="00B211AE" w:rsidRDefault="00BA511E" w:rsidP="009D13A9">
      <w:pPr>
        <w:ind w:left="720"/>
        <w:rPr>
          <w:rFonts w:ascii="StobiSerif Regular" w:hAnsi="StobiSerif Regular"/>
          <w:sz w:val="22"/>
          <w:szCs w:val="22"/>
          <w:lang w:val="mk-MK"/>
        </w:rPr>
      </w:pPr>
    </w:p>
    <w:p w14:paraId="4A2D3C76" w14:textId="4AC44BFA" w:rsidR="00BA511E" w:rsidRPr="00B211AE" w:rsidRDefault="00BA511E" w:rsidP="00E95989">
      <w:pPr>
        <w:pBdr>
          <w:top w:val="single" w:sz="4" w:space="1" w:color="auto"/>
          <w:left w:val="single" w:sz="4" w:space="4" w:color="auto"/>
          <w:bottom w:val="single" w:sz="4" w:space="1" w:color="auto"/>
          <w:right w:val="single" w:sz="4" w:space="4" w:color="auto"/>
        </w:pBdr>
        <w:shd w:val="clear" w:color="auto" w:fill="FBD4B4"/>
        <w:spacing w:line="276" w:lineRule="auto"/>
        <w:ind w:firstLine="680"/>
        <w:rPr>
          <w:rFonts w:ascii="StobiSerif Regular" w:hAnsi="StobiSerif Regular"/>
          <w:b/>
          <w:bCs/>
          <w:sz w:val="22"/>
          <w:szCs w:val="22"/>
          <w:lang w:val="mk-MK"/>
        </w:rPr>
        <w:sectPr w:rsidR="00BA511E" w:rsidRPr="00B211AE">
          <w:headerReference w:type="even" r:id="rId9"/>
          <w:headerReference w:type="default" r:id="rId10"/>
          <w:footerReference w:type="default" r:id="rId11"/>
          <w:headerReference w:type="first" r:id="rId12"/>
          <w:type w:val="continuous"/>
          <w:pgSz w:w="11906" w:h="16838"/>
          <w:pgMar w:top="2694" w:right="1440" w:bottom="1440" w:left="1440" w:header="142" w:footer="158" w:gutter="0"/>
          <w:cols w:space="708"/>
          <w:docGrid w:linePitch="360"/>
        </w:sectPr>
      </w:pPr>
    </w:p>
    <w:p w14:paraId="447559E0" w14:textId="77777777" w:rsidR="00BA511E" w:rsidRPr="00B211AE" w:rsidRDefault="00BA511E" w:rsidP="00E95989">
      <w:pPr>
        <w:rPr>
          <w:rFonts w:ascii="StobiSerif Regular" w:hAnsi="StobiSerif Regular"/>
          <w:sz w:val="22"/>
          <w:szCs w:val="22"/>
          <w:lang w:val="mk-MK"/>
        </w:rPr>
      </w:pPr>
    </w:p>
    <w:sectPr w:rsidR="00BA511E" w:rsidRPr="00B211AE">
      <w:type w:val="continuous"/>
      <w:pgSz w:w="16838" w:h="11906" w:orient="landscape"/>
      <w:pgMar w:top="1440" w:right="2693" w:bottom="1440" w:left="1440" w:header="142"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2D7EC" w14:textId="77777777" w:rsidR="001B2CD6" w:rsidRDefault="001B2CD6">
      <w:pPr>
        <w:spacing w:after="0" w:line="240" w:lineRule="auto"/>
      </w:pPr>
      <w:r>
        <w:separator/>
      </w:r>
    </w:p>
  </w:endnote>
  <w:endnote w:type="continuationSeparator" w:id="0">
    <w:p w14:paraId="114FBAD1" w14:textId="77777777" w:rsidR="001B2CD6" w:rsidRDefault="001B2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tobiSans Regular">
    <w:altName w:val="Calibri"/>
    <w:panose1 w:val="00000000000000000000"/>
    <w:charset w:val="00"/>
    <w:family w:val="modern"/>
    <w:notTrueType/>
    <w:pitch w:val="variable"/>
    <w:sig w:usb0="A00002AF" w:usb1="5000A07B" w:usb2="00000000" w:usb3="00000000" w:csb0="0000009F" w:csb1="00000000"/>
  </w:font>
  <w:font w:name="StobiSerif Medium">
    <w:altName w:val="Calibri"/>
    <w:charset w:val="00"/>
    <w:family w:val="auto"/>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altName w:val="Calibri"/>
    <w:charset w:val="00"/>
    <w:family w:val="auto"/>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StobiSans Bold">
    <w:altName w:val="Trebuchet MS"/>
    <w:panose1 w:val="00000000000000000000"/>
    <w:charset w:val="00"/>
    <w:family w:val="modern"/>
    <w:notTrueType/>
    <w:pitch w:val="variable"/>
    <w:sig w:usb0="A00002AF" w:usb1="5000204B" w:usb2="00000000" w:usb3="00000000" w:csb0="0000009F" w:csb1="00000000"/>
  </w:font>
  <w:font w:name="DejaVu Sans">
    <w:altName w:val="Times New Roman"/>
    <w:charset w:val="00"/>
    <w:family w:val="auto"/>
    <w:pitch w:val="variable"/>
  </w:font>
  <w:font w:name="F">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ee Set 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0FA98" w14:textId="77777777" w:rsidR="003E5B20" w:rsidRDefault="003E5B20">
    <w:pPr>
      <w:pStyle w:val="Footer"/>
    </w:pPr>
    <w:r>
      <w:rPr>
        <w:noProof/>
        <w:lang w:val="en-GB" w:eastAsia="en-GB"/>
      </w:rPr>
      <mc:AlternateContent>
        <mc:Choice Requires="wps">
          <w:drawing>
            <wp:anchor distT="0" distB="0" distL="114300" distR="114300" simplePos="0" relativeHeight="251660288" behindDoc="0" locked="0" layoutInCell="1" allowOverlap="1" wp14:anchorId="09D8FD77" wp14:editId="648068B7">
              <wp:simplePos x="0" y="0"/>
              <wp:positionH relativeFrom="column">
                <wp:posOffset>-381635</wp:posOffset>
              </wp:positionH>
              <wp:positionV relativeFrom="paragraph">
                <wp:posOffset>-360045</wp:posOffset>
              </wp:positionV>
              <wp:extent cx="491490" cy="304800"/>
              <wp:effectExtent l="0" t="1905" r="4445" b="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C0230" w14:textId="77777777" w:rsidR="003E5B20" w:rsidRDefault="003E5B20">
                          <w:pPr>
                            <w:jc w:val="right"/>
                            <w:rPr>
                              <w:rFonts w:ascii="StobiSerif Medium" w:hAnsi="StobiSerif Medium"/>
                              <w:b/>
                            </w:rPr>
                          </w:pPr>
                          <w:r>
                            <w:rPr>
                              <w:b/>
                            </w:rPr>
                            <w:fldChar w:fldCharType="begin"/>
                          </w:r>
                          <w:r>
                            <w:rPr>
                              <w:b/>
                            </w:rPr>
                            <w:instrText xml:space="preserve"> PAGE   \* MERGEFORMAT </w:instrText>
                          </w:r>
                          <w:r>
                            <w:rPr>
                              <w:b/>
                            </w:rPr>
                            <w:fldChar w:fldCharType="separate"/>
                          </w:r>
                          <w:r w:rsidR="005679F8">
                            <w:rPr>
                              <w:b/>
                              <w:noProof/>
                            </w:rPr>
                            <w:t>18</w:t>
                          </w:r>
                          <w:r>
                            <w:rPr>
                              <w: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8FD77" id="Text Box 50" o:spid="_x0000_s1026" style="position:absolute;left:0;text-align:left;margin-left:-30.05pt;margin-top:-28.35pt;width:38.7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" filled="f" stroked="f">
              <v:textbox>
                <w:txbxContent>
                  <w:p w14:paraId="48AC0230" w14:textId="77777777" w:rsidR="003E5B20" w:rsidRDefault="003E5B20">
                    <w:pPr>
                      <w:jc w:val="right"/>
                      <w:rPr>
                        <w:rFonts w:ascii="StobiSerif Medium" w:hAnsi="StobiSerif Medium"/>
                        <w:b/>
                      </w:rPr>
                    </w:pPr>
                    <w:r>
                      <w:rPr>
                        <w:b/>
                      </w:rPr>
                      <w:fldChar w:fldCharType="begin"/>
                    </w:r>
                    <w:r>
                      <w:rPr>
                        <w:b/>
                      </w:rPr>
                      <w:instrText xml:space="preserve"> PAGE   \* MERGEFORMAT </w:instrText>
                    </w:r>
                    <w:r>
                      <w:rPr>
                        <w:b/>
                      </w:rPr>
                      <w:fldChar w:fldCharType="separate"/>
                    </w:r>
                    <w:r w:rsidR="005679F8">
                      <w:rPr>
                        <w:b/>
                        <w:noProof/>
                      </w:rPr>
                      <w:t>18</w:t>
                    </w:r>
                    <w:r>
                      <w:rPr>
                        <w:b/>
                      </w:rPr>
                      <w:fldChar w:fldCharType="end"/>
                    </w:r>
                  </w:p>
                </w:txbxContent>
              </v:textbox>
            </v:rect>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2D3E0DF2" wp14:editId="40A9D21C">
              <wp:simplePos x="0" y="0"/>
              <wp:positionH relativeFrom="column">
                <wp:posOffset>191135</wp:posOffset>
              </wp:positionH>
              <wp:positionV relativeFrom="paragraph">
                <wp:posOffset>-434340</wp:posOffset>
              </wp:positionV>
              <wp:extent cx="635" cy="457200"/>
              <wp:effectExtent l="10160" t="13335" r="8255" b="15240"/>
              <wp:wrapNone/>
              <wp:docPr id="2"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line">
                        <a:avLst/>
                      </a:prstGeom>
                      <a:noFill/>
                      <a:ln w="12700">
                        <a:solidFill>
                          <a:srgbClr val="0189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99D19" id="Straight Connector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34.2pt" to="15.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" strokecolor="#01894b"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B4E6" w14:textId="77777777" w:rsidR="001B2CD6" w:rsidRDefault="001B2CD6">
      <w:pPr>
        <w:spacing w:after="0" w:line="240" w:lineRule="auto"/>
      </w:pPr>
      <w:r>
        <w:separator/>
      </w:r>
    </w:p>
  </w:footnote>
  <w:footnote w:type="continuationSeparator" w:id="0">
    <w:p w14:paraId="45540533" w14:textId="77777777" w:rsidR="001B2CD6" w:rsidRDefault="001B2CD6">
      <w:pPr>
        <w:spacing w:after="0" w:line="240" w:lineRule="auto"/>
      </w:pPr>
      <w:r>
        <w:continuationSeparator/>
      </w:r>
    </w:p>
  </w:footnote>
  <w:footnote w:id="1">
    <w:p w14:paraId="49C80AE6" w14:textId="7FF2FB60" w:rsidR="003E5B20" w:rsidRPr="00904E67" w:rsidRDefault="003E5B20">
      <w:pPr>
        <w:pStyle w:val="FootnoteText"/>
        <w:rPr>
          <w:rFonts w:ascii="StobiSerif Regular" w:eastAsia="Calibri" w:hAnsi="StobiSerif Regular" w:cs="Arial"/>
          <w:iCs/>
          <w:sz w:val="16"/>
          <w:szCs w:val="16"/>
          <w:lang w:val="mk-MK" w:eastAsia="mk-MK"/>
        </w:rPr>
      </w:pPr>
      <w:r w:rsidRPr="00EA7AA8">
        <w:rPr>
          <w:rStyle w:val="FootnoteReference"/>
          <w:vertAlign w:val="superscript"/>
        </w:rPr>
        <w:footnoteRef/>
      </w:r>
      <w:r>
        <w:t xml:space="preserve"> </w:t>
      </w:r>
      <w:r w:rsidRPr="00904E67">
        <w:rPr>
          <w:rFonts w:ascii="StobiSerif Regular" w:eastAsia="Calibri" w:hAnsi="StobiSerif Regular" w:cs="Arial"/>
          <w:iCs/>
          <w:sz w:val="16"/>
          <w:szCs w:val="16"/>
          <w:lang w:val="mk-MK" w:eastAsia="mk-MK"/>
        </w:rPr>
        <w:t>See IPPC Fifth Assessment Report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FFF3" w14:textId="77777777" w:rsidR="003E5B20" w:rsidRDefault="00000000">
    <w:r>
      <w:pict w14:anchorId="1F254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1025" type="#_x0000_t75" style="position:absolute;left:0;text-align:left;margin-left:0;margin-top:0;width:450.75pt;height:475.5pt;z-index:-251657216;mso-position-horizontal:center;mso-position-horizontal-relative:margin;mso-position-vertical:center;mso-position-vertical-relative:margin" o:allowincell="f">
          <v:imagedata r:id="rId1" o:title="Watermark_Mem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75AE" w14:textId="77777777" w:rsidR="003E5B20" w:rsidRDefault="003E5B20">
    <w:pPr>
      <w:jc w:val="center"/>
    </w:pPr>
    <w:r>
      <w:rPr>
        <w:noProof/>
        <w:lang w:val="en-GB" w:eastAsia="en-GB"/>
      </w:rPr>
      <w:drawing>
        <wp:inline distT="0" distB="0" distL="0" distR="0" wp14:anchorId="74584899" wp14:editId="79E60EF6">
          <wp:extent cx="5734050" cy="1066800"/>
          <wp:effectExtent l="0" t="0" r="0" b="0"/>
          <wp:docPr id="5"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1066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673D" w14:textId="77777777" w:rsidR="003E5B20" w:rsidRDefault="00000000">
    <w:r>
      <w:pict w14:anchorId="4DEE4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1029" type="#_x0000_t75" style="position:absolute;left:0;text-align:left;margin-left:0;margin-top:0;width:450.75pt;height:475.5pt;z-index:-251658240;mso-position-horizontal:center;mso-position-horizontal-relative:margin;mso-position-vertical:center;mso-position-vertical-relative:margin" o:allowincell="f">
          <v:imagedata r:id="rId1" o:title="Watermark_Mem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75609"/>
    <w:multiLevelType w:val="hybridMultilevel"/>
    <w:tmpl w:val="CD302AD0"/>
    <w:lvl w:ilvl="0" w:tplc="F920F142">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696176"/>
    <w:multiLevelType w:val="hybridMultilevel"/>
    <w:tmpl w:val="4AB2FEDE"/>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3305071F"/>
    <w:multiLevelType w:val="hybridMultilevel"/>
    <w:tmpl w:val="23BA0018"/>
    <w:lvl w:ilvl="0" w:tplc="F920F142">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64D6B0E"/>
    <w:multiLevelType w:val="hybridMultilevel"/>
    <w:tmpl w:val="7752010E"/>
    <w:lvl w:ilvl="0" w:tplc="F920F142">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02B7B55"/>
    <w:multiLevelType w:val="hybridMultilevel"/>
    <w:tmpl w:val="61124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AA4EBC"/>
    <w:multiLevelType w:val="multilevel"/>
    <w:tmpl w:val="89DE937A"/>
    <w:lvl w:ilvl="0">
      <w:start w:val="4"/>
      <w:numFmt w:val="bullet"/>
      <w:pStyle w:val="Heding2"/>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73B37F5"/>
    <w:multiLevelType w:val="hybridMultilevel"/>
    <w:tmpl w:val="C78E2628"/>
    <w:lvl w:ilvl="0" w:tplc="F920F142">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E41D6C"/>
    <w:multiLevelType w:val="hybridMultilevel"/>
    <w:tmpl w:val="D3AABCE4"/>
    <w:lvl w:ilvl="0" w:tplc="F920F142">
      <w:numFmt w:val="bullet"/>
      <w:lvlText w:val="-"/>
      <w:lvlJc w:val="left"/>
      <w:pPr>
        <w:ind w:left="1040" w:hanging="360"/>
      </w:pPr>
      <w:rPr>
        <w:rFonts w:ascii="Calibri" w:eastAsiaTheme="minorHAnsi" w:hAnsi="Calibri" w:cstheme="minorBidi" w:hint="default"/>
      </w:rPr>
    </w:lvl>
    <w:lvl w:ilvl="1" w:tplc="FFFFFFFF">
      <w:start w:val="1"/>
      <w:numFmt w:val="bullet"/>
      <w:lvlText w:val="o"/>
      <w:lvlJc w:val="left"/>
      <w:pPr>
        <w:ind w:left="1760" w:hanging="360"/>
      </w:pPr>
      <w:rPr>
        <w:rFonts w:ascii="Courier New" w:hAnsi="Courier New" w:cs="Courier New" w:hint="default"/>
      </w:rPr>
    </w:lvl>
    <w:lvl w:ilvl="2" w:tplc="FFFFFFFF">
      <w:start w:val="1"/>
      <w:numFmt w:val="bullet"/>
      <w:lvlText w:val=""/>
      <w:lvlJc w:val="left"/>
      <w:pPr>
        <w:ind w:left="2480" w:hanging="360"/>
      </w:pPr>
      <w:rPr>
        <w:rFonts w:ascii="Wingdings" w:hAnsi="Wingdings" w:hint="default"/>
      </w:rPr>
    </w:lvl>
    <w:lvl w:ilvl="3" w:tplc="FFFFFFFF">
      <w:start w:val="1"/>
      <w:numFmt w:val="bullet"/>
      <w:lvlText w:val=""/>
      <w:lvlJc w:val="left"/>
      <w:pPr>
        <w:ind w:left="3200" w:hanging="360"/>
      </w:pPr>
      <w:rPr>
        <w:rFonts w:ascii="Symbol" w:hAnsi="Symbol" w:hint="default"/>
      </w:rPr>
    </w:lvl>
    <w:lvl w:ilvl="4" w:tplc="FFFFFFFF">
      <w:start w:val="1"/>
      <w:numFmt w:val="bullet"/>
      <w:lvlText w:val="o"/>
      <w:lvlJc w:val="left"/>
      <w:pPr>
        <w:ind w:left="3920" w:hanging="360"/>
      </w:pPr>
      <w:rPr>
        <w:rFonts w:ascii="Courier New" w:hAnsi="Courier New" w:cs="Courier New" w:hint="default"/>
      </w:rPr>
    </w:lvl>
    <w:lvl w:ilvl="5" w:tplc="FFFFFFFF">
      <w:start w:val="1"/>
      <w:numFmt w:val="bullet"/>
      <w:lvlText w:val=""/>
      <w:lvlJc w:val="left"/>
      <w:pPr>
        <w:ind w:left="4640" w:hanging="360"/>
      </w:pPr>
      <w:rPr>
        <w:rFonts w:ascii="Wingdings" w:hAnsi="Wingdings" w:hint="default"/>
      </w:rPr>
    </w:lvl>
    <w:lvl w:ilvl="6" w:tplc="FFFFFFFF">
      <w:start w:val="1"/>
      <w:numFmt w:val="bullet"/>
      <w:lvlText w:val=""/>
      <w:lvlJc w:val="left"/>
      <w:pPr>
        <w:ind w:left="5360" w:hanging="360"/>
      </w:pPr>
      <w:rPr>
        <w:rFonts w:ascii="Symbol" w:hAnsi="Symbol" w:hint="default"/>
      </w:rPr>
    </w:lvl>
    <w:lvl w:ilvl="7" w:tplc="FFFFFFFF">
      <w:start w:val="1"/>
      <w:numFmt w:val="bullet"/>
      <w:lvlText w:val="o"/>
      <w:lvlJc w:val="left"/>
      <w:pPr>
        <w:ind w:left="6080" w:hanging="360"/>
      </w:pPr>
      <w:rPr>
        <w:rFonts w:ascii="Courier New" w:hAnsi="Courier New" w:cs="Courier New" w:hint="default"/>
      </w:rPr>
    </w:lvl>
    <w:lvl w:ilvl="8" w:tplc="FFFFFFFF">
      <w:start w:val="1"/>
      <w:numFmt w:val="bullet"/>
      <w:lvlText w:val=""/>
      <w:lvlJc w:val="left"/>
      <w:pPr>
        <w:ind w:left="6800" w:hanging="360"/>
      </w:pPr>
      <w:rPr>
        <w:rFonts w:ascii="Wingdings" w:hAnsi="Wingdings" w:hint="default"/>
      </w:rPr>
    </w:lvl>
  </w:abstractNum>
  <w:abstractNum w:abstractNumId="8" w15:restartNumberingAfterBreak="0">
    <w:nsid w:val="5C7E0A85"/>
    <w:multiLevelType w:val="hybridMultilevel"/>
    <w:tmpl w:val="6E4E479A"/>
    <w:lvl w:ilvl="0" w:tplc="F920F142">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7AC7FA8"/>
    <w:multiLevelType w:val="hybridMultilevel"/>
    <w:tmpl w:val="694608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6BDB7EEE"/>
    <w:multiLevelType w:val="hybridMultilevel"/>
    <w:tmpl w:val="322AFBF0"/>
    <w:lvl w:ilvl="0" w:tplc="04240011">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6F5D0710"/>
    <w:multiLevelType w:val="hybridMultilevel"/>
    <w:tmpl w:val="62C44D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008381C"/>
    <w:multiLevelType w:val="hybridMultilevel"/>
    <w:tmpl w:val="322AFBF0"/>
    <w:lvl w:ilvl="0" w:tplc="04240011">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418601603">
    <w:abstractNumId w:val="3"/>
  </w:num>
  <w:num w:numId="2" w16cid:durableId="1837763824">
    <w:abstractNumId w:val="8"/>
  </w:num>
  <w:num w:numId="3" w16cid:durableId="1448043818">
    <w:abstractNumId w:val="10"/>
  </w:num>
  <w:num w:numId="4" w16cid:durableId="1670517845">
    <w:abstractNumId w:val="5"/>
  </w:num>
  <w:num w:numId="5" w16cid:durableId="1913925884">
    <w:abstractNumId w:val="1"/>
  </w:num>
  <w:num w:numId="6" w16cid:durableId="378238452">
    <w:abstractNumId w:val="6"/>
  </w:num>
  <w:num w:numId="7" w16cid:durableId="7983044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2488737">
    <w:abstractNumId w:val="9"/>
  </w:num>
  <w:num w:numId="9" w16cid:durableId="1136945759">
    <w:abstractNumId w:val="12"/>
  </w:num>
  <w:num w:numId="10" w16cid:durableId="1993947585">
    <w:abstractNumId w:val="4"/>
  </w:num>
  <w:num w:numId="11" w16cid:durableId="2067994380">
    <w:abstractNumId w:val="7"/>
  </w:num>
  <w:num w:numId="12" w16cid:durableId="1917546168">
    <w:abstractNumId w:val="0"/>
  </w:num>
  <w:num w:numId="13" w16cid:durableId="170448106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680"/>
  <w:characterSpacingControl w:val="doNotCompress"/>
  <w:hdr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hdrShapeDefaults>
  <w:footnotePr>
    <w:footnote w:id="-1"/>
    <w:footnote w:id="0"/>
  </w:footnotePr>
  <w:endnotePr>
    <w:endnote w:id="-1"/>
    <w:endnote w:id="0"/>
  </w:endnotePr>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11E"/>
    <w:rsid w:val="00004BBD"/>
    <w:rsid w:val="000069C1"/>
    <w:rsid w:val="000168C5"/>
    <w:rsid w:val="000425CD"/>
    <w:rsid w:val="00042F0F"/>
    <w:rsid w:val="00044E4B"/>
    <w:rsid w:val="0006202D"/>
    <w:rsid w:val="00075D84"/>
    <w:rsid w:val="0008436F"/>
    <w:rsid w:val="0008466A"/>
    <w:rsid w:val="00092444"/>
    <w:rsid w:val="000959B7"/>
    <w:rsid w:val="000B7B34"/>
    <w:rsid w:val="000C0DF6"/>
    <w:rsid w:val="000C440B"/>
    <w:rsid w:val="000D26A7"/>
    <w:rsid w:val="000D3542"/>
    <w:rsid w:val="000E26E6"/>
    <w:rsid w:val="000E7A5B"/>
    <w:rsid w:val="000F4E81"/>
    <w:rsid w:val="001105F6"/>
    <w:rsid w:val="0011648E"/>
    <w:rsid w:val="0012538D"/>
    <w:rsid w:val="00131038"/>
    <w:rsid w:val="001465C1"/>
    <w:rsid w:val="0015690A"/>
    <w:rsid w:val="0016441D"/>
    <w:rsid w:val="00164DBD"/>
    <w:rsid w:val="00184063"/>
    <w:rsid w:val="00191579"/>
    <w:rsid w:val="00196227"/>
    <w:rsid w:val="00196E53"/>
    <w:rsid w:val="001A6DAA"/>
    <w:rsid w:val="001A7006"/>
    <w:rsid w:val="001B0B2D"/>
    <w:rsid w:val="001B2CD6"/>
    <w:rsid w:val="001B44EE"/>
    <w:rsid w:val="001C7219"/>
    <w:rsid w:val="001D3B24"/>
    <w:rsid w:val="001F2F27"/>
    <w:rsid w:val="001F5ABA"/>
    <w:rsid w:val="00217234"/>
    <w:rsid w:val="00235001"/>
    <w:rsid w:val="002502A4"/>
    <w:rsid w:val="002573D3"/>
    <w:rsid w:val="00266D41"/>
    <w:rsid w:val="0027776E"/>
    <w:rsid w:val="00280A11"/>
    <w:rsid w:val="00287CF4"/>
    <w:rsid w:val="00290117"/>
    <w:rsid w:val="00291C94"/>
    <w:rsid w:val="002977ED"/>
    <w:rsid w:val="002A3B9E"/>
    <w:rsid w:val="002B3642"/>
    <w:rsid w:val="002B7DAC"/>
    <w:rsid w:val="002D0C5C"/>
    <w:rsid w:val="002D3B03"/>
    <w:rsid w:val="002E4802"/>
    <w:rsid w:val="002F6488"/>
    <w:rsid w:val="00304BB6"/>
    <w:rsid w:val="00311DDD"/>
    <w:rsid w:val="00331C99"/>
    <w:rsid w:val="00337C2F"/>
    <w:rsid w:val="00340766"/>
    <w:rsid w:val="00351B07"/>
    <w:rsid w:val="00352351"/>
    <w:rsid w:val="003571B2"/>
    <w:rsid w:val="003677BD"/>
    <w:rsid w:val="003679FF"/>
    <w:rsid w:val="00380BB3"/>
    <w:rsid w:val="00386836"/>
    <w:rsid w:val="003924A8"/>
    <w:rsid w:val="003A5D41"/>
    <w:rsid w:val="003B12D5"/>
    <w:rsid w:val="003C0E7F"/>
    <w:rsid w:val="003D5D14"/>
    <w:rsid w:val="003D7DC2"/>
    <w:rsid w:val="003E5B20"/>
    <w:rsid w:val="003F056C"/>
    <w:rsid w:val="003F640A"/>
    <w:rsid w:val="00411446"/>
    <w:rsid w:val="00420CAD"/>
    <w:rsid w:val="004327D1"/>
    <w:rsid w:val="00444217"/>
    <w:rsid w:val="004743F8"/>
    <w:rsid w:val="004B768C"/>
    <w:rsid w:val="004E33D3"/>
    <w:rsid w:val="004E6309"/>
    <w:rsid w:val="004F29AC"/>
    <w:rsid w:val="0050039D"/>
    <w:rsid w:val="00500D38"/>
    <w:rsid w:val="00502AC5"/>
    <w:rsid w:val="005219D8"/>
    <w:rsid w:val="00524F32"/>
    <w:rsid w:val="00525B90"/>
    <w:rsid w:val="00533E10"/>
    <w:rsid w:val="00540532"/>
    <w:rsid w:val="0054349A"/>
    <w:rsid w:val="00546FF0"/>
    <w:rsid w:val="00553EFB"/>
    <w:rsid w:val="00562D78"/>
    <w:rsid w:val="0056339C"/>
    <w:rsid w:val="005679F8"/>
    <w:rsid w:val="00573D4E"/>
    <w:rsid w:val="005816DE"/>
    <w:rsid w:val="00586199"/>
    <w:rsid w:val="00592646"/>
    <w:rsid w:val="005A0675"/>
    <w:rsid w:val="005A1303"/>
    <w:rsid w:val="005A3496"/>
    <w:rsid w:val="005E2240"/>
    <w:rsid w:val="005E2325"/>
    <w:rsid w:val="005E6D6B"/>
    <w:rsid w:val="005F4825"/>
    <w:rsid w:val="005F7EC7"/>
    <w:rsid w:val="00604859"/>
    <w:rsid w:val="0064239D"/>
    <w:rsid w:val="00644B36"/>
    <w:rsid w:val="006757B8"/>
    <w:rsid w:val="00683118"/>
    <w:rsid w:val="006A62F2"/>
    <w:rsid w:val="006C1B94"/>
    <w:rsid w:val="006D7355"/>
    <w:rsid w:val="006E61E5"/>
    <w:rsid w:val="006E6944"/>
    <w:rsid w:val="006F1FB0"/>
    <w:rsid w:val="006F2776"/>
    <w:rsid w:val="006F418A"/>
    <w:rsid w:val="006F4F86"/>
    <w:rsid w:val="00714C7B"/>
    <w:rsid w:val="00714E87"/>
    <w:rsid w:val="00734337"/>
    <w:rsid w:val="007456FA"/>
    <w:rsid w:val="007515E9"/>
    <w:rsid w:val="00761D25"/>
    <w:rsid w:val="007664B9"/>
    <w:rsid w:val="007F4BE1"/>
    <w:rsid w:val="008002C0"/>
    <w:rsid w:val="0081043A"/>
    <w:rsid w:val="0082217C"/>
    <w:rsid w:val="0082790E"/>
    <w:rsid w:val="008359AB"/>
    <w:rsid w:val="0084369C"/>
    <w:rsid w:val="00856117"/>
    <w:rsid w:val="008669A9"/>
    <w:rsid w:val="00867419"/>
    <w:rsid w:val="008710B6"/>
    <w:rsid w:val="00877B7F"/>
    <w:rsid w:val="00881745"/>
    <w:rsid w:val="008A26B8"/>
    <w:rsid w:val="008C1AD2"/>
    <w:rsid w:val="008C717E"/>
    <w:rsid w:val="008C7CBB"/>
    <w:rsid w:val="008D1BDB"/>
    <w:rsid w:val="008D4C1F"/>
    <w:rsid w:val="008D57E2"/>
    <w:rsid w:val="008E0935"/>
    <w:rsid w:val="008E115F"/>
    <w:rsid w:val="008E5DDC"/>
    <w:rsid w:val="00903252"/>
    <w:rsid w:val="00904E67"/>
    <w:rsid w:val="00912FD1"/>
    <w:rsid w:val="00924BA4"/>
    <w:rsid w:val="00926B5C"/>
    <w:rsid w:val="009332E0"/>
    <w:rsid w:val="00952ED2"/>
    <w:rsid w:val="00953376"/>
    <w:rsid w:val="00953917"/>
    <w:rsid w:val="00970D03"/>
    <w:rsid w:val="00972D6E"/>
    <w:rsid w:val="0098766C"/>
    <w:rsid w:val="0099264C"/>
    <w:rsid w:val="00993300"/>
    <w:rsid w:val="009955A5"/>
    <w:rsid w:val="009B596B"/>
    <w:rsid w:val="009C1296"/>
    <w:rsid w:val="009C7D90"/>
    <w:rsid w:val="009D13A9"/>
    <w:rsid w:val="009F4B3D"/>
    <w:rsid w:val="00A077E6"/>
    <w:rsid w:val="00A16275"/>
    <w:rsid w:val="00A2242C"/>
    <w:rsid w:val="00A23EF2"/>
    <w:rsid w:val="00A27582"/>
    <w:rsid w:val="00A329E1"/>
    <w:rsid w:val="00A40623"/>
    <w:rsid w:val="00A543FC"/>
    <w:rsid w:val="00A57C08"/>
    <w:rsid w:val="00A645D3"/>
    <w:rsid w:val="00A65712"/>
    <w:rsid w:val="00A66BD2"/>
    <w:rsid w:val="00A86D7A"/>
    <w:rsid w:val="00AA4CEB"/>
    <w:rsid w:val="00AB190D"/>
    <w:rsid w:val="00AB1A0C"/>
    <w:rsid w:val="00AC1418"/>
    <w:rsid w:val="00AC4EF6"/>
    <w:rsid w:val="00AE2C71"/>
    <w:rsid w:val="00AF1B0D"/>
    <w:rsid w:val="00AF5FB9"/>
    <w:rsid w:val="00B01DEA"/>
    <w:rsid w:val="00B04053"/>
    <w:rsid w:val="00B211AE"/>
    <w:rsid w:val="00B217B0"/>
    <w:rsid w:val="00B4288A"/>
    <w:rsid w:val="00B44FB6"/>
    <w:rsid w:val="00B52CCE"/>
    <w:rsid w:val="00B61EBC"/>
    <w:rsid w:val="00B86D7E"/>
    <w:rsid w:val="00B94377"/>
    <w:rsid w:val="00B97DCB"/>
    <w:rsid w:val="00BA511E"/>
    <w:rsid w:val="00BB3C8A"/>
    <w:rsid w:val="00BC6D3A"/>
    <w:rsid w:val="00BD02BD"/>
    <w:rsid w:val="00BD07CC"/>
    <w:rsid w:val="00BE15B0"/>
    <w:rsid w:val="00BF32FD"/>
    <w:rsid w:val="00BF3C0C"/>
    <w:rsid w:val="00C12220"/>
    <w:rsid w:val="00C15B7E"/>
    <w:rsid w:val="00C262AD"/>
    <w:rsid w:val="00C33BE9"/>
    <w:rsid w:val="00C40FB8"/>
    <w:rsid w:val="00C440CF"/>
    <w:rsid w:val="00C44107"/>
    <w:rsid w:val="00C54D79"/>
    <w:rsid w:val="00C80EF7"/>
    <w:rsid w:val="00C86A4A"/>
    <w:rsid w:val="00CA2B33"/>
    <w:rsid w:val="00CB6401"/>
    <w:rsid w:val="00CC6066"/>
    <w:rsid w:val="00CD17C7"/>
    <w:rsid w:val="00CD3634"/>
    <w:rsid w:val="00CF2752"/>
    <w:rsid w:val="00CF2D53"/>
    <w:rsid w:val="00D021E2"/>
    <w:rsid w:val="00D079A9"/>
    <w:rsid w:val="00D22A57"/>
    <w:rsid w:val="00D56E61"/>
    <w:rsid w:val="00D604CD"/>
    <w:rsid w:val="00D62CE2"/>
    <w:rsid w:val="00D64128"/>
    <w:rsid w:val="00D93C02"/>
    <w:rsid w:val="00D95BAC"/>
    <w:rsid w:val="00DB17E7"/>
    <w:rsid w:val="00DB247A"/>
    <w:rsid w:val="00DB5770"/>
    <w:rsid w:val="00DB7AD9"/>
    <w:rsid w:val="00DF2DA3"/>
    <w:rsid w:val="00DF4290"/>
    <w:rsid w:val="00E01EF4"/>
    <w:rsid w:val="00E07B2C"/>
    <w:rsid w:val="00E15C58"/>
    <w:rsid w:val="00E3695E"/>
    <w:rsid w:val="00E674BD"/>
    <w:rsid w:val="00E8270E"/>
    <w:rsid w:val="00E92BDD"/>
    <w:rsid w:val="00E95989"/>
    <w:rsid w:val="00EA65AA"/>
    <w:rsid w:val="00EA7AA8"/>
    <w:rsid w:val="00EB0E0B"/>
    <w:rsid w:val="00EB26A2"/>
    <w:rsid w:val="00EB4082"/>
    <w:rsid w:val="00EE4C5D"/>
    <w:rsid w:val="00EF1295"/>
    <w:rsid w:val="00F00548"/>
    <w:rsid w:val="00F01097"/>
    <w:rsid w:val="00F07124"/>
    <w:rsid w:val="00F612CE"/>
    <w:rsid w:val="00F66DA1"/>
    <w:rsid w:val="00F92277"/>
    <w:rsid w:val="00F930C4"/>
    <w:rsid w:val="00F93B93"/>
    <w:rsid w:val="00F965EE"/>
    <w:rsid w:val="00FA46B1"/>
    <w:rsid w:val="00FB2B18"/>
    <w:rsid w:val="00FB2E10"/>
    <w:rsid w:val="00FB4643"/>
    <w:rsid w:val="00FD0E1B"/>
    <w:rsid w:val="00FD5F8D"/>
    <w:rsid w:val="00FD7B8C"/>
    <w:rsid w:val="00FE4799"/>
    <w:rsid w:val="00FF6187"/>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0A244785"/>
  <w15:docId w15:val="{AA46F017-3AD6-496C-BD38-11E2B744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locked="1" w:unhideWhenUsed="1" w:qFormat="1"/>
    <w:lsdException w:name="heading 3" w:locked="1" w:semiHidden="1" w:unhideWhenUsed="1" w:qFormat="1"/>
    <w:lsdException w:name="heading 4" w:lock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unhideWhenUs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uiPriority="99" w:unhideWhenUsed="1"/>
    <w:lsdException w:name="page number" w:locked="1"/>
    <w:lsdException w:name="endnote reference" w:locked="1"/>
    <w:lsdException w:name="endnote text" w:locked="1"/>
    <w:lsdException w:name="table of authorities" w:locked="1"/>
    <w:lsdException w:name="macro" w:locked="1"/>
    <w:lsdException w:name="toa heading" w:locked="1"/>
    <w:lsdException w:name="List Bullet" w:uiPriority="99" w:unhideWhenUsed="1" w:qFormat="1"/>
    <w:lsdException w:name="Closing" w:locked="1"/>
    <w:lsdException w:name="Signature" w:locked="1"/>
    <w:lsdException w:name="Default Paragraph Font" w:semiHidden="1" w:uiPriority="1" w:unhideWhenUsed="1"/>
    <w:lsdException w:name="Body Text" w:locked="1" w:uiPriority="1" w:unhideWhenUsed="1" w:qFormat="1"/>
    <w:lsdException w:name="Message Header" w:locked="1"/>
    <w:lsdException w:name="Subtitle" w:qFormat="1"/>
    <w:lsdException w:name="Salutation" w:locked="1"/>
    <w:lsdException w:name="Note Heading" w:locked="1"/>
    <w:lsdException w:name="Body Text 2" w:locked="1" w:uiPriority="99"/>
    <w:lsdException w:name="Body Text 3" w:locked="1" w:uiPriority="99" w:unhideWhenUsed="1"/>
    <w:lsdException w:name="Block Text" w:locked="1"/>
    <w:lsdException w:name="Hyperlink" w:uiPriority="99"/>
    <w:lsdException w:name="Emphasis" w:locked="1" w:uiPriority="20"/>
    <w:lsdException w:name="Document Map" w:locked="1"/>
    <w:lsdException w:name="Plain Text" w:locked="1"/>
    <w:lsdException w:name="E-mail Signature" w:locked="1"/>
    <w:lsdException w:name="HTML Top of Form" w:semiHidden="1" w:uiPriority="99" w:unhideWhenUsed="1"/>
    <w:lsdException w:name="HTML Bottom of Form" w:semiHidden="1" w:uiPriority="99" w:unhideWhenUsed="1"/>
    <w:lsdException w:name="Normal (Web)" w:locked="1"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locked="1"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jc w:val="both"/>
    </w:pPr>
    <w:rPr>
      <w:rFonts w:ascii="StobiSans Regular" w:hAnsi="StobiSans Regular"/>
      <w:sz w:val="24"/>
      <w:szCs w:val="24"/>
    </w:rPr>
  </w:style>
  <w:style w:type="paragraph" w:styleId="Heading1">
    <w:name w:val="heading 1"/>
    <w:basedOn w:val="Normal"/>
    <w:next w:val="Normal"/>
    <w:link w:val="Heading1Char"/>
    <w:qFormat/>
    <w:pPr>
      <w:jc w:val="center"/>
      <w:outlineLvl w:val="0"/>
    </w:pPr>
    <w:rPr>
      <w:rFonts w:ascii="StobiSerif Medium" w:hAnsi="StobiSerif Medium"/>
      <w:b/>
      <w:sz w:val="28"/>
      <w:szCs w:val="26"/>
    </w:rPr>
  </w:style>
  <w:style w:type="paragraph" w:styleId="Heading2">
    <w:name w:val="heading 2"/>
    <w:basedOn w:val="Normal"/>
    <w:next w:val="Normal"/>
    <w:link w:val="Heading2Char"/>
    <w:unhideWhenUsed/>
    <w:qFormat/>
    <w:locke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locked/>
    <w:pPr>
      <w:keepNext/>
      <w:spacing w:before="240" w:after="60"/>
      <w:outlineLvl w:val="2"/>
    </w:pPr>
    <w:rPr>
      <w:rFonts w:ascii="Calibri Light" w:hAnsi="Calibri Light"/>
      <w:b/>
      <w:bCs/>
      <w:sz w:val="26"/>
      <w:szCs w:val="26"/>
    </w:rPr>
  </w:style>
  <w:style w:type="paragraph" w:styleId="Heading4">
    <w:name w:val="heading 4"/>
    <w:basedOn w:val="Normal"/>
    <w:next w:val="Normal"/>
    <w:locke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Pr>
      <w:rFonts w:ascii="Tahoma" w:hAnsi="Tahoma" w:cs="Tahoma"/>
      <w:sz w:val="16"/>
      <w:szCs w:val="16"/>
    </w:rPr>
  </w:style>
  <w:style w:type="paragraph" w:styleId="BodyText">
    <w:name w:val="Body Text"/>
    <w:basedOn w:val="Normal"/>
    <w:link w:val="BodyTextChar"/>
    <w:uiPriority w:val="1"/>
    <w:unhideWhenUsed/>
    <w:qFormat/>
    <w:locked/>
    <w:pPr>
      <w:spacing w:after="120"/>
      <w:jc w:val="left"/>
    </w:pPr>
    <w:rPr>
      <w:rFonts w:ascii="Calibri" w:eastAsia="Calibri" w:hAnsi="Calibri" w:cs="Calibri"/>
      <w:sz w:val="22"/>
      <w:szCs w:val="22"/>
      <w:lang w:eastAsia="en-US"/>
    </w:rPr>
  </w:style>
  <w:style w:type="paragraph" w:styleId="BodyText2">
    <w:name w:val="Body Text 2"/>
    <w:basedOn w:val="Normal"/>
    <w:link w:val="BodyText2Char"/>
    <w:uiPriority w:val="99"/>
    <w:locked/>
    <w:pPr>
      <w:spacing w:after="120" w:line="480" w:lineRule="auto"/>
    </w:pPr>
  </w:style>
  <w:style w:type="paragraph" w:styleId="BodyText3">
    <w:name w:val="Body Text 3"/>
    <w:basedOn w:val="BodyText"/>
    <w:link w:val="BodyText3Char"/>
    <w:uiPriority w:val="99"/>
    <w:unhideWhenUsed/>
    <w:locked/>
    <w:pPr>
      <w:widowControl w:val="0"/>
      <w:autoSpaceDN w:val="0"/>
      <w:spacing w:after="200" w:line="240" w:lineRule="auto"/>
      <w:jc w:val="both"/>
      <w:textAlignment w:val="baseline"/>
    </w:pPr>
    <w:rPr>
      <w:rFonts w:ascii="StobiSans Regular" w:eastAsia="Times New Roman" w:hAnsi="StobiSans Regular" w:cs="Arial"/>
      <w:kern w:val="3"/>
    </w:rPr>
  </w:style>
  <w:style w:type="paragraph" w:styleId="CommentText">
    <w:name w:val="annotation text"/>
    <w:basedOn w:val="Normal"/>
    <w:link w:val="CommentTextChar"/>
    <w:uiPriority w:val="99"/>
    <w:unhideWhenUsed/>
    <w:pPr>
      <w:jc w:val="left"/>
    </w:pPr>
    <w:rPr>
      <w:rFonts w:ascii="Calibri" w:eastAsia="Calibri" w:hAnsi="Calibri"/>
      <w:sz w:val="20"/>
      <w:szCs w:val="20"/>
      <w:lang w:eastAsia="en-US"/>
    </w:rPr>
  </w:style>
  <w:style w:type="paragraph" w:styleId="CommentSubject">
    <w:name w:val="annotation subject"/>
    <w:basedOn w:val="CommentText"/>
    <w:next w:val="CommentText"/>
    <w:link w:val="CommentSubjectChar"/>
    <w:uiPriority w:val="99"/>
    <w:unhideWhenUsed/>
    <w:rPr>
      <w:b/>
      <w:bCs/>
    </w:rPr>
  </w:style>
  <w:style w:type="paragraph" w:styleId="EndnoteText">
    <w:name w:val="endnote text"/>
    <w:basedOn w:val="Normal"/>
    <w:link w:val="EndnoteTextChar"/>
    <w:locked/>
    <w:rPr>
      <w:sz w:val="20"/>
      <w:szCs w:val="20"/>
    </w:rPr>
  </w:style>
  <w:style w:type="paragraph" w:styleId="Footer">
    <w:name w:val="footer"/>
    <w:basedOn w:val="Normal"/>
    <w:link w:val="FooterChar"/>
    <w:uiPriority w:val="99"/>
    <w:locked/>
    <w:pPr>
      <w:tabs>
        <w:tab w:val="center" w:pos="4153"/>
        <w:tab w:val="right" w:pos="8306"/>
      </w:tabs>
    </w:pPr>
  </w:style>
  <w:style w:type="paragraph" w:styleId="Header">
    <w:name w:val="header"/>
    <w:basedOn w:val="Normal"/>
    <w:locked/>
    <w:pPr>
      <w:tabs>
        <w:tab w:val="center" w:pos="4153"/>
        <w:tab w:val="right" w:pos="8306"/>
      </w:tabs>
    </w:pPr>
  </w:style>
  <w:style w:type="paragraph" w:styleId="ListBullet">
    <w:name w:val="List Bullet"/>
    <w:basedOn w:val="Normal"/>
    <w:uiPriority w:val="99"/>
    <w:unhideWhenUsed/>
    <w:qFormat/>
    <w:pPr>
      <w:widowControl w:val="0"/>
      <w:autoSpaceDN w:val="0"/>
      <w:spacing w:after="100"/>
      <w:ind w:left="568" w:hanging="284"/>
      <w:textAlignment w:val="baseline"/>
    </w:pPr>
    <w:rPr>
      <w:rFonts w:cs="Arial"/>
      <w:bCs/>
      <w:kern w:val="3"/>
      <w:sz w:val="22"/>
      <w:szCs w:val="22"/>
    </w:rPr>
  </w:style>
  <w:style w:type="paragraph" w:styleId="NormalWeb">
    <w:name w:val="Normal (Web)"/>
    <w:basedOn w:val="Normal"/>
    <w:uiPriority w:val="99"/>
    <w:locked/>
    <w:pPr>
      <w:spacing w:before="100" w:beforeAutospacing="1" w:after="100" w:afterAutospacing="1"/>
    </w:pPr>
    <w:rPr>
      <w:lang w:eastAsia="en-US"/>
    </w:rPr>
  </w:style>
  <w:style w:type="paragraph" w:styleId="Subtitle">
    <w:name w:val="Subtitle"/>
    <w:basedOn w:val="Normal"/>
    <w:next w:val="Normal"/>
    <w:link w:val="SubtitleChar"/>
    <w:qFormat/>
    <w:pPr>
      <w:jc w:val="center"/>
    </w:pPr>
    <w:rPr>
      <w:rFonts w:ascii="StobiSerif Regular" w:hAnsi="StobiSerif Regular"/>
      <w:sz w:val="20"/>
      <w:szCs w:val="22"/>
    </w:rPr>
  </w:style>
  <w:style w:type="character" w:styleId="CommentReference">
    <w:name w:val="annotation reference"/>
    <w:basedOn w:val="DefaultParagraphFont"/>
    <w:uiPriority w:val="99"/>
    <w:unhideWhenUsed/>
    <w:rPr>
      <w:sz w:val="16"/>
      <w:szCs w:val="16"/>
    </w:rPr>
  </w:style>
  <w:style w:type="character" w:styleId="Emphasis">
    <w:name w:val="Emphasis"/>
    <w:uiPriority w:val="20"/>
    <w:locked/>
    <w:rPr>
      <w:i/>
      <w:iCs/>
    </w:rPr>
  </w:style>
  <w:style w:type="character" w:styleId="EndnoteReference">
    <w:name w:val="endnote reference"/>
    <w:basedOn w:val="DefaultParagraphFont"/>
    <w:locked/>
    <w:rPr>
      <w:vertAlign w:val="superscript"/>
    </w:rPr>
  </w:style>
  <w:style w:type="character" w:styleId="FollowedHyperlink">
    <w:name w:val="FollowedHyperlink"/>
    <w:rPr>
      <w:color w:val="800080"/>
      <w:u w:val="single"/>
    </w:rPr>
  </w:style>
  <w:style w:type="character" w:styleId="Hyperlink">
    <w:name w:val="Hyperlink"/>
    <w:uiPriority w:val="99"/>
    <w:rPr>
      <w:color w:val="0000FF"/>
      <w:u w:val="single"/>
    </w:rPr>
  </w:style>
  <w:style w:type="character" w:styleId="PageNumber">
    <w:name w:val="page number"/>
    <w:basedOn w:val="DefaultParagraphFont"/>
    <w:locked/>
  </w:style>
  <w:style w:type="character" w:styleId="Strong">
    <w:name w:val="Strong"/>
    <w:rPr>
      <w:b/>
      <w:bCs/>
    </w:rPr>
  </w:style>
  <w:style w:type="paragraph" w:customStyle="1" w:styleId="CarCar">
    <w:name w:val="Car Car"/>
    <w:basedOn w:val="Normal"/>
    <w:locked/>
    <w:pPr>
      <w:spacing w:line="240" w:lineRule="exact"/>
    </w:pPr>
    <w:rPr>
      <w:rFonts w:ascii="Tahoma" w:hAnsi="Tahoma"/>
      <w:sz w:val="20"/>
      <w:szCs w:val="20"/>
      <w:lang w:eastAsia="en-US"/>
    </w:rPr>
  </w:style>
  <w:style w:type="paragraph" w:customStyle="1" w:styleId="CharChar">
    <w:name w:val="Char Char"/>
    <w:basedOn w:val="Normal"/>
    <w:locked/>
    <w:pPr>
      <w:spacing w:line="240" w:lineRule="exact"/>
    </w:pPr>
    <w:rPr>
      <w:rFonts w:ascii="Tahoma" w:hAnsi="Tahoma"/>
      <w:sz w:val="20"/>
      <w:szCs w:val="20"/>
      <w:lang w:eastAsia="en-US"/>
    </w:rPr>
  </w:style>
  <w:style w:type="paragraph" w:customStyle="1" w:styleId="Char">
    <w:name w:val="Char"/>
    <w:basedOn w:val="Normal"/>
    <w:locked/>
    <w:pPr>
      <w:spacing w:line="240" w:lineRule="exact"/>
    </w:pPr>
    <w:rPr>
      <w:rFonts w:ascii="Tahoma" w:hAnsi="Tahoma"/>
      <w:sz w:val="20"/>
      <w:szCs w:val="20"/>
      <w:lang w:eastAsia="en-US"/>
    </w:rPr>
  </w:style>
  <w:style w:type="paragraph" w:customStyle="1" w:styleId="ydpb99752e3msonormal">
    <w:name w:val="ydpb99752e3msonormal"/>
    <w:basedOn w:val="Normal"/>
    <w:locked/>
    <w:pPr>
      <w:spacing w:before="100" w:beforeAutospacing="1" w:after="100" w:afterAutospacing="1"/>
    </w:pPr>
    <w:rPr>
      <w:rFonts w:eastAsia="Calibri"/>
    </w:rPr>
  </w:style>
  <w:style w:type="paragraph" w:customStyle="1" w:styleId="ydp502b8be0msonormal">
    <w:name w:val="ydp502b8be0msonormal"/>
    <w:basedOn w:val="Normal"/>
    <w:locked/>
    <w:pPr>
      <w:spacing w:before="100" w:beforeAutospacing="1" w:after="100" w:afterAutospacing="1"/>
    </w:pPr>
    <w:rPr>
      <w:rFonts w:eastAsia="Calibri"/>
    </w:rPr>
  </w:style>
  <w:style w:type="paragraph" w:customStyle="1" w:styleId="ydpa7e8fabcm6292000193173740226gmail-ydp5c1f5a3eyiv1909569077msonormal">
    <w:name w:val="ydpa7e8fabcm6292000193173740226gmail-ydp5c1f5a3eyiv1909569077msonormal"/>
    <w:basedOn w:val="Normal"/>
    <w:locked/>
    <w:pPr>
      <w:spacing w:before="100" w:beforeAutospacing="1" w:after="100" w:afterAutospacing="1"/>
    </w:pPr>
    <w:rPr>
      <w:rFonts w:eastAsia="Calibri"/>
    </w:rPr>
  </w:style>
  <w:style w:type="paragraph" w:customStyle="1" w:styleId="ydpa7e8fabcm6292000193173740226gmail-yiv7221463029ydp5c1f5a3eyiv1909569077msonormal">
    <w:name w:val="ydpa7e8fabcm6292000193173740226gmail-yiv7221463029ydp5c1f5a3eyiv1909569077msonormal"/>
    <w:basedOn w:val="Normal"/>
    <w:locked/>
    <w:pPr>
      <w:spacing w:before="100" w:beforeAutospacing="1" w:after="100" w:afterAutospacing="1"/>
    </w:pPr>
    <w:rPr>
      <w:rFonts w:eastAsia="Calibri"/>
    </w:rPr>
  </w:style>
  <w:style w:type="paragraph" w:customStyle="1" w:styleId="ListParagraph1">
    <w:name w:val="List Paragraph1"/>
    <w:basedOn w:val="Normal"/>
    <w:link w:val="ListParagraphChar"/>
    <w:uiPriority w:val="1"/>
    <w:qFormat/>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pPr>
      <w:spacing w:before="100" w:beforeAutospacing="1" w:after="100" w:afterAutospacing="1"/>
    </w:pPr>
    <w:rPr>
      <w:rFonts w:eastAsia="Calibri"/>
    </w:rPr>
  </w:style>
  <w:style w:type="paragraph" w:customStyle="1" w:styleId="ydp4c687622yiv9991040348msonormal">
    <w:name w:val="ydp4c687622yiv9991040348msonormal"/>
    <w:basedOn w:val="Normal"/>
    <w:locked/>
    <w:pPr>
      <w:spacing w:before="100" w:beforeAutospacing="1" w:after="100" w:afterAutospacing="1"/>
    </w:pPr>
    <w:rPr>
      <w:rFonts w:eastAsia="Calibri"/>
    </w:rPr>
  </w:style>
  <w:style w:type="paragraph" w:customStyle="1" w:styleId="m1699702706112730780gmail-ydpbb6758f9msonormal">
    <w:name w:val="m_1699702706112730780gmail-ydpbb6758f9msonormal"/>
    <w:basedOn w:val="Normal"/>
    <w:locked/>
    <w:pPr>
      <w:spacing w:before="100" w:beforeAutospacing="1" w:after="100" w:afterAutospacing="1"/>
    </w:pPr>
    <w:rPr>
      <w:lang w:eastAsia="en-US"/>
    </w:rPr>
  </w:style>
  <w:style w:type="paragraph" w:customStyle="1" w:styleId="m4336094326811128250gmail-msolistparagraph">
    <w:name w:val="m_4336094326811128250gmail-msolistparagraph"/>
    <w:basedOn w:val="Normal"/>
    <w:locked/>
    <w:pPr>
      <w:spacing w:before="100" w:beforeAutospacing="1" w:after="100" w:afterAutospacing="1"/>
    </w:pPr>
    <w:rPr>
      <w:lang w:eastAsia="en-US"/>
    </w:rPr>
  </w:style>
  <w:style w:type="paragraph" w:customStyle="1" w:styleId="FooterTXT">
    <w:name w:val="Footer TXT"/>
    <w:basedOn w:val="Normal"/>
    <w:link w:val="FooterTXTChar"/>
    <w:qFormat/>
    <w:pPr>
      <w:jc w:val="left"/>
    </w:pPr>
    <w:rPr>
      <w:rFonts w:ascii="StobiSerif Medium" w:hAnsi="StobiSerif Medium"/>
      <w:sz w:val="14"/>
    </w:rPr>
  </w:style>
  <w:style w:type="paragraph" w:customStyle="1" w:styleId="HeaderTXT">
    <w:name w:val="Header TXT"/>
    <w:basedOn w:val="FooterTXT"/>
    <w:link w:val="HeaderTXTChar"/>
    <w:qFormat/>
    <w:pPr>
      <w:jc w:val="center"/>
    </w:pPr>
    <w:rPr>
      <w:rFonts w:ascii="StobiSerif Regular" w:hAnsi="StobiSerif Regular"/>
      <w:sz w:val="24"/>
    </w:rPr>
  </w:style>
  <w:style w:type="paragraph" w:customStyle="1" w:styleId="a">
    <w:name w:val="Болд текст"/>
    <w:basedOn w:val="Normal"/>
    <w:link w:val="Char0"/>
    <w:qFormat/>
    <w:pPr>
      <w:jc w:val="left"/>
    </w:pPr>
    <w:rPr>
      <w:rFonts w:ascii="StobiSerif Medium" w:hAnsi="StobiSerif Medium"/>
      <w:b/>
    </w:rPr>
  </w:style>
  <w:style w:type="paragraph" w:customStyle="1" w:styleId="a0">
    <w:name w:val="Субтекст"/>
    <w:basedOn w:val="a"/>
    <w:link w:val="Char1"/>
    <w:qFormat/>
    <w:rPr>
      <w:b w:val="0"/>
      <w:sz w:val="16"/>
    </w:rPr>
  </w:style>
  <w:style w:type="paragraph" w:customStyle="1" w:styleId="ColorfulList-Accent12">
    <w:name w:val="Colorful List - Accent 12"/>
    <w:basedOn w:val="Normal"/>
    <w:qFormat/>
    <w:pPr>
      <w:spacing w:after="120"/>
      <w:ind w:left="720"/>
    </w:pPr>
    <w:rPr>
      <w:rFonts w:ascii="Cambria" w:eastAsia="Calibri" w:hAnsi="Cambria"/>
      <w:sz w:val="22"/>
      <w:szCs w:val="20"/>
      <w:lang w:eastAsia="ja-JP"/>
    </w:rPr>
  </w:style>
  <w:style w:type="paragraph" w:customStyle="1" w:styleId="NoSpacing1">
    <w:name w:val="No Spacing1"/>
    <w:uiPriority w:val="1"/>
    <w:qFormat/>
    <w:locked/>
    <w:rPr>
      <w:rFonts w:ascii="Calibri" w:eastAsia="Calibri" w:hAnsi="Calibri" w:cs="Calibri"/>
      <w:sz w:val="22"/>
      <w:szCs w:val="22"/>
      <w:lang w:eastAsia="en-US"/>
    </w:rPr>
  </w:style>
  <w:style w:type="paragraph" w:customStyle="1" w:styleId="Clen">
    <w:name w:val="Clen"/>
    <w:basedOn w:val="Normal"/>
    <w:qFormat/>
    <w:pPr>
      <w:keepNext/>
      <w:widowControl w:val="0"/>
      <w:autoSpaceDN w:val="0"/>
      <w:spacing w:after="200"/>
      <w:jc w:val="center"/>
      <w:textAlignment w:val="baseline"/>
    </w:pPr>
    <w:rPr>
      <w:rFonts w:ascii="StobiSans Bold" w:eastAsia="DejaVu Sans" w:hAnsi="StobiSans Bold" w:cs="F"/>
      <w:kern w:val="3"/>
      <w:sz w:val="22"/>
      <w:szCs w:val="22"/>
      <w:lang w:eastAsia="en-US"/>
    </w:rPr>
  </w:style>
  <w:style w:type="paragraph" w:customStyle="1" w:styleId="Revision1">
    <w:name w:val="Revision1"/>
    <w:hidden/>
    <w:uiPriority w:val="99"/>
    <w:semiHidden/>
    <w:rPr>
      <w:rFonts w:ascii="Calibri" w:eastAsia="Calibri" w:hAnsi="Calibri"/>
      <w:sz w:val="22"/>
      <w:szCs w:val="22"/>
      <w:lang w:eastAsia="en-US"/>
    </w:rPr>
  </w:style>
  <w:style w:type="paragraph" w:customStyle="1" w:styleId="ListParagraph10">
    <w:name w:val="List Paragraph1"/>
    <w:basedOn w:val="Normal"/>
    <w:qFormat/>
    <w:pPr>
      <w:ind w:left="720"/>
      <w:contextualSpacing/>
      <w:jc w:val="left"/>
    </w:pPr>
    <w:rPr>
      <w:rFonts w:ascii="Cambria" w:eastAsia="MS Mincho" w:hAnsi="Cambria"/>
      <w:lang w:eastAsia="en-US"/>
    </w:rPr>
  </w:style>
  <w:style w:type="character" w:customStyle="1" w:styleId="apple-converted-space">
    <w:name w:val="apple-converted-space"/>
    <w:basedOn w:val="DefaultParagraphFont"/>
    <w:locked/>
  </w:style>
  <w:style w:type="character" w:customStyle="1" w:styleId="ydpb99752e3username">
    <w:name w:val="ydpb99752e3username"/>
    <w:basedOn w:val="DefaultParagraphFont"/>
    <w:locked/>
  </w:style>
  <w:style w:type="character" w:customStyle="1" w:styleId="FooterChar">
    <w:name w:val="Footer Char"/>
    <w:link w:val="Footer"/>
    <w:uiPriority w:val="99"/>
    <w:rPr>
      <w:sz w:val="24"/>
      <w:szCs w:val="24"/>
    </w:rPr>
  </w:style>
  <w:style w:type="character" w:customStyle="1" w:styleId="Heading1Char">
    <w:name w:val="Heading 1 Char"/>
    <w:link w:val="Heading1"/>
    <w:uiPriority w:val="9"/>
    <w:rPr>
      <w:rFonts w:ascii="StobiSerif Medium" w:hAnsi="StobiSerif Medium"/>
      <w:b/>
      <w:sz w:val="28"/>
      <w:szCs w:val="26"/>
    </w:rPr>
  </w:style>
  <w:style w:type="character" w:customStyle="1" w:styleId="SubtitleChar">
    <w:name w:val="Subtitle Char"/>
    <w:link w:val="Subtitle"/>
    <w:rPr>
      <w:rFonts w:ascii="StobiSerif Regular" w:hAnsi="StobiSerif Regular"/>
      <w:szCs w:val="22"/>
      <w:lang w:val="en-US"/>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Heading2Char">
    <w:name w:val="Heading 2 Char"/>
    <w:link w:val="Heading2"/>
    <w:rPr>
      <w:rFonts w:ascii="Calibri Light" w:eastAsia="Times New Roman" w:hAnsi="Calibri Light" w:cs="Times New Roman"/>
      <w:b/>
      <w:bCs/>
      <w:i/>
      <w:iCs/>
      <w:sz w:val="28"/>
      <w:szCs w:val="28"/>
    </w:rPr>
  </w:style>
  <w:style w:type="character" w:customStyle="1" w:styleId="UnresolvedMention1">
    <w:name w:val="Unresolved Mention1"/>
    <w:basedOn w:val="DefaultParagraphFont"/>
    <w:uiPriority w:val="99"/>
    <w:semiHidden/>
    <w:unhideWhenUsed/>
    <w:locked/>
    <w:rPr>
      <w:color w:val="605E5C"/>
      <w:shd w:val="clear" w:color="auto" w:fill="E1DFDD"/>
    </w:rPr>
  </w:style>
  <w:style w:type="character" w:customStyle="1" w:styleId="FooterTXTChar">
    <w:name w:val="Footer TXT Char"/>
    <w:basedOn w:val="DefaultParagraphFont"/>
    <w:link w:val="FooterTXT"/>
    <w:rPr>
      <w:rFonts w:ascii="StobiSerif Medium" w:hAnsi="StobiSerif Medium"/>
      <w:sz w:val="14"/>
      <w:szCs w:val="24"/>
    </w:rPr>
  </w:style>
  <w:style w:type="character" w:customStyle="1" w:styleId="HeaderTXTChar">
    <w:name w:val="Header TXT Char"/>
    <w:basedOn w:val="FooterTXTChar"/>
    <w:link w:val="HeaderTXT"/>
    <w:rPr>
      <w:rFonts w:ascii="StobiSerif Regular" w:hAnsi="StobiSerif Regular"/>
      <w:sz w:val="24"/>
      <w:szCs w:val="24"/>
    </w:rPr>
  </w:style>
  <w:style w:type="character" w:customStyle="1" w:styleId="Char0">
    <w:name w:val="Болд текст Char"/>
    <w:basedOn w:val="Heading1Char"/>
    <w:link w:val="a"/>
    <w:rPr>
      <w:rFonts w:ascii="StobiSerif Medium" w:hAnsi="StobiSerif Medium"/>
      <w:b/>
      <w:sz w:val="24"/>
      <w:szCs w:val="24"/>
    </w:rPr>
  </w:style>
  <w:style w:type="character" w:customStyle="1" w:styleId="Char1">
    <w:name w:val="Субтекст Char"/>
    <w:basedOn w:val="Char0"/>
    <w:link w:val="a0"/>
    <w:rPr>
      <w:rFonts w:ascii="StobiSerif Medium" w:hAnsi="StobiSerif Medium"/>
      <w:b w:val="0"/>
      <w:sz w:val="16"/>
      <w:szCs w:val="24"/>
    </w:rPr>
  </w:style>
  <w:style w:type="character" w:customStyle="1" w:styleId="BodyTextChar">
    <w:name w:val="Body Text Char"/>
    <w:basedOn w:val="DefaultParagraphFont"/>
    <w:link w:val="BodyText"/>
    <w:uiPriority w:val="99"/>
    <w:rPr>
      <w:rFonts w:ascii="Calibri" w:eastAsia="Calibri" w:hAnsi="Calibri" w:cs="Calibri"/>
      <w:sz w:val="22"/>
      <w:szCs w:val="22"/>
      <w:lang w:eastAsia="en-US"/>
    </w:rPr>
  </w:style>
  <w:style w:type="character" w:customStyle="1" w:styleId="BodyText2Char">
    <w:name w:val="Body Text 2 Char"/>
    <w:basedOn w:val="DefaultParagraphFont"/>
    <w:link w:val="BodyText2"/>
    <w:uiPriority w:val="99"/>
    <w:rPr>
      <w:rFonts w:ascii="StobiSans Regular" w:hAnsi="StobiSans Regular"/>
      <w:sz w:val="24"/>
      <w:szCs w:val="24"/>
    </w:rPr>
  </w:style>
  <w:style w:type="character" w:customStyle="1" w:styleId="EndnoteTextChar">
    <w:name w:val="Endnote Text Char"/>
    <w:basedOn w:val="DefaultParagraphFont"/>
    <w:link w:val="EndnoteText"/>
    <w:rPr>
      <w:rFonts w:ascii="StobiSans Regular" w:hAnsi="StobiSans Regular"/>
    </w:rPr>
  </w:style>
  <w:style w:type="character" w:customStyle="1" w:styleId="ListParagraphChar">
    <w:name w:val="List Paragraph Char"/>
    <w:aliases w:val="Bullet Points Char,Liste Paragraf Char,Liststycke SKL Char"/>
    <w:link w:val="ListParagraph1"/>
    <w:uiPriority w:val="34"/>
    <w:qFormat/>
    <w:rPr>
      <w:rFonts w:ascii="Calibri" w:eastAsia="Calibri" w:hAnsi="Calibri"/>
      <w:sz w:val="22"/>
      <w:szCs w:val="22"/>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CommentTextChar">
    <w:name w:val="Comment Text Char"/>
    <w:basedOn w:val="DefaultParagraphFont"/>
    <w:link w:val="CommentText"/>
    <w:uiPriority w:val="99"/>
    <w:rPr>
      <w:rFonts w:ascii="Calibri" w:eastAsia="Calibri" w:hAnsi="Calibri"/>
      <w:lang w:val="en-US" w:eastAsia="en-US"/>
    </w:rPr>
  </w:style>
  <w:style w:type="character" w:customStyle="1" w:styleId="CommentSubjectChar">
    <w:name w:val="Comment Subject Char"/>
    <w:basedOn w:val="CommentTextChar"/>
    <w:link w:val="CommentSubject"/>
    <w:uiPriority w:val="99"/>
    <w:rPr>
      <w:rFonts w:ascii="Calibri" w:eastAsia="Calibri" w:hAnsi="Calibri"/>
      <w:b/>
      <w:bCs/>
      <w:lang w:val="en-US" w:eastAsia="en-US"/>
    </w:rPr>
  </w:style>
  <w:style w:type="character" w:customStyle="1" w:styleId="BodyText3Char">
    <w:name w:val="Body Text 3 Char"/>
    <w:basedOn w:val="DefaultParagraphFont"/>
    <w:link w:val="BodyText3"/>
    <w:uiPriority w:val="99"/>
    <w:rPr>
      <w:rFonts w:ascii="StobiSans Regular" w:hAnsi="StobiSans Regular" w:cs="Arial"/>
      <w:kern w:val="3"/>
      <w:sz w:val="22"/>
      <w:szCs w:val="22"/>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ListParagraph">
    <w:name w:val="List Paragraph"/>
    <w:aliases w:val="Table/Figure Heading,Paragraphe de liste,List Paragraph (numbered (a)),WB Para,List Square,маркированный,Bullets,Akapit z listą BS,Абзац списка1,Lapis Bulleted List,List 100s,References,WB List Paragraph,Dot pt"/>
    <w:basedOn w:val="Normal"/>
    <w:link w:val="ListParagraphChar1"/>
    <w:uiPriority w:val="34"/>
    <w:qFormat/>
    <w:rsid w:val="003D7DC2"/>
    <w:pPr>
      <w:suppressAutoHyphens w:val="0"/>
      <w:ind w:left="720"/>
      <w:contextualSpacing/>
      <w:jc w:val="left"/>
    </w:pPr>
    <w:rPr>
      <w:rFonts w:asciiTheme="minorHAnsi" w:eastAsiaTheme="minorHAnsi" w:hAnsiTheme="minorHAnsi" w:cstheme="minorBidi"/>
      <w:sz w:val="22"/>
      <w:szCs w:val="22"/>
      <w:lang w:eastAsia="en-US"/>
    </w:rPr>
  </w:style>
  <w:style w:type="character" w:styleId="FootnoteReference">
    <w:name w:val="footnote reference"/>
    <w:aliases w:val="Fußnotenzeichen DISS,BVI fnr,16 Point,Superscript 6 Point,Footnote Reference Number,ftref,Times 10 Point,Exposant 3 Point,Footnote symbol,Footnote reference number,EN Footnote Reference,note TESI,Ref,de nota al pie,SUPE,number,SUPERS"/>
    <w:basedOn w:val="DefaultParagraphFont"/>
    <w:uiPriority w:val="99"/>
    <w:qFormat/>
    <w:locked/>
    <w:rsid w:val="00C80EF7"/>
    <w:rPr>
      <w:rFonts w:ascii="Arial" w:hAnsi="Arial"/>
      <w:position w:val="6"/>
      <w:sz w:val="16"/>
    </w:rPr>
  </w:style>
  <w:style w:type="paragraph" w:styleId="FootnoteText">
    <w:name w:val="footnote text"/>
    <w:aliases w:val="ADB,Fußnotentextf,Footnote Text Char Char Char,Footnote Text Char Char,Fußnote,single space,footnote text,ft,FOOTNOTES,fn,Footnote,WB-Fußnotentext,WB-Fußnotentext Char Char,Fußnotentext Char,Geneva 9,Font: Geneva 9,Boston 10,f, Char1 Char"/>
    <w:basedOn w:val="Normal"/>
    <w:link w:val="FootnoteTextChar1"/>
    <w:uiPriority w:val="99"/>
    <w:locked/>
    <w:rsid w:val="00C80EF7"/>
    <w:pPr>
      <w:tabs>
        <w:tab w:val="left" w:pos="284"/>
      </w:tabs>
      <w:suppressAutoHyphens w:val="0"/>
      <w:overflowPunct w:val="0"/>
      <w:autoSpaceDE w:val="0"/>
      <w:autoSpaceDN w:val="0"/>
      <w:adjustRightInd w:val="0"/>
      <w:spacing w:after="120" w:line="240" w:lineRule="auto"/>
      <w:ind w:left="284" w:hanging="284"/>
      <w:jc w:val="left"/>
      <w:textAlignment w:val="baseline"/>
    </w:pPr>
    <w:rPr>
      <w:rFonts w:ascii="Arial" w:hAnsi="Arial"/>
      <w:sz w:val="18"/>
      <w:szCs w:val="20"/>
      <w:lang w:val="de-DE" w:eastAsia="de-DE"/>
    </w:rPr>
  </w:style>
  <w:style w:type="character" w:customStyle="1" w:styleId="FootnoteTextChar">
    <w:name w:val="Footnote Text Char"/>
    <w:basedOn w:val="DefaultParagraphFont"/>
    <w:uiPriority w:val="99"/>
    <w:rsid w:val="00C80EF7"/>
    <w:rPr>
      <w:rFonts w:ascii="StobiSans Regular" w:hAnsi="StobiSans Regular"/>
    </w:rPr>
  </w:style>
  <w:style w:type="character" w:customStyle="1" w:styleId="FootnoteTextChar1">
    <w:name w:val="Footnote Text Char1"/>
    <w:aliases w:val="ADB Char,Fußnotentextf Char,Footnote Text Char Char Char Char,Footnote Text Char Char Char1,Fußnote Char,single space Char,footnote text Char,ft Char,FOOTNOTES Char,fn Char,Footnote Char,WB-Fußnotentext Char,Fußnotentext Char Char"/>
    <w:basedOn w:val="DefaultParagraphFont"/>
    <w:link w:val="FootnoteText"/>
    <w:rsid w:val="00C80EF7"/>
    <w:rPr>
      <w:rFonts w:ascii="Arial" w:hAnsi="Arial"/>
      <w:sz w:val="18"/>
      <w:lang w:val="de-DE" w:eastAsia="de-DE"/>
    </w:rPr>
  </w:style>
  <w:style w:type="paragraph" w:styleId="NoSpacing">
    <w:name w:val="No Spacing"/>
    <w:uiPriority w:val="1"/>
    <w:qFormat/>
    <w:rsid w:val="00C80EF7"/>
    <w:pPr>
      <w:spacing w:after="0" w:line="240" w:lineRule="auto"/>
      <w:jc w:val="both"/>
    </w:pPr>
    <w:rPr>
      <w:sz w:val="24"/>
      <w:szCs w:val="24"/>
      <w:lang w:val="en-GB" w:eastAsia="de-DE"/>
    </w:rPr>
  </w:style>
  <w:style w:type="paragraph" w:customStyle="1" w:styleId="Standard6pt">
    <w:name w:val="Standard+6pt"/>
    <w:basedOn w:val="Normal"/>
    <w:link w:val="Standard6ptZchn"/>
    <w:uiPriority w:val="99"/>
    <w:qFormat/>
    <w:rsid w:val="00C80EF7"/>
    <w:pPr>
      <w:suppressAutoHyphens w:val="0"/>
      <w:overflowPunct w:val="0"/>
      <w:autoSpaceDE w:val="0"/>
      <w:autoSpaceDN w:val="0"/>
      <w:adjustRightInd w:val="0"/>
      <w:spacing w:after="120" w:line="240" w:lineRule="auto"/>
      <w:textAlignment w:val="baseline"/>
    </w:pPr>
    <w:rPr>
      <w:rFonts w:ascii="Arial" w:hAnsi="Arial"/>
      <w:sz w:val="20"/>
      <w:szCs w:val="20"/>
      <w:lang w:val="en-GB" w:eastAsia="de-DE"/>
    </w:rPr>
  </w:style>
  <w:style w:type="character" w:customStyle="1" w:styleId="Standard6ptZchn">
    <w:name w:val="Standard+6pt Zchn"/>
    <w:basedOn w:val="DefaultParagraphFont"/>
    <w:link w:val="Standard6pt"/>
    <w:uiPriority w:val="99"/>
    <w:rsid w:val="00C80EF7"/>
    <w:rPr>
      <w:rFonts w:ascii="Arial" w:hAnsi="Arial"/>
      <w:lang w:val="en-GB" w:eastAsia="de-DE"/>
    </w:rPr>
  </w:style>
  <w:style w:type="character" w:customStyle="1" w:styleId="ListParagraphChar1">
    <w:name w:val="List Paragraph Char1"/>
    <w:aliases w:val="Table/Figure Heading Char,Paragraphe de liste Char,List Paragraph (numbered (a)) Char,WB Para Char,List Square Char,маркированный Char,Bullets Char,Akapit z listą BS Char,Абзац списка1 Char,Lapis Bulleted List Char,List 100s Char"/>
    <w:basedOn w:val="DefaultParagraphFont"/>
    <w:link w:val="ListParagraph"/>
    <w:uiPriority w:val="34"/>
    <w:locked/>
    <w:rsid w:val="00C80EF7"/>
    <w:rPr>
      <w:rFonts w:asciiTheme="minorHAnsi" w:eastAsiaTheme="minorHAnsi" w:hAnsiTheme="minorHAnsi" w:cstheme="minorBidi"/>
      <w:sz w:val="22"/>
      <w:szCs w:val="22"/>
      <w:lang w:eastAsia="en-US"/>
    </w:rPr>
  </w:style>
  <w:style w:type="paragraph" w:customStyle="1" w:styleId="Default">
    <w:name w:val="Default"/>
    <w:rsid w:val="00BC6D3A"/>
    <w:pPr>
      <w:widowControl w:val="0"/>
      <w:autoSpaceDE w:val="0"/>
      <w:autoSpaceDN w:val="0"/>
      <w:adjustRightInd w:val="0"/>
      <w:spacing w:after="0" w:line="240" w:lineRule="auto"/>
    </w:pPr>
    <w:rPr>
      <w:rFonts w:ascii="Free Set C" w:hAnsi="Free Set C" w:cs="Free Set C"/>
      <w:color w:val="000000"/>
      <w:sz w:val="24"/>
      <w:szCs w:val="24"/>
      <w:lang w:eastAsia="en-US"/>
    </w:rPr>
  </w:style>
  <w:style w:type="paragraph" w:customStyle="1" w:styleId="Zwarekop">
    <w:name w:val="Zware kop"/>
    <w:basedOn w:val="Normal"/>
    <w:link w:val="ZwarekopChar"/>
    <w:qFormat/>
    <w:rsid w:val="00BC6D3A"/>
    <w:pPr>
      <w:keepNext/>
      <w:keepLines/>
      <w:suppressAutoHyphens w:val="0"/>
      <w:spacing w:before="120" w:after="60" w:line="276" w:lineRule="auto"/>
    </w:pPr>
    <w:rPr>
      <w:rFonts w:ascii="Times New Roman" w:hAnsi="Times New Roman"/>
      <w:b/>
      <w:sz w:val="22"/>
      <w:szCs w:val="20"/>
      <w:lang w:val="de-DE" w:eastAsia="de-DE"/>
    </w:rPr>
  </w:style>
  <w:style w:type="character" w:customStyle="1" w:styleId="ZwarekopChar">
    <w:name w:val="Zware kop Char"/>
    <w:link w:val="Zwarekop"/>
    <w:rsid w:val="00BC6D3A"/>
    <w:rPr>
      <w:b/>
      <w:sz w:val="22"/>
      <w:lang w:val="de-DE" w:eastAsia="de-DE"/>
    </w:rPr>
  </w:style>
  <w:style w:type="paragraph" w:customStyle="1" w:styleId="Heding2">
    <w:name w:val="Heding 2"/>
    <w:basedOn w:val="Heading2"/>
    <w:rsid w:val="008C7CBB"/>
    <w:pPr>
      <w:keepLines/>
      <w:numPr>
        <w:numId w:val="4"/>
      </w:numPr>
      <w:tabs>
        <w:tab w:val="left" w:pos="1134"/>
      </w:tabs>
      <w:suppressAutoHyphens w:val="0"/>
      <w:overflowPunct w:val="0"/>
      <w:autoSpaceDE w:val="0"/>
      <w:autoSpaceDN w:val="0"/>
      <w:adjustRightInd w:val="0"/>
      <w:spacing w:before="360" w:after="240" w:line="240" w:lineRule="auto"/>
      <w:ind w:left="1134" w:hanging="1134"/>
      <w:jc w:val="left"/>
      <w:textAlignment w:val="baseline"/>
    </w:pPr>
    <w:rPr>
      <w:rFonts w:ascii="Arial" w:eastAsia="Arial" w:hAnsi="Arial" w:cs="Arial"/>
      <w:bCs w:val="0"/>
      <w:i w:val="0"/>
      <w:iCs w:val="0"/>
      <w:spacing w:val="60"/>
      <w:sz w:val="24"/>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026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8" textRotate="1"/>
    <customShpInfo spid="_x0000_s1029" textRotate="1"/>
  </customShpExts>
</s:customData>
</file>

<file path=customXml/itemProps1.xml><?xml version="1.0" encoding="utf-8"?>
<ds:datastoreItem xmlns:ds="http://schemas.openxmlformats.org/officeDocument/2006/customXml" ds:itemID="{4A7DCE49-E2C4-4121-A9AD-9C3ADF7CA1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4960</Words>
  <Characters>28277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Предлог на Закон за инспекциски надзор во животната средина (*)</vt:lpstr>
    </vt:vector>
  </TitlesOfParts>
  <Company>Влада на Република Македонија</Company>
  <LinksUpToDate>false</LinksUpToDate>
  <CharactersWithSpaces>33171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на Закон за инспекциски надзор во животната средина (*)</dc:title>
  <dc:creator>Влада на Република Македонија</dc:creator>
  <cp:lastModifiedBy>Dragana Cerepnalkovska</cp:lastModifiedBy>
  <cp:revision>2</cp:revision>
  <cp:lastPrinted>2022-02-14T09:22:00Z</cp:lastPrinted>
  <dcterms:created xsi:type="dcterms:W3CDTF">2023-01-26T14:27:00Z</dcterms:created>
  <dcterms:modified xsi:type="dcterms:W3CDTF">2023-01-26T14:27:00Z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0x01010086FCDBBC86574C7ABFC9FD714B80DE6C003DF7A075B7BD28409DF478C8A8009DF7</vt:lpwstr>
  </property>
  <property fmtid="{D5CDD505-2E9C-101B-9397-08002B2CF9AE}" pid="3" name="CreatedBy">
    <vt:lpwstr>i:0e.t|e-vlada.mk sts|flamure.berisha</vt:lpwstr>
  </property>
  <property fmtid="{D5CDD505-2E9C-101B-9397-08002B2CF9AE}" pid="4" name="ModifiedBy">
    <vt:lpwstr>i:0e.t|e-vlada.mk sts|flamure.berisha</vt:lpwstr>
  </property>
  <property fmtid="{D5CDD505-2E9C-101B-9397-08002B2CF9AE}" pid="5" name="KSOProductBuildVer">
    <vt:lpwstr>1033-9.1.0.4514</vt:lpwstr>
  </property>
</Properties>
</file>