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F2481" w14:textId="0A08FACF" w:rsidR="000703F3" w:rsidRDefault="009F705E">
      <w:pPr>
        <w:spacing w:after="160" w:line="259" w:lineRule="auto"/>
        <w:rPr>
          <w:rFonts w:ascii="StobiSerif Regular" w:hAnsi="StobiSerif Regular" w:cstheme="minorHAnsi"/>
          <w:b/>
          <w:sz w:val="22"/>
          <w:szCs w:val="22"/>
          <w:lang w:val="mk-MK"/>
        </w:rPr>
      </w:pPr>
      <w:r>
        <w:rPr>
          <w:noProof/>
        </w:rPr>
        <w:drawing>
          <wp:anchor distT="0" distB="0" distL="114300" distR="114300" simplePos="0" relativeHeight="251661312" behindDoc="1" locked="0" layoutInCell="1" allowOverlap="1" wp14:anchorId="237EBB9A" wp14:editId="241FB385">
            <wp:simplePos x="0" y="0"/>
            <wp:positionH relativeFrom="column">
              <wp:posOffset>1021080</wp:posOffset>
            </wp:positionH>
            <wp:positionV relativeFrom="paragraph">
              <wp:posOffset>0</wp:posOffset>
            </wp:positionV>
            <wp:extent cx="800100" cy="800100"/>
            <wp:effectExtent l="0" t="0" r="0" b="0"/>
            <wp:wrapTight wrapText="bothSides">
              <wp:wrapPolygon edited="0">
                <wp:start x="0" y="0"/>
                <wp:lineTo x="0" y="21086"/>
                <wp:lineTo x="21086" y="21086"/>
                <wp:lineTo x="21086" y="0"/>
                <wp:lineTo x="0" y="0"/>
              </wp:wrapPolygon>
            </wp:wrapTight>
            <wp:docPr id="2" name="Picture 2" descr="United Nations Environment Programme | U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d Nations Environment Programme | UR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54EB" w:rsidRPr="004F54EB">
        <w:rPr>
          <w:rFonts w:ascii="StobiSerif Regular" w:hAnsi="StobiSerif Regular" w:cstheme="minorHAnsi"/>
          <w:noProof/>
          <w:sz w:val="22"/>
          <w:szCs w:val="22"/>
        </w:rPr>
        <w:drawing>
          <wp:anchor distT="0" distB="0" distL="114300" distR="114300" simplePos="0" relativeHeight="251662336" behindDoc="1" locked="0" layoutInCell="1" allowOverlap="1" wp14:anchorId="01F03DEF" wp14:editId="63F451CD">
            <wp:simplePos x="0" y="0"/>
            <wp:positionH relativeFrom="column">
              <wp:posOffset>2390775</wp:posOffset>
            </wp:positionH>
            <wp:positionV relativeFrom="paragraph">
              <wp:posOffset>163830</wp:posOffset>
            </wp:positionV>
            <wp:extent cx="787400" cy="590550"/>
            <wp:effectExtent l="0" t="0" r="0" b="0"/>
            <wp:wrapTight wrapText="bothSides">
              <wp:wrapPolygon edited="0">
                <wp:start x="0" y="0"/>
                <wp:lineTo x="0" y="20903"/>
                <wp:lineTo x="20903" y="20903"/>
                <wp:lineTo x="20903" y="0"/>
                <wp:lineTo x="0" y="0"/>
              </wp:wrapPolygon>
            </wp:wrapTight>
            <wp:docPr id="103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7400" cy="590550"/>
                    </a:xfrm>
                    <a:prstGeom prst="rect">
                      <a:avLst/>
                    </a:prstGeom>
                    <a:solidFill>
                      <a:schemeClr val="bg1"/>
                    </a:solidFill>
                    <a:ln>
                      <a:noFill/>
                    </a:ln>
                  </pic:spPr>
                </pic:pic>
              </a:graphicData>
            </a:graphic>
            <wp14:sizeRelH relativeFrom="page">
              <wp14:pctWidth>0</wp14:pctWidth>
            </wp14:sizeRelH>
            <wp14:sizeRelV relativeFrom="page">
              <wp14:pctHeight>0</wp14:pctHeight>
            </wp14:sizeRelV>
          </wp:anchor>
        </w:drawing>
      </w:r>
      <w:r w:rsidR="007E7C5E">
        <w:rPr>
          <w:rStyle w:val="normaltextrun"/>
          <w:rFonts w:ascii="Arial" w:hAnsi="Arial" w:cs="Arial"/>
          <w:b/>
          <w:bCs/>
          <w:noProof/>
          <w:sz w:val="22"/>
          <w:szCs w:val="22"/>
        </w:rPr>
        <w:drawing>
          <wp:anchor distT="0" distB="0" distL="114300" distR="114300" simplePos="0" relativeHeight="251660288" behindDoc="1" locked="0" layoutInCell="1" allowOverlap="1" wp14:anchorId="3B41F654" wp14:editId="158A97DE">
            <wp:simplePos x="0" y="0"/>
            <wp:positionH relativeFrom="column">
              <wp:posOffset>3609975</wp:posOffset>
            </wp:positionH>
            <wp:positionV relativeFrom="paragraph">
              <wp:posOffset>207645</wp:posOffset>
            </wp:positionV>
            <wp:extent cx="1247775" cy="544830"/>
            <wp:effectExtent l="0" t="0" r="9525" b="7620"/>
            <wp:wrapTight wrapText="bothSides">
              <wp:wrapPolygon edited="0">
                <wp:start x="0" y="0"/>
                <wp:lineTo x="0" y="21147"/>
                <wp:lineTo x="21435" y="21147"/>
                <wp:lineTo x="2143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544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ACEC1C" w14:textId="435AB6CB" w:rsidR="000703F3" w:rsidRPr="000703F3" w:rsidRDefault="000703F3" w:rsidP="000703F3">
      <w:pPr>
        <w:rPr>
          <w:rFonts w:ascii="StobiSerif Regular" w:hAnsi="StobiSerif Regular" w:cstheme="minorHAnsi"/>
          <w:sz w:val="22"/>
          <w:szCs w:val="22"/>
          <w:lang w:val="mk-MK"/>
        </w:rPr>
      </w:pPr>
    </w:p>
    <w:p w14:paraId="63B540BA" w14:textId="5D4DFA55" w:rsidR="000703F3" w:rsidRDefault="000703F3">
      <w:pPr>
        <w:spacing w:after="160" w:line="259" w:lineRule="auto"/>
        <w:rPr>
          <w:rFonts w:ascii="StobiSerif Regular" w:hAnsi="StobiSerif Regular" w:cstheme="minorHAnsi"/>
          <w:sz w:val="22"/>
          <w:szCs w:val="22"/>
          <w:lang w:val="mk-MK"/>
        </w:rPr>
      </w:pPr>
    </w:p>
    <w:p w14:paraId="465D0981" w14:textId="7341FC12" w:rsidR="000703F3" w:rsidRDefault="009241A4">
      <w:pPr>
        <w:spacing w:after="160" w:line="259" w:lineRule="auto"/>
        <w:rPr>
          <w:rFonts w:ascii="StobiSerif Regular" w:hAnsi="StobiSerif Regular" w:cstheme="minorHAnsi"/>
          <w:sz w:val="22"/>
          <w:szCs w:val="22"/>
          <w:lang w:val="mk-MK"/>
        </w:rPr>
      </w:pPr>
      <w:r>
        <w:rPr>
          <w:rFonts w:ascii="StobiSerif Regular" w:hAnsi="StobiSerif Regular" w:cstheme="minorHAnsi"/>
          <w:noProof/>
          <w:sz w:val="22"/>
          <w:szCs w:val="22"/>
        </w:rPr>
        <mc:AlternateContent>
          <mc:Choice Requires="wps">
            <w:drawing>
              <wp:anchor distT="0" distB="0" distL="114300" distR="114300" simplePos="0" relativeHeight="251659264" behindDoc="0" locked="0" layoutInCell="1" allowOverlap="1" wp14:anchorId="457021BE" wp14:editId="7A8B8971">
                <wp:simplePos x="0" y="0"/>
                <wp:positionH relativeFrom="column">
                  <wp:posOffset>0</wp:posOffset>
                </wp:positionH>
                <wp:positionV relativeFrom="paragraph">
                  <wp:posOffset>60325</wp:posOffset>
                </wp:positionV>
                <wp:extent cx="58521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58521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368EE362"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75pt" to="460.8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" strokecolor="black [3213]" strokeweight=".5pt">
                <v:stroke joinstyle="miter"/>
              </v:line>
            </w:pict>
          </mc:Fallback>
        </mc:AlternateContent>
      </w:r>
    </w:p>
    <w:p w14:paraId="7A4284A2" w14:textId="77777777" w:rsidR="000703F3" w:rsidRDefault="000703F3">
      <w:pPr>
        <w:spacing w:after="160" w:line="259" w:lineRule="auto"/>
        <w:rPr>
          <w:rFonts w:ascii="StobiSerif Regular" w:hAnsi="StobiSerif Regular" w:cstheme="minorHAnsi"/>
          <w:sz w:val="22"/>
          <w:szCs w:val="22"/>
          <w:lang w:val="mk-MK"/>
        </w:rPr>
      </w:pPr>
    </w:p>
    <w:p w14:paraId="6B0C46EF" w14:textId="510A3702" w:rsidR="000703F3" w:rsidRPr="000703F3" w:rsidRDefault="000703F3" w:rsidP="0031391C">
      <w:pPr>
        <w:jc w:val="both"/>
        <w:rPr>
          <w:b/>
          <w:bCs/>
          <w:caps/>
        </w:rPr>
      </w:pPr>
      <w:r w:rsidRPr="00CA7250">
        <w:rPr>
          <w:rFonts w:ascii="StobiSerif Regular" w:hAnsi="StobiSerif Regular" w:cstheme="minorHAnsi"/>
          <w:caps/>
          <w:szCs w:val="24"/>
          <w:lang w:val="mk-MK"/>
        </w:rPr>
        <w:t>ОГЛАС ЗА АНГАЖИРАЊЕ НА НАЦИОНАЛНИ ЕКСПЕРТИ ПРЕКУ ПРОЕКТОТ</w:t>
      </w:r>
      <w:r w:rsidRPr="000703F3">
        <w:rPr>
          <w:rFonts w:ascii="StobiSerif Regular" w:hAnsi="StobiSerif Regular" w:cstheme="minorHAnsi"/>
          <w:b/>
          <w:caps/>
          <w:sz w:val="22"/>
          <w:szCs w:val="22"/>
          <w:lang w:val="mk-MK"/>
        </w:rPr>
        <w:t xml:space="preserve"> </w:t>
      </w:r>
      <w:r w:rsidRPr="000703F3">
        <w:rPr>
          <w:rFonts w:ascii="StobiSerif Regular" w:hAnsi="StobiSerif Regular"/>
          <w:caps/>
        </w:rPr>
        <w:t xml:space="preserve">„Зајакнување на националните капацитети за имплементација на Минамата конвенцијата за жива со фокус на изработка на стратегија за </w:t>
      </w:r>
      <w:r w:rsidRPr="000703F3">
        <w:rPr>
          <w:rFonts w:ascii="StobiSerif Regular" w:hAnsi="StobiSerif Regular"/>
          <w:caps/>
          <w:lang w:val="mk-MK"/>
        </w:rPr>
        <w:t xml:space="preserve">идентификација </w:t>
      </w:r>
      <w:r w:rsidRPr="000703F3">
        <w:rPr>
          <w:rFonts w:ascii="StobiSerif Regular" w:hAnsi="StobiSerif Regular"/>
          <w:caps/>
        </w:rPr>
        <w:t>на локаци</w:t>
      </w:r>
      <w:r w:rsidRPr="000703F3">
        <w:rPr>
          <w:rFonts w:ascii="StobiSerif Regular" w:hAnsi="StobiSerif Regular"/>
          <w:caps/>
          <w:lang w:val="mk-MK"/>
        </w:rPr>
        <w:t>и</w:t>
      </w:r>
      <w:r w:rsidRPr="000703F3">
        <w:rPr>
          <w:rFonts w:ascii="StobiSerif Regular" w:hAnsi="StobiSerif Regular"/>
          <w:caps/>
        </w:rPr>
        <w:t xml:space="preserve"> контаминиран</w:t>
      </w:r>
      <w:r w:rsidRPr="000703F3">
        <w:rPr>
          <w:rFonts w:ascii="StobiSerif Regular" w:hAnsi="StobiSerif Regular"/>
          <w:caps/>
          <w:lang w:val="mk-MK"/>
        </w:rPr>
        <w:t>и</w:t>
      </w:r>
      <w:r w:rsidRPr="000703F3">
        <w:rPr>
          <w:rFonts w:ascii="StobiSerif Regular" w:hAnsi="StobiSerif Regular"/>
          <w:caps/>
        </w:rPr>
        <w:t xml:space="preserve"> со жива</w:t>
      </w:r>
      <w:r w:rsidRPr="000703F3">
        <w:rPr>
          <w:rFonts w:ascii="StobiSerif Bold" w:hAnsi="StobiSerif Bold"/>
          <w:caps/>
          <w:lang w:val="mk-MK"/>
        </w:rPr>
        <w:t>“</w:t>
      </w:r>
    </w:p>
    <w:p w14:paraId="64E734D5" w14:textId="1C785381" w:rsidR="000703F3" w:rsidRDefault="000703F3" w:rsidP="0031391C">
      <w:pPr>
        <w:spacing w:after="160" w:line="259" w:lineRule="auto"/>
        <w:jc w:val="both"/>
        <w:rPr>
          <w:rFonts w:ascii="StobiSerif Regular" w:hAnsi="StobiSerif Regular" w:cstheme="minorHAnsi"/>
          <w:sz w:val="22"/>
          <w:szCs w:val="22"/>
          <w:lang w:val="mk-MK"/>
        </w:rPr>
      </w:pPr>
    </w:p>
    <w:p w14:paraId="332FA86C" w14:textId="527D690A" w:rsidR="000703F3" w:rsidRDefault="000703F3" w:rsidP="0031391C">
      <w:pPr>
        <w:spacing w:after="160" w:line="259" w:lineRule="auto"/>
        <w:jc w:val="both"/>
        <w:rPr>
          <w:rFonts w:ascii="StobiSerif Regular" w:hAnsi="StobiSerif Regular" w:cstheme="minorHAnsi"/>
          <w:sz w:val="22"/>
          <w:szCs w:val="22"/>
          <w:lang w:val="mk-MK"/>
        </w:rPr>
      </w:pPr>
    </w:p>
    <w:p w14:paraId="1E454376" w14:textId="77777777" w:rsidR="000703F3" w:rsidRPr="000B3646" w:rsidRDefault="000703F3" w:rsidP="0031391C">
      <w:pPr>
        <w:jc w:val="both"/>
        <w:rPr>
          <w:rFonts w:ascii="StobiSerif Regular" w:hAnsi="StobiSerif Regular" w:cstheme="minorHAnsi"/>
          <w:bCs/>
          <w:lang w:val="mk-MK"/>
        </w:rPr>
      </w:pPr>
      <w:r>
        <w:rPr>
          <w:rFonts w:ascii="StobiSerif Regular" w:hAnsi="StobiSerif Regular" w:cstheme="minorHAnsi"/>
          <w:sz w:val="22"/>
          <w:szCs w:val="22"/>
          <w:lang w:val="mk-MK"/>
        </w:rPr>
        <w:tab/>
      </w:r>
      <w:r w:rsidRPr="000B3646">
        <w:rPr>
          <w:rFonts w:ascii="StobiSerif Regular" w:hAnsi="StobiSerif Regular" w:cstheme="minorHAnsi"/>
          <w:lang w:val="mk-MK"/>
        </w:rPr>
        <w:t>Министерството за животна средина и просторно планирање, преку проектната канцеларија за неразградливи органки загадувачи (</w:t>
      </w:r>
      <w:r w:rsidRPr="000B3646">
        <w:rPr>
          <w:rFonts w:ascii="StobiSerif Regular" w:hAnsi="StobiSerif Regular" w:cstheme="minorHAnsi"/>
        </w:rPr>
        <w:t>POPs</w:t>
      </w:r>
      <w:r w:rsidRPr="000B3646">
        <w:rPr>
          <w:rFonts w:ascii="StobiSerif Regular" w:hAnsi="StobiSerif Regular" w:cstheme="minorHAnsi"/>
          <w:lang w:val="mk-MK"/>
        </w:rPr>
        <w:t xml:space="preserve">) е во фаза на имплементација на проектот </w:t>
      </w:r>
      <w:r w:rsidRPr="000B3646">
        <w:rPr>
          <w:rFonts w:ascii="StobiSerif Regular" w:hAnsi="StobiSerif Regular" w:cstheme="minorHAnsi"/>
        </w:rPr>
        <w:t>„</w:t>
      </w:r>
      <w:proofErr w:type="spellStart"/>
      <w:r w:rsidRPr="000B3646">
        <w:rPr>
          <w:rFonts w:ascii="StobiSerif Regular" w:hAnsi="StobiSerif Regular" w:cstheme="minorHAnsi"/>
        </w:rPr>
        <w:t>Зајакнување</w:t>
      </w:r>
      <w:proofErr w:type="spellEnd"/>
      <w:r w:rsidRPr="000B3646">
        <w:rPr>
          <w:rFonts w:ascii="StobiSerif Regular" w:hAnsi="StobiSerif Regular" w:cstheme="minorHAnsi"/>
        </w:rPr>
        <w:t xml:space="preserve"> </w:t>
      </w:r>
      <w:proofErr w:type="spellStart"/>
      <w:r w:rsidRPr="000B3646">
        <w:rPr>
          <w:rFonts w:ascii="StobiSerif Regular" w:hAnsi="StobiSerif Regular" w:cstheme="minorHAnsi"/>
        </w:rPr>
        <w:t>на</w:t>
      </w:r>
      <w:proofErr w:type="spellEnd"/>
      <w:r w:rsidRPr="000B3646">
        <w:rPr>
          <w:rFonts w:ascii="StobiSerif Regular" w:hAnsi="StobiSerif Regular" w:cstheme="minorHAnsi"/>
        </w:rPr>
        <w:t xml:space="preserve"> </w:t>
      </w:r>
      <w:proofErr w:type="spellStart"/>
      <w:r w:rsidRPr="000B3646">
        <w:rPr>
          <w:rFonts w:ascii="StobiSerif Regular" w:hAnsi="StobiSerif Regular" w:cstheme="minorHAnsi"/>
        </w:rPr>
        <w:t>националните</w:t>
      </w:r>
      <w:proofErr w:type="spellEnd"/>
      <w:r w:rsidRPr="000B3646">
        <w:rPr>
          <w:rFonts w:ascii="StobiSerif Regular" w:hAnsi="StobiSerif Regular" w:cstheme="minorHAnsi"/>
        </w:rPr>
        <w:t xml:space="preserve"> </w:t>
      </w:r>
      <w:proofErr w:type="spellStart"/>
      <w:r w:rsidRPr="000B3646">
        <w:rPr>
          <w:rFonts w:ascii="StobiSerif Regular" w:hAnsi="StobiSerif Regular" w:cstheme="minorHAnsi"/>
        </w:rPr>
        <w:t>капацитети</w:t>
      </w:r>
      <w:proofErr w:type="spellEnd"/>
      <w:r w:rsidRPr="000B3646">
        <w:rPr>
          <w:rFonts w:ascii="StobiSerif Regular" w:hAnsi="StobiSerif Regular" w:cstheme="minorHAnsi"/>
        </w:rPr>
        <w:t xml:space="preserve"> </w:t>
      </w:r>
      <w:proofErr w:type="spellStart"/>
      <w:r w:rsidRPr="000B3646">
        <w:rPr>
          <w:rFonts w:ascii="StobiSerif Regular" w:hAnsi="StobiSerif Regular" w:cstheme="minorHAnsi"/>
        </w:rPr>
        <w:t>за</w:t>
      </w:r>
      <w:proofErr w:type="spellEnd"/>
      <w:r w:rsidRPr="000B3646">
        <w:rPr>
          <w:rFonts w:ascii="StobiSerif Regular" w:hAnsi="StobiSerif Regular" w:cstheme="minorHAnsi"/>
        </w:rPr>
        <w:t xml:space="preserve"> </w:t>
      </w:r>
      <w:proofErr w:type="spellStart"/>
      <w:r w:rsidRPr="000B3646">
        <w:rPr>
          <w:rFonts w:ascii="StobiSerif Regular" w:hAnsi="StobiSerif Regular" w:cstheme="minorHAnsi"/>
        </w:rPr>
        <w:t>имплементација</w:t>
      </w:r>
      <w:proofErr w:type="spellEnd"/>
      <w:r w:rsidRPr="000B3646">
        <w:rPr>
          <w:rFonts w:ascii="StobiSerif Regular" w:hAnsi="StobiSerif Regular" w:cstheme="minorHAnsi"/>
        </w:rPr>
        <w:t xml:space="preserve"> </w:t>
      </w:r>
      <w:proofErr w:type="spellStart"/>
      <w:r w:rsidRPr="000B3646">
        <w:rPr>
          <w:rFonts w:ascii="StobiSerif Regular" w:hAnsi="StobiSerif Regular" w:cstheme="minorHAnsi"/>
        </w:rPr>
        <w:t>на</w:t>
      </w:r>
      <w:proofErr w:type="spellEnd"/>
      <w:r w:rsidRPr="000B3646">
        <w:rPr>
          <w:rFonts w:ascii="StobiSerif Regular" w:hAnsi="StobiSerif Regular" w:cstheme="minorHAnsi"/>
        </w:rPr>
        <w:t xml:space="preserve"> </w:t>
      </w:r>
      <w:proofErr w:type="spellStart"/>
      <w:r w:rsidRPr="000B3646">
        <w:rPr>
          <w:rFonts w:ascii="StobiSerif Regular" w:hAnsi="StobiSerif Regular" w:cstheme="minorHAnsi"/>
        </w:rPr>
        <w:t>Минамата</w:t>
      </w:r>
      <w:proofErr w:type="spellEnd"/>
      <w:r w:rsidRPr="000B3646">
        <w:rPr>
          <w:rFonts w:ascii="StobiSerif Regular" w:hAnsi="StobiSerif Regular" w:cstheme="minorHAnsi"/>
        </w:rPr>
        <w:t xml:space="preserve"> </w:t>
      </w:r>
      <w:proofErr w:type="spellStart"/>
      <w:r w:rsidRPr="000B3646">
        <w:rPr>
          <w:rFonts w:ascii="StobiSerif Regular" w:hAnsi="StobiSerif Regular" w:cstheme="minorHAnsi"/>
        </w:rPr>
        <w:t>конвенцијата</w:t>
      </w:r>
      <w:proofErr w:type="spellEnd"/>
      <w:r w:rsidRPr="000B3646">
        <w:rPr>
          <w:rFonts w:ascii="StobiSerif Regular" w:hAnsi="StobiSerif Regular" w:cstheme="minorHAnsi"/>
        </w:rPr>
        <w:t xml:space="preserve"> </w:t>
      </w:r>
      <w:proofErr w:type="spellStart"/>
      <w:r w:rsidRPr="000B3646">
        <w:rPr>
          <w:rFonts w:ascii="StobiSerif Regular" w:hAnsi="StobiSerif Regular" w:cstheme="minorHAnsi"/>
        </w:rPr>
        <w:t>за</w:t>
      </w:r>
      <w:proofErr w:type="spellEnd"/>
      <w:r w:rsidRPr="000B3646">
        <w:rPr>
          <w:rFonts w:ascii="StobiSerif Regular" w:hAnsi="StobiSerif Regular" w:cstheme="minorHAnsi"/>
        </w:rPr>
        <w:t xml:space="preserve"> </w:t>
      </w:r>
      <w:proofErr w:type="spellStart"/>
      <w:r w:rsidRPr="000B3646">
        <w:rPr>
          <w:rFonts w:ascii="StobiSerif Regular" w:hAnsi="StobiSerif Regular" w:cstheme="minorHAnsi"/>
        </w:rPr>
        <w:t>жива</w:t>
      </w:r>
      <w:proofErr w:type="spellEnd"/>
      <w:r w:rsidRPr="000B3646">
        <w:rPr>
          <w:rFonts w:ascii="StobiSerif Regular" w:hAnsi="StobiSerif Regular" w:cstheme="minorHAnsi"/>
        </w:rPr>
        <w:t xml:space="preserve"> </w:t>
      </w:r>
      <w:proofErr w:type="spellStart"/>
      <w:r w:rsidRPr="000B3646">
        <w:rPr>
          <w:rFonts w:ascii="StobiSerif Regular" w:hAnsi="StobiSerif Regular" w:cstheme="minorHAnsi"/>
        </w:rPr>
        <w:t>со</w:t>
      </w:r>
      <w:proofErr w:type="spellEnd"/>
      <w:r w:rsidRPr="000B3646">
        <w:rPr>
          <w:rFonts w:ascii="StobiSerif Regular" w:hAnsi="StobiSerif Regular" w:cstheme="minorHAnsi"/>
        </w:rPr>
        <w:t xml:space="preserve"> </w:t>
      </w:r>
      <w:proofErr w:type="spellStart"/>
      <w:r w:rsidRPr="000B3646">
        <w:rPr>
          <w:rFonts w:ascii="StobiSerif Regular" w:hAnsi="StobiSerif Regular" w:cstheme="minorHAnsi"/>
        </w:rPr>
        <w:t>фокус</w:t>
      </w:r>
      <w:proofErr w:type="spellEnd"/>
      <w:r w:rsidRPr="000B3646">
        <w:rPr>
          <w:rFonts w:ascii="StobiSerif Regular" w:hAnsi="StobiSerif Regular" w:cstheme="minorHAnsi"/>
        </w:rPr>
        <w:t xml:space="preserve"> </w:t>
      </w:r>
      <w:proofErr w:type="spellStart"/>
      <w:r w:rsidRPr="000B3646">
        <w:rPr>
          <w:rFonts w:ascii="StobiSerif Regular" w:hAnsi="StobiSerif Regular" w:cstheme="minorHAnsi"/>
        </w:rPr>
        <w:t>на</w:t>
      </w:r>
      <w:proofErr w:type="spellEnd"/>
      <w:r w:rsidRPr="000B3646">
        <w:rPr>
          <w:rFonts w:ascii="StobiSerif Regular" w:hAnsi="StobiSerif Regular" w:cstheme="minorHAnsi"/>
        </w:rPr>
        <w:t xml:space="preserve"> </w:t>
      </w:r>
      <w:proofErr w:type="spellStart"/>
      <w:r w:rsidRPr="000B3646">
        <w:rPr>
          <w:rFonts w:ascii="StobiSerif Regular" w:hAnsi="StobiSerif Regular" w:cstheme="minorHAnsi"/>
        </w:rPr>
        <w:t>изработка</w:t>
      </w:r>
      <w:proofErr w:type="spellEnd"/>
      <w:r w:rsidRPr="000B3646">
        <w:rPr>
          <w:rFonts w:ascii="StobiSerif Regular" w:hAnsi="StobiSerif Regular" w:cstheme="minorHAnsi"/>
        </w:rPr>
        <w:t xml:space="preserve"> </w:t>
      </w:r>
      <w:proofErr w:type="spellStart"/>
      <w:r w:rsidRPr="000B3646">
        <w:rPr>
          <w:rFonts w:ascii="StobiSerif Regular" w:hAnsi="StobiSerif Regular" w:cstheme="minorHAnsi"/>
        </w:rPr>
        <w:t>на</w:t>
      </w:r>
      <w:proofErr w:type="spellEnd"/>
      <w:r w:rsidRPr="000B3646">
        <w:rPr>
          <w:rFonts w:ascii="StobiSerif Regular" w:hAnsi="StobiSerif Regular" w:cstheme="minorHAnsi"/>
        </w:rPr>
        <w:t xml:space="preserve"> </w:t>
      </w:r>
      <w:proofErr w:type="spellStart"/>
      <w:r w:rsidRPr="000B3646">
        <w:rPr>
          <w:rFonts w:ascii="StobiSerif Regular" w:hAnsi="StobiSerif Regular" w:cstheme="minorHAnsi"/>
        </w:rPr>
        <w:t>стратегија</w:t>
      </w:r>
      <w:proofErr w:type="spellEnd"/>
      <w:r w:rsidRPr="000B3646">
        <w:rPr>
          <w:rFonts w:ascii="StobiSerif Regular" w:hAnsi="StobiSerif Regular" w:cstheme="minorHAnsi"/>
        </w:rPr>
        <w:t xml:space="preserve"> </w:t>
      </w:r>
      <w:proofErr w:type="spellStart"/>
      <w:r w:rsidRPr="000B3646">
        <w:rPr>
          <w:rFonts w:ascii="StobiSerif Regular" w:hAnsi="StobiSerif Regular" w:cstheme="minorHAnsi"/>
        </w:rPr>
        <w:t>за</w:t>
      </w:r>
      <w:proofErr w:type="spellEnd"/>
      <w:r w:rsidRPr="000B3646">
        <w:rPr>
          <w:rFonts w:ascii="StobiSerif Regular" w:hAnsi="StobiSerif Regular" w:cstheme="minorHAnsi"/>
        </w:rPr>
        <w:t xml:space="preserve"> </w:t>
      </w:r>
      <w:proofErr w:type="spellStart"/>
      <w:r w:rsidRPr="000B3646">
        <w:rPr>
          <w:rFonts w:ascii="StobiSerif Regular" w:hAnsi="StobiSerif Regular" w:cstheme="minorHAnsi"/>
        </w:rPr>
        <w:t>процена</w:t>
      </w:r>
      <w:proofErr w:type="spellEnd"/>
      <w:r w:rsidRPr="000B3646">
        <w:rPr>
          <w:rFonts w:ascii="StobiSerif Regular" w:hAnsi="StobiSerif Regular" w:cstheme="minorHAnsi"/>
        </w:rPr>
        <w:t xml:space="preserve"> </w:t>
      </w:r>
      <w:proofErr w:type="spellStart"/>
      <w:r w:rsidRPr="000B3646">
        <w:rPr>
          <w:rFonts w:ascii="StobiSerif Regular" w:hAnsi="StobiSerif Regular" w:cstheme="minorHAnsi"/>
        </w:rPr>
        <w:t>на</w:t>
      </w:r>
      <w:proofErr w:type="spellEnd"/>
      <w:r w:rsidRPr="000B3646">
        <w:rPr>
          <w:rFonts w:ascii="StobiSerif Regular" w:hAnsi="StobiSerif Regular" w:cstheme="minorHAnsi"/>
        </w:rPr>
        <w:t xml:space="preserve"> </w:t>
      </w:r>
      <w:proofErr w:type="spellStart"/>
      <w:r w:rsidRPr="000B3646">
        <w:rPr>
          <w:rFonts w:ascii="StobiSerif Regular" w:hAnsi="StobiSerif Regular" w:cstheme="minorHAnsi"/>
        </w:rPr>
        <w:t>локација</w:t>
      </w:r>
      <w:proofErr w:type="spellEnd"/>
      <w:r w:rsidRPr="000B3646">
        <w:rPr>
          <w:rFonts w:ascii="StobiSerif Regular" w:hAnsi="StobiSerif Regular" w:cstheme="minorHAnsi"/>
        </w:rPr>
        <w:t xml:space="preserve"> </w:t>
      </w:r>
      <w:proofErr w:type="spellStart"/>
      <w:r w:rsidRPr="000B3646">
        <w:rPr>
          <w:rFonts w:ascii="StobiSerif Regular" w:hAnsi="StobiSerif Regular" w:cstheme="minorHAnsi"/>
        </w:rPr>
        <w:t>контаминирана</w:t>
      </w:r>
      <w:proofErr w:type="spellEnd"/>
      <w:r w:rsidRPr="000B3646">
        <w:rPr>
          <w:rFonts w:ascii="StobiSerif Regular" w:hAnsi="StobiSerif Regular" w:cstheme="minorHAnsi"/>
        </w:rPr>
        <w:t xml:space="preserve"> </w:t>
      </w:r>
      <w:proofErr w:type="spellStart"/>
      <w:r w:rsidRPr="000B3646">
        <w:rPr>
          <w:rFonts w:ascii="StobiSerif Regular" w:hAnsi="StobiSerif Regular" w:cstheme="minorHAnsi"/>
        </w:rPr>
        <w:t>со</w:t>
      </w:r>
      <w:proofErr w:type="spellEnd"/>
      <w:r w:rsidRPr="000B3646">
        <w:rPr>
          <w:rFonts w:ascii="StobiSerif Regular" w:hAnsi="StobiSerif Regular" w:cstheme="minorHAnsi"/>
        </w:rPr>
        <w:t xml:space="preserve"> </w:t>
      </w:r>
      <w:proofErr w:type="spellStart"/>
      <w:r w:rsidRPr="000B3646">
        <w:rPr>
          <w:rFonts w:ascii="StobiSerif Regular" w:hAnsi="StobiSerif Regular" w:cstheme="minorHAnsi"/>
        </w:rPr>
        <w:t>жива</w:t>
      </w:r>
      <w:proofErr w:type="spellEnd"/>
      <w:r w:rsidRPr="000B3646">
        <w:rPr>
          <w:rFonts w:ascii="StobiSerif Regular" w:hAnsi="StobiSerif Regular" w:cstheme="minorHAnsi"/>
        </w:rPr>
        <w:t>“</w:t>
      </w:r>
      <w:r w:rsidRPr="000B3646">
        <w:rPr>
          <w:rFonts w:ascii="StobiSerif Regular" w:hAnsi="StobiSerif Regular" w:cstheme="minorHAnsi"/>
          <w:lang w:val="mk-MK"/>
        </w:rPr>
        <w:t xml:space="preserve">. </w:t>
      </w:r>
      <w:r w:rsidRPr="000B3646">
        <w:rPr>
          <w:rFonts w:ascii="StobiSerif Regular" w:hAnsi="StobiSerif Regular" w:cstheme="minorHAnsi"/>
          <w:bCs/>
          <w:lang w:val="mk-MK"/>
        </w:rPr>
        <w:t>Проектот има за цел зајакнување на националните капацитети за имплементација на Минамата конвенцијата за жива преку ажурирање на постоечките инвентари на жива,  идентификување на националните приоритети во управувањето со живата,</w:t>
      </w:r>
      <w:r w:rsidRPr="000B3646">
        <w:rPr>
          <w:rFonts w:ascii="StobiSerif Regular" w:hAnsi="StobiSerif Regular" w:cstheme="minorHAnsi"/>
          <w:b/>
          <w:bCs/>
          <w:lang w:val="mk-MK"/>
        </w:rPr>
        <w:t xml:space="preserve"> </w:t>
      </w:r>
      <w:r w:rsidRPr="000B3646">
        <w:rPr>
          <w:rFonts w:ascii="StobiSerif Regular" w:hAnsi="StobiSerif Regular" w:cstheme="minorHAnsi"/>
          <w:bCs/>
          <w:lang w:val="mk-MK"/>
        </w:rPr>
        <w:t>усвојување на сеопфатен Национален план за имплементација и детална стратегија за проценка на локациите загадени со жива.</w:t>
      </w:r>
    </w:p>
    <w:p w14:paraId="30338FEE" w14:textId="6C2D3B35" w:rsidR="000703F3" w:rsidRPr="000703F3" w:rsidRDefault="000703F3" w:rsidP="0031391C">
      <w:pPr>
        <w:tabs>
          <w:tab w:val="left" w:pos="1320"/>
        </w:tabs>
        <w:spacing w:after="160" w:line="259" w:lineRule="auto"/>
        <w:jc w:val="both"/>
        <w:rPr>
          <w:rFonts w:ascii="StobiSerif Regular" w:hAnsi="StobiSerif Regular" w:cstheme="minorHAnsi"/>
          <w:sz w:val="22"/>
          <w:szCs w:val="22"/>
          <w:lang w:val="mk-MK"/>
        </w:rPr>
      </w:pPr>
    </w:p>
    <w:p w14:paraId="7CC18D6A" w14:textId="77777777" w:rsidR="000703F3" w:rsidRPr="000703F3" w:rsidRDefault="000703F3" w:rsidP="0031391C">
      <w:pPr>
        <w:jc w:val="both"/>
        <w:rPr>
          <w:rFonts w:ascii="StobiSerif Regular" w:hAnsi="StobiSerif Regular"/>
        </w:rPr>
      </w:pPr>
      <w:proofErr w:type="spellStart"/>
      <w:r w:rsidRPr="000703F3">
        <w:rPr>
          <w:rFonts w:ascii="StobiSerif Regular" w:hAnsi="StobiSerif Regular"/>
          <w:bCs/>
        </w:rPr>
        <w:t>Јавниот</w:t>
      </w:r>
      <w:proofErr w:type="spellEnd"/>
      <w:r w:rsidRPr="000703F3">
        <w:rPr>
          <w:rFonts w:ascii="StobiSerif Regular" w:hAnsi="StobiSerif Regular"/>
          <w:bCs/>
        </w:rPr>
        <w:t xml:space="preserve"> </w:t>
      </w:r>
      <w:proofErr w:type="spellStart"/>
      <w:r w:rsidRPr="000703F3">
        <w:rPr>
          <w:rFonts w:ascii="StobiSerif Regular" w:hAnsi="StobiSerif Regular"/>
          <w:bCs/>
        </w:rPr>
        <w:t>оглас</w:t>
      </w:r>
      <w:proofErr w:type="spellEnd"/>
      <w:r w:rsidRPr="000703F3">
        <w:rPr>
          <w:rFonts w:ascii="StobiSerif Regular" w:hAnsi="StobiSerif Regular"/>
          <w:bCs/>
        </w:rPr>
        <w:t xml:space="preserve"> </w:t>
      </w:r>
      <w:proofErr w:type="spellStart"/>
      <w:r w:rsidRPr="000703F3">
        <w:rPr>
          <w:rFonts w:ascii="StobiSerif Regular" w:hAnsi="StobiSerif Regular"/>
          <w:bCs/>
        </w:rPr>
        <w:t>се</w:t>
      </w:r>
      <w:proofErr w:type="spellEnd"/>
      <w:r w:rsidRPr="000703F3">
        <w:rPr>
          <w:rFonts w:ascii="StobiSerif Regular" w:hAnsi="StobiSerif Regular"/>
          <w:bCs/>
        </w:rPr>
        <w:t xml:space="preserve"> </w:t>
      </w:r>
      <w:proofErr w:type="spellStart"/>
      <w:r w:rsidRPr="000703F3">
        <w:rPr>
          <w:rFonts w:ascii="StobiSerif Regular" w:hAnsi="StobiSerif Regular"/>
          <w:bCs/>
        </w:rPr>
        <w:t>однесува</w:t>
      </w:r>
      <w:proofErr w:type="spellEnd"/>
      <w:r w:rsidRPr="000703F3">
        <w:rPr>
          <w:rFonts w:ascii="StobiSerif Regular" w:hAnsi="StobiSerif Regular"/>
          <w:bCs/>
        </w:rPr>
        <w:t xml:space="preserve"> </w:t>
      </w:r>
      <w:proofErr w:type="spellStart"/>
      <w:r w:rsidRPr="000703F3">
        <w:rPr>
          <w:rFonts w:ascii="StobiSerif Regular" w:hAnsi="StobiSerif Regular"/>
          <w:bCs/>
        </w:rPr>
        <w:t>на</w:t>
      </w:r>
      <w:proofErr w:type="spellEnd"/>
      <w:r w:rsidRPr="000703F3">
        <w:rPr>
          <w:rFonts w:ascii="StobiSerif Regular" w:hAnsi="StobiSerif Regular"/>
          <w:bCs/>
        </w:rPr>
        <w:t xml:space="preserve"> </w:t>
      </w:r>
      <w:proofErr w:type="spellStart"/>
      <w:r w:rsidRPr="000703F3">
        <w:rPr>
          <w:rFonts w:ascii="StobiSerif Regular" w:hAnsi="StobiSerif Regular"/>
          <w:bCs/>
        </w:rPr>
        <w:t>следните</w:t>
      </w:r>
      <w:proofErr w:type="spellEnd"/>
      <w:r w:rsidRPr="000703F3">
        <w:rPr>
          <w:rFonts w:ascii="StobiSerif Regular" w:hAnsi="StobiSerif Regular"/>
          <w:bCs/>
        </w:rPr>
        <w:t xml:space="preserve"> </w:t>
      </w:r>
      <w:proofErr w:type="spellStart"/>
      <w:r w:rsidRPr="000703F3">
        <w:rPr>
          <w:rFonts w:ascii="StobiSerif Regular" w:hAnsi="StobiSerif Regular"/>
          <w:bCs/>
        </w:rPr>
        <w:t>позиции</w:t>
      </w:r>
      <w:proofErr w:type="spellEnd"/>
      <w:r w:rsidRPr="000703F3">
        <w:rPr>
          <w:rFonts w:ascii="StobiSerif Regular" w:hAnsi="StobiSerif Regular"/>
          <w:bCs/>
        </w:rPr>
        <w:t>:</w:t>
      </w:r>
    </w:p>
    <w:p w14:paraId="49FF8F67" w14:textId="5E5C960D" w:rsidR="000703F3" w:rsidRDefault="000703F3" w:rsidP="0031391C">
      <w:pPr>
        <w:spacing w:after="160" w:line="259" w:lineRule="auto"/>
        <w:jc w:val="both"/>
        <w:rPr>
          <w:rFonts w:ascii="StobiSerif Regular" w:hAnsi="StobiSerif Regular" w:cstheme="minorHAnsi"/>
          <w:sz w:val="22"/>
          <w:szCs w:val="22"/>
          <w:lang w:val="mk-MK"/>
        </w:rPr>
      </w:pPr>
    </w:p>
    <w:p w14:paraId="3A3DA8D7" w14:textId="20BADA87" w:rsidR="00354E92" w:rsidRPr="00354E92" w:rsidRDefault="00354E92" w:rsidP="0031391C">
      <w:pPr>
        <w:pStyle w:val="ListParagraph"/>
        <w:numPr>
          <w:ilvl w:val="0"/>
          <w:numId w:val="5"/>
        </w:numPr>
        <w:spacing w:after="160" w:line="259" w:lineRule="auto"/>
        <w:ind w:left="360"/>
        <w:jc w:val="both"/>
        <w:rPr>
          <w:rFonts w:ascii="StobiSerif Regular" w:hAnsi="StobiSerif Regular" w:cstheme="minorHAnsi"/>
          <w:sz w:val="22"/>
          <w:szCs w:val="22"/>
          <w:lang w:val="mk-MK"/>
        </w:rPr>
      </w:pPr>
      <w:r>
        <w:rPr>
          <w:rFonts w:ascii="StobiSerif Regular" w:hAnsi="StobiSerif Regular" w:cstheme="minorHAnsi"/>
          <w:b/>
          <w:sz w:val="22"/>
          <w:szCs w:val="22"/>
          <w:lang w:val="mk-MK"/>
        </w:rPr>
        <w:t>Н</w:t>
      </w:r>
      <w:r w:rsidRPr="000703F3">
        <w:rPr>
          <w:rFonts w:ascii="StobiSerif Regular" w:hAnsi="StobiSerif Regular" w:cstheme="minorHAnsi"/>
          <w:b/>
          <w:sz w:val="22"/>
          <w:szCs w:val="22"/>
          <w:lang w:val="mk-MK"/>
        </w:rPr>
        <w:t xml:space="preserve">ационален сениор експерт 1 </w:t>
      </w:r>
      <w:r w:rsidR="00A30BA9">
        <w:rPr>
          <w:rFonts w:ascii="StobiSerif Regular" w:hAnsi="StobiSerif Regular" w:cstheme="minorHAnsi"/>
          <w:b/>
          <w:sz w:val="22"/>
          <w:szCs w:val="22"/>
          <w:lang w:val="mk-MK"/>
        </w:rPr>
        <w:t xml:space="preserve">- </w:t>
      </w:r>
      <w:r w:rsidRPr="000703F3">
        <w:rPr>
          <w:rFonts w:ascii="StobiSerif Regular" w:hAnsi="StobiSerif Regular" w:cstheme="minorHAnsi"/>
          <w:b/>
          <w:sz w:val="22"/>
          <w:szCs w:val="22"/>
          <w:lang w:val="mk-MK"/>
        </w:rPr>
        <w:t>за ажурирање на инвентарот за жива</w:t>
      </w:r>
    </w:p>
    <w:p w14:paraId="65AC4860" w14:textId="49B71BC7" w:rsidR="00354E92" w:rsidRDefault="00354E92" w:rsidP="0031391C">
      <w:pPr>
        <w:spacing w:line="259" w:lineRule="auto"/>
        <w:jc w:val="both"/>
        <w:rPr>
          <w:rFonts w:ascii="StobiSerif Regular" w:hAnsi="StobiSerif Regular" w:cstheme="minorHAnsi"/>
          <w:sz w:val="22"/>
          <w:szCs w:val="22"/>
          <w:lang w:val="mk-MK"/>
        </w:rPr>
      </w:pPr>
      <w:r w:rsidRPr="00354E92">
        <w:rPr>
          <w:rFonts w:ascii="StobiSerif Regular" w:hAnsi="StobiSerif Regular" w:cstheme="minorHAnsi"/>
          <w:b/>
          <w:sz w:val="22"/>
          <w:szCs w:val="22"/>
          <w:lang w:val="mk-MK"/>
        </w:rPr>
        <w:t>Локација</w:t>
      </w:r>
      <w:r w:rsidRPr="0031391C">
        <w:rPr>
          <w:rFonts w:ascii="StobiSerif Regular" w:hAnsi="StobiSerif Regular" w:cstheme="minorHAnsi"/>
          <w:b/>
          <w:sz w:val="22"/>
          <w:szCs w:val="22"/>
          <w:lang w:val="mk-MK"/>
        </w:rPr>
        <w:t>:</w:t>
      </w:r>
      <w:r>
        <w:rPr>
          <w:rFonts w:ascii="StobiSerif Regular" w:hAnsi="StobiSerif Regular" w:cstheme="minorHAnsi"/>
          <w:sz w:val="22"/>
          <w:szCs w:val="22"/>
          <w:lang w:val="mk-MK"/>
        </w:rPr>
        <w:t xml:space="preserve"> Скопје и неколку локации во земјава</w:t>
      </w:r>
    </w:p>
    <w:p w14:paraId="10B18F4A" w14:textId="5F12FE1C" w:rsidR="00354E92" w:rsidRDefault="00354E92" w:rsidP="0031391C">
      <w:pPr>
        <w:spacing w:line="259" w:lineRule="auto"/>
        <w:jc w:val="both"/>
        <w:rPr>
          <w:rFonts w:ascii="StobiSerif Regular" w:hAnsi="StobiSerif Regular" w:cstheme="minorHAnsi"/>
          <w:sz w:val="22"/>
          <w:szCs w:val="22"/>
          <w:lang w:val="mk-MK"/>
        </w:rPr>
      </w:pPr>
      <w:r w:rsidRPr="00083578">
        <w:rPr>
          <w:rFonts w:ascii="StobiSerif Regular" w:hAnsi="StobiSerif Regular" w:cstheme="minorHAnsi"/>
          <w:b/>
          <w:sz w:val="22"/>
          <w:szCs w:val="22"/>
          <w:lang w:val="mk-MK"/>
        </w:rPr>
        <w:t>Времетраење</w:t>
      </w:r>
      <w:r w:rsidRPr="0031391C">
        <w:rPr>
          <w:rFonts w:ascii="StobiSerif Regular" w:hAnsi="StobiSerif Regular" w:cstheme="minorHAnsi"/>
          <w:b/>
          <w:sz w:val="22"/>
          <w:szCs w:val="22"/>
          <w:lang w:val="mk-MK"/>
        </w:rPr>
        <w:t>:</w:t>
      </w:r>
      <w:r>
        <w:rPr>
          <w:rFonts w:ascii="StobiSerif Regular" w:hAnsi="StobiSerif Regular" w:cstheme="minorHAnsi"/>
          <w:sz w:val="22"/>
          <w:szCs w:val="22"/>
          <w:lang w:val="mk-MK"/>
        </w:rPr>
        <w:t xml:space="preserve"> 1 година сметано од денот на потпишувањет</w:t>
      </w:r>
      <w:r w:rsidR="00083578">
        <w:rPr>
          <w:rFonts w:ascii="StobiSerif Regular" w:hAnsi="StobiSerif Regular" w:cstheme="minorHAnsi"/>
          <w:sz w:val="22"/>
          <w:szCs w:val="22"/>
          <w:lang w:val="mk-MK"/>
        </w:rPr>
        <w:t>о на договорот за ангажирање</w:t>
      </w:r>
    </w:p>
    <w:p w14:paraId="5D6DF9BF" w14:textId="7F7216F2" w:rsidR="00083578" w:rsidRDefault="00083578" w:rsidP="0031391C">
      <w:pPr>
        <w:spacing w:line="259" w:lineRule="auto"/>
        <w:jc w:val="both"/>
        <w:rPr>
          <w:rFonts w:ascii="StobiSerif Regular" w:hAnsi="StobiSerif Regular" w:cstheme="minorHAnsi"/>
          <w:sz w:val="22"/>
          <w:szCs w:val="22"/>
          <w:lang w:val="mk-MK"/>
        </w:rPr>
      </w:pPr>
      <w:r w:rsidRPr="00083578">
        <w:rPr>
          <w:rFonts w:ascii="StobiSerif Regular" w:hAnsi="StobiSerif Regular" w:cstheme="minorHAnsi"/>
          <w:b/>
          <w:sz w:val="22"/>
          <w:szCs w:val="22"/>
          <w:lang w:val="mk-MK"/>
        </w:rPr>
        <w:t>Основна плата</w:t>
      </w:r>
      <w:r w:rsidRPr="0031391C">
        <w:rPr>
          <w:rFonts w:ascii="StobiSerif Regular" w:hAnsi="StobiSerif Regular" w:cstheme="minorHAnsi"/>
          <w:b/>
          <w:sz w:val="22"/>
          <w:szCs w:val="22"/>
          <w:lang w:val="mk-MK"/>
        </w:rPr>
        <w:t>:</w:t>
      </w:r>
      <w:r>
        <w:rPr>
          <w:rFonts w:ascii="StobiSerif Regular" w:hAnsi="StobiSerif Regular" w:cstheme="minorHAnsi"/>
          <w:sz w:val="22"/>
          <w:szCs w:val="22"/>
          <w:lang w:val="mk-MK"/>
        </w:rPr>
        <w:t xml:space="preserve"> 31.000 денари бруто (предмет на персонален данок на доход)</w:t>
      </w:r>
    </w:p>
    <w:p w14:paraId="7212CF83" w14:textId="77777777" w:rsidR="00C16E30" w:rsidRDefault="00C16E30" w:rsidP="0031391C">
      <w:pPr>
        <w:spacing w:after="160" w:line="259" w:lineRule="auto"/>
        <w:jc w:val="both"/>
        <w:rPr>
          <w:rFonts w:ascii="StobiSerif Regular" w:hAnsi="StobiSerif Regular" w:cstheme="minorHAnsi"/>
          <w:b/>
          <w:sz w:val="22"/>
          <w:szCs w:val="22"/>
          <w:lang w:val="mk-MK"/>
        </w:rPr>
      </w:pPr>
    </w:p>
    <w:p w14:paraId="1AD465EA" w14:textId="73865985" w:rsidR="0031391C" w:rsidRDefault="0031391C" w:rsidP="0031391C">
      <w:pPr>
        <w:spacing w:after="160" w:line="259" w:lineRule="auto"/>
        <w:jc w:val="both"/>
        <w:rPr>
          <w:rFonts w:ascii="StobiSerif Regular" w:hAnsi="StobiSerif Regular" w:cstheme="minorHAnsi"/>
          <w:sz w:val="22"/>
          <w:szCs w:val="22"/>
          <w:lang w:val="mk-MK"/>
        </w:rPr>
      </w:pPr>
      <w:r w:rsidRPr="0031391C">
        <w:rPr>
          <w:rFonts w:ascii="StobiSerif Regular" w:hAnsi="StobiSerif Regular" w:cstheme="minorHAnsi"/>
          <w:b/>
          <w:sz w:val="22"/>
          <w:szCs w:val="22"/>
          <w:lang w:val="mk-MK"/>
        </w:rPr>
        <w:t>Опис на работното место и главни задачи:</w:t>
      </w:r>
    </w:p>
    <w:p w14:paraId="0FC132C8" w14:textId="77777777" w:rsidR="0031391C" w:rsidRPr="000703F3" w:rsidRDefault="0031391C" w:rsidP="0031391C">
      <w:pPr>
        <w:jc w:val="both"/>
        <w:rPr>
          <w:rFonts w:ascii="StobiSerif Regular" w:hAnsi="StobiSerif Regular" w:cstheme="minorHAnsi"/>
          <w:bCs/>
          <w:sz w:val="22"/>
          <w:szCs w:val="22"/>
          <w:lang w:val="mk-MK"/>
        </w:rPr>
      </w:pPr>
      <w:r w:rsidRPr="000703F3">
        <w:rPr>
          <w:rFonts w:ascii="StobiSerif Regular" w:hAnsi="StobiSerif Regular" w:cstheme="minorHAnsi"/>
          <w:bCs/>
          <w:sz w:val="22"/>
          <w:szCs w:val="22"/>
          <w:lang w:val="mk-MK"/>
        </w:rPr>
        <w:t>Националниот сениор експерт 1 ќе биде ангажиран повремено за период од една година, за реализација на активности поврзани со првата компонента од проектот, односно „Ажурирање на инвентарите на жива“, кои пак инвентари беа подготвени во рамките на проектот „</w:t>
      </w:r>
      <w:r w:rsidRPr="000703F3">
        <w:rPr>
          <w:rFonts w:ascii="StobiSerif Regular" w:hAnsi="StobiSerif Regular" w:cstheme="minorHAnsi"/>
          <w:iCs/>
          <w:sz w:val="22"/>
          <w:szCs w:val="22"/>
          <w:lang w:val="mk-MK"/>
        </w:rPr>
        <w:t>Иницијална оценка на состојбата со жива во Република Македонија“</w:t>
      </w:r>
      <w:r w:rsidRPr="000703F3">
        <w:rPr>
          <w:rFonts w:ascii="StobiSerif Regular" w:hAnsi="StobiSerif Regular" w:cstheme="minorHAnsi"/>
          <w:bCs/>
          <w:sz w:val="22"/>
          <w:szCs w:val="22"/>
          <w:lang w:val="mk-MK"/>
        </w:rPr>
        <w:t xml:space="preserve">.  Улогата на сениор експерт 1 е да обезбеди проектните активности поврзани со ажурирање на инвентарот на жива резултираат со изработка на квалитетен инвентар на ослободувањата на жива, кои ослободувања и емисии ќе ги квантификува на начин со кои ќе се обезбеди висок степен на валидност на проценките.   </w:t>
      </w:r>
    </w:p>
    <w:p w14:paraId="01C5CE1E" w14:textId="77777777" w:rsidR="0031391C" w:rsidRPr="000703F3" w:rsidRDefault="0031391C" w:rsidP="0031391C">
      <w:pPr>
        <w:jc w:val="both"/>
        <w:rPr>
          <w:rFonts w:ascii="StobiSerif Regular" w:hAnsi="StobiSerif Regular" w:cstheme="minorHAnsi"/>
          <w:sz w:val="22"/>
          <w:szCs w:val="22"/>
          <w:lang w:val="mk-MK"/>
        </w:rPr>
      </w:pPr>
    </w:p>
    <w:p w14:paraId="7AB310E5" w14:textId="1C8115DD" w:rsidR="00354E92" w:rsidRDefault="0031391C" w:rsidP="0031391C">
      <w:pPr>
        <w:spacing w:after="160" w:line="259" w:lineRule="auto"/>
        <w:jc w:val="both"/>
        <w:rPr>
          <w:rFonts w:ascii="StobiSerif Regular" w:hAnsi="StobiSerif Regular" w:cstheme="minorHAnsi"/>
          <w:sz w:val="22"/>
          <w:szCs w:val="22"/>
          <w:lang w:val="mk-MK"/>
        </w:rPr>
      </w:pPr>
      <w:r w:rsidRPr="000703F3">
        <w:rPr>
          <w:rFonts w:ascii="StobiSerif Regular" w:hAnsi="StobiSerif Regular" w:cstheme="minorHAnsi"/>
          <w:sz w:val="22"/>
          <w:szCs w:val="22"/>
          <w:lang w:val="mk-MK"/>
        </w:rPr>
        <w:t>Во тесна координација со членовите на Проектниот тим, како и со сениор експертот 2 и со јуниор експертот, националниот сениор експерт 1 ќе им помогне на проектните партнери во спроведувањето на проектните активности и резултати преку извршување на следново:</w:t>
      </w:r>
    </w:p>
    <w:p w14:paraId="512EEBBA" w14:textId="77777777" w:rsidR="00217DDF" w:rsidRPr="00217DDF" w:rsidRDefault="00217DDF" w:rsidP="00217DDF">
      <w:pPr>
        <w:numPr>
          <w:ilvl w:val="0"/>
          <w:numId w:val="6"/>
        </w:numPr>
        <w:spacing w:after="120"/>
        <w:ind w:left="450"/>
        <w:jc w:val="both"/>
        <w:rPr>
          <w:rFonts w:ascii="StobiSerif Regular" w:hAnsi="StobiSerif Regular" w:cs="Calibri"/>
          <w:sz w:val="22"/>
          <w:szCs w:val="22"/>
        </w:rPr>
      </w:pPr>
      <w:r w:rsidRPr="000703F3">
        <w:rPr>
          <w:rFonts w:ascii="StobiSerif Regular" w:hAnsi="StobiSerif Regular" w:cs="Calibri"/>
          <w:sz w:val="22"/>
          <w:szCs w:val="22"/>
          <w:lang w:val="mk-MK"/>
        </w:rPr>
        <w:t>Разгледување на постојниот инвентар на жива и  согледување на недостатоците во инвентарот;</w:t>
      </w:r>
    </w:p>
    <w:p w14:paraId="34F4CBE3" w14:textId="77777777" w:rsidR="00217DDF" w:rsidRPr="000703F3" w:rsidRDefault="00217DDF" w:rsidP="00217DDF">
      <w:pPr>
        <w:numPr>
          <w:ilvl w:val="0"/>
          <w:numId w:val="6"/>
        </w:numPr>
        <w:spacing w:after="120"/>
        <w:ind w:left="450"/>
        <w:jc w:val="both"/>
        <w:rPr>
          <w:rFonts w:ascii="StobiSerif Regular" w:hAnsi="StobiSerif Regular" w:cs="Calibri"/>
          <w:sz w:val="22"/>
          <w:szCs w:val="22"/>
        </w:rPr>
      </w:pPr>
      <w:r w:rsidRPr="000703F3">
        <w:rPr>
          <w:rFonts w:ascii="StobiSerif Regular" w:hAnsi="StobiSerif Regular" w:cs="Calibri"/>
          <w:sz w:val="22"/>
          <w:szCs w:val="22"/>
          <w:lang w:val="mk-MK"/>
        </w:rPr>
        <w:t>Дефинирање  на матрици за примеркување и анализа (во соработка со другиот сениор експерт) со цел надминување на утврдените недостатоците во инвентарот, како и изработка на план за примеркување на различните матрици;</w:t>
      </w:r>
    </w:p>
    <w:p w14:paraId="2F9C13BF" w14:textId="77777777" w:rsidR="00217DDF" w:rsidRPr="000703F3" w:rsidRDefault="00217DDF" w:rsidP="00217DDF">
      <w:pPr>
        <w:numPr>
          <w:ilvl w:val="0"/>
          <w:numId w:val="6"/>
        </w:numPr>
        <w:spacing w:after="120"/>
        <w:ind w:left="450"/>
        <w:jc w:val="both"/>
        <w:rPr>
          <w:rFonts w:ascii="StobiSerif Regular" w:hAnsi="StobiSerif Regular" w:cs="Calibri"/>
          <w:sz w:val="22"/>
          <w:szCs w:val="22"/>
        </w:rPr>
      </w:pPr>
      <w:r w:rsidRPr="000703F3">
        <w:rPr>
          <w:rFonts w:ascii="StobiSerif Regular" w:hAnsi="StobiSerif Regular" w:cs="Calibri"/>
          <w:sz w:val="22"/>
          <w:szCs w:val="22"/>
          <w:lang w:val="mk-MK"/>
        </w:rPr>
        <w:t>Дефинирање на работните групи за ажурирање на инвентарот на жива, како и дефинирање на работниот план и задачите на работните групи (во соработка со другиот сениор експерт)</w:t>
      </w:r>
      <w:r w:rsidRPr="000703F3">
        <w:rPr>
          <w:rFonts w:ascii="StobiSerif Regular" w:hAnsi="StobiSerif Regular" w:cs="Calibri"/>
          <w:sz w:val="22"/>
          <w:szCs w:val="22"/>
          <w:lang w:val="sr-Cyrl-RS"/>
        </w:rPr>
        <w:t xml:space="preserve">;  </w:t>
      </w:r>
    </w:p>
    <w:p w14:paraId="31B6FF4C" w14:textId="77777777" w:rsidR="00217DDF" w:rsidRPr="000703F3" w:rsidRDefault="00217DDF" w:rsidP="00217DDF">
      <w:pPr>
        <w:numPr>
          <w:ilvl w:val="0"/>
          <w:numId w:val="6"/>
        </w:numPr>
        <w:spacing w:after="120"/>
        <w:ind w:left="450"/>
        <w:jc w:val="both"/>
        <w:rPr>
          <w:rFonts w:ascii="StobiSerif Regular" w:hAnsi="StobiSerif Regular" w:cs="Calibri"/>
          <w:sz w:val="22"/>
          <w:szCs w:val="22"/>
        </w:rPr>
      </w:pPr>
      <w:r w:rsidRPr="000703F3">
        <w:rPr>
          <w:rFonts w:ascii="StobiSerif Regular" w:hAnsi="StobiSerif Regular" w:cs="Calibri"/>
          <w:sz w:val="22"/>
          <w:szCs w:val="22"/>
          <w:lang w:val="mk-MK"/>
        </w:rPr>
        <w:t>Примеркување на дефинираните матрици (во соработка со другиот сениор експерт), нивно соодветно пакување, обележување и испраќање на анализа во акредитирана лабораторија за евентулно присуство на жива во истите;</w:t>
      </w:r>
    </w:p>
    <w:p w14:paraId="6489757C" w14:textId="77777777" w:rsidR="00217DDF" w:rsidRPr="000703F3" w:rsidRDefault="00217DDF" w:rsidP="00217DDF">
      <w:pPr>
        <w:numPr>
          <w:ilvl w:val="0"/>
          <w:numId w:val="6"/>
        </w:numPr>
        <w:spacing w:after="120"/>
        <w:ind w:left="450"/>
        <w:jc w:val="both"/>
        <w:rPr>
          <w:rFonts w:ascii="StobiSerif Regular" w:hAnsi="StobiSerif Regular"/>
          <w:sz w:val="22"/>
          <w:szCs w:val="22"/>
        </w:rPr>
      </w:pPr>
      <w:r w:rsidRPr="000703F3">
        <w:rPr>
          <w:rFonts w:ascii="StobiSerif Regular" w:hAnsi="StobiSerif Regular"/>
          <w:sz w:val="22"/>
          <w:szCs w:val="22"/>
          <w:lang w:val="mk-MK"/>
        </w:rPr>
        <w:t xml:space="preserve">Учество во воведната работилница со цел запознавање на чинителите за проектните активности, како и за нивната инволвираност во истите; </w:t>
      </w:r>
    </w:p>
    <w:p w14:paraId="58E20A9D" w14:textId="77777777" w:rsidR="00217DDF" w:rsidRPr="000703F3" w:rsidRDefault="00217DDF" w:rsidP="00217DDF">
      <w:pPr>
        <w:numPr>
          <w:ilvl w:val="0"/>
          <w:numId w:val="6"/>
        </w:numPr>
        <w:spacing w:after="120"/>
        <w:ind w:left="450"/>
        <w:jc w:val="both"/>
        <w:rPr>
          <w:rFonts w:ascii="StobiSerif Regular" w:hAnsi="StobiSerif Regular"/>
          <w:sz w:val="22"/>
          <w:szCs w:val="22"/>
        </w:rPr>
      </w:pPr>
      <w:r w:rsidRPr="000703F3">
        <w:rPr>
          <w:rFonts w:ascii="StobiSerif Regular" w:hAnsi="StobiSerif Regular"/>
          <w:sz w:val="22"/>
          <w:szCs w:val="22"/>
          <w:lang w:val="mk-MK"/>
        </w:rPr>
        <w:t xml:space="preserve">Спроведување на тренинг на работните групи  формирани за ажурирање на инвентарот на жива </w:t>
      </w:r>
      <w:r w:rsidRPr="000703F3">
        <w:rPr>
          <w:rFonts w:ascii="StobiSerif Regular" w:hAnsi="StobiSerif Regular" w:cs="Calibri"/>
          <w:sz w:val="22"/>
          <w:szCs w:val="22"/>
          <w:lang w:val="mk-MK"/>
        </w:rPr>
        <w:t>(во соработка со другиот сениор и јуниор експерт)</w:t>
      </w:r>
      <w:r w:rsidRPr="000703F3">
        <w:rPr>
          <w:rFonts w:ascii="StobiSerif Regular" w:hAnsi="StobiSerif Regular"/>
          <w:sz w:val="22"/>
          <w:szCs w:val="22"/>
          <w:lang w:val="mk-MK"/>
        </w:rPr>
        <w:t>;</w:t>
      </w:r>
    </w:p>
    <w:p w14:paraId="2B4CCA2E" w14:textId="77777777" w:rsidR="00217DDF" w:rsidRPr="0031391C" w:rsidRDefault="00217DDF" w:rsidP="00217DDF">
      <w:pPr>
        <w:numPr>
          <w:ilvl w:val="0"/>
          <w:numId w:val="6"/>
        </w:numPr>
        <w:spacing w:after="120"/>
        <w:ind w:left="450"/>
        <w:jc w:val="both"/>
        <w:rPr>
          <w:rFonts w:ascii="StobiSerif Regular" w:hAnsi="StobiSerif Regular"/>
          <w:sz w:val="22"/>
          <w:szCs w:val="22"/>
        </w:rPr>
      </w:pPr>
      <w:r w:rsidRPr="000703F3">
        <w:rPr>
          <w:rFonts w:ascii="StobiSerif Regular" w:hAnsi="StobiSerif Regular"/>
          <w:sz w:val="22"/>
          <w:szCs w:val="22"/>
          <w:lang w:val="mk-MK"/>
        </w:rPr>
        <w:t xml:space="preserve">Обработка на податоците од работните групи </w:t>
      </w:r>
      <w:r w:rsidRPr="000703F3">
        <w:rPr>
          <w:rFonts w:ascii="StobiSerif Regular" w:hAnsi="StobiSerif Regular" w:cs="Calibri"/>
          <w:sz w:val="22"/>
          <w:szCs w:val="22"/>
          <w:lang w:val="mk-MK"/>
        </w:rPr>
        <w:t>(во соработка со другиот сениор експерт)</w:t>
      </w:r>
      <w:r w:rsidRPr="000703F3">
        <w:rPr>
          <w:rFonts w:ascii="StobiSerif Regular" w:hAnsi="StobiSerif Regular"/>
          <w:sz w:val="22"/>
          <w:szCs w:val="22"/>
          <w:lang w:val="mk-MK"/>
        </w:rPr>
        <w:t>;</w:t>
      </w:r>
    </w:p>
    <w:p w14:paraId="40E6CCD5" w14:textId="77777777" w:rsidR="00217DDF" w:rsidRPr="0031391C" w:rsidRDefault="00217DDF" w:rsidP="00217DDF">
      <w:pPr>
        <w:pStyle w:val="ListParagraph"/>
        <w:numPr>
          <w:ilvl w:val="0"/>
          <w:numId w:val="6"/>
        </w:numPr>
        <w:spacing w:after="120" w:line="259" w:lineRule="auto"/>
        <w:ind w:left="450"/>
        <w:jc w:val="both"/>
        <w:rPr>
          <w:rFonts w:ascii="StobiSerif Regular" w:hAnsi="StobiSerif Regular"/>
          <w:sz w:val="22"/>
          <w:szCs w:val="22"/>
        </w:rPr>
      </w:pPr>
      <w:r w:rsidRPr="0031391C">
        <w:rPr>
          <w:rFonts w:ascii="StobiSerif Regular" w:hAnsi="StobiSerif Regular"/>
          <w:sz w:val="22"/>
          <w:szCs w:val="22"/>
          <w:lang w:val="mk-MK"/>
        </w:rPr>
        <w:t xml:space="preserve">Ажурирање на постоечкиот инвентар на жива врз основа на обработените податоци и анализи </w:t>
      </w:r>
      <w:r w:rsidRPr="0031391C">
        <w:rPr>
          <w:rFonts w:ascii="StobiSerif Regular" w:hAnsi="StobiSerif Regular" w:cs="Calibri"/>
          <w:sz w:val="22"/>
          <w:szCs w:val="22"/>
          <w:lang w:val="mk-MK"/>
        </w:rPr>
        <w:t>(во соработка со другиот сениор и јуниор експерт)</w:t>
      </w:r>
      <w:r w:rsidRPr="0031391C">
        <w:rPr>
          <w:rFonts w:ascii="StobiSerif Regular" w:hAnsi="StobiSerif Regular"/>
          <w:sz w:val="22"/>
          <w:szCs w:val="22"/>
          <w:lang w:val="mk-MK"/>
        </w:rPr>
        <w:t>.</w:t>
      </w:r>
    </w:p>
    <w:p w14:paraId="3287C943" w14:textId="77777777" w:rsidR="00217DDF" w:rsidRDefault="00217DDF" w:rsidP="00354E92">
      <w:pPr>
        <w:spacing w:after="160" w:line="259" w:lineRule="auto"/>
        <w:rPr>
          <w:rFonts w:ascii="StobiSerif Regular" w:hAnsi="StobiSerif Regular" w:cstheme="minorHAnsi"/>
          <w:b/>
          <w:sz w:val="22"/>
          <w:szCs w:val="22"/>
          <w:lang w:val="mk-MK"/>
        </w:rPr>
      </w:pPr>
    </w:p>
    <w:p w14:paraId="4A0E5F1C" w14:textId="38437DC1" w:rsidR="0031391C" w:rsidRDefault="00A30BA9" w:rsidP="00354E92">
      <w:pPr>
        <w:spacing w:after="160" w:line="259" w:lineRule="auto"/>
        <w:rPr>
          <w:rFonts w:ascii="StobiSerif Regular" w:hAnsi="StobiSerif Regular" w:cstheme="minorHAnsi"/>
          <w:b/>
          <w:sz w:val="22"/>
          <w:szCs w:val="22"/>
          <w:lang w:val="mk-MK"/>
        </w:rPr>
      </w:pPr>
      <w:r>
        <w:rPr>
          <w:rFonts w:ascii="StobiSerif Regular" w:hAnsi="StobiSerif Regular" w:cstheme="minorHAnsi"/>
          <w:b/>
          <w:sz w:val="22"/>
          <w:szCs w:val="22"/>
          <w:lang w:val="mk-MK"/>
        </w:rPr>
        <w:t>По</w:t>
      </w:r>
      <w:r w:rsidR="00217DDF" w:rsidRPr="00217DDF">
        <w:rPr>
          <w:rFonts w:ascii="StobiSerif Regular" w:hAnsi="StobiSerif Regular" w:cstheme="minorHAnsi"/>
          <w:b/>
          <w:sz w:val="22"/>
          <w:szCs w:val="22"/>
          <w:lang w:val="mk-MK"/>
        </w:rPr>
        <w:t>требни квалификации:</w:t>
      </w:r>
    </w:p>
    <w:p w14:paraId="1F9B79BB" w14:textId="77777777" w:rsidR="00EB5F04" w:rsidRPr="007B7FF9" w:rsidRDefault="00D84AE5" w:rsidP="00EB5F04">
      <w:pPr>
        <w:pStyle w:val="ListParagraph"/>
        <w:numPr>
          <w:ilvl w:val="0"/>
          <w:numId w:val="4"/>
        </w:numPr>
        <w:jc w:val="both"/>
        <w:rPr>
          <w:rFonts w:ascii="StobiSerif Regular" w:hAnsi="StobiSerif Regular" w:cs="Calibri"/>
          <w:sz w:val="22"/>
          <w:szCs w:val="22"/>
        </w:rPr>
      </w:pPr>
      <w:r>
        <w:rPr>
          <w:rFonts w:ascii="StobiSerif Regular" w:hAnsi="StobiSerif Regular" w:cs="Calibri"/>
          <w:sz w:val="22"/>
          <w:szCs w:val="22"/>
          <w:lang w:val="mk-MK"/>
        </w:rPr>
        <w:t>Државјанство на Република Северна Македонија;</w:t>
      </w:r>
      <w:r w:rsidR="00EB5F04" w:rsidRPr="00EB5F04">
        <w:rPr>
          <w:rFonts w:ascii="StobiSerif-Regular" w:hAnsi="StobiSerif-Regular"/>
          <w:color w:val="404040"/>
          <w:sz w:val="20"/>
        </w:rPr>
        <w:t xml:space="preserve"> </w:t>
      </w:r>
    </w:p>
    <w:p w14:paraId="2B1E3DC8" w14:textId="1E5CD062" w:rsidR="00EB5F04" w:rsidRPr="00EB5F04" w:rsidRDefault="007B7FF9" w:rsidP="00EB5F04">
      <w:pPr>
        <w:pStyle w:val="ListParagraph"/>
        <w:numPr>
          <w:ilvl w:val="0"/>
          <w:numId w:val="4"/>
        </w:numPr>
        <w:jc w:val="both"/>
        <w:rPr>
          <w:rFonts w:ascii="StobiSerif Regular" w:hAnsi="StobiSerif Regular" w:cs="Calibri"/>
          <w:sz w:val="22"/>
          <w:szCs w:val="22"/>
        </w:rPr>
      </w:pPr>
      <w:r>
        <w:rPr>
          <w:rFonts w:ascii="StobiSerif Regular" w:hAnsi="StobiSerif Regular" w:cs="Calibri"/>
          <w:sz w:val="22"/>
          <w:szCs w:val="22"/>
          <w:lang w:val="mk-MK"/>
        </w:rPr>
        <w:t>Д</w:t>
      </w:r>
      <w:r w:rsidR="00EB5F04" w:rsidRPr="00EB5F04">
        <w:rPr>
          <w:rFonts w:ascii="StobiSerif Regular" w:hAnsi="StobiSerif Regular" w:cs="Calibri"/>
          <w:sz w:val="22"/>
          <w:szCs w:val="22"/>
        </w:rPr>
        <w:t xml:space="preserve">а </w:t>
      </w:r>
      <w:proofErr w:type="spellStart"/>
      <w:r w:rsidR="00EB5F04" w:rsidRPr="00EB5F04">
        <w:rPr>
          <w:rFonts w:ascii="StobiSerif Regular" w:hAnsi="StobiSerif Regular" w:cs="Calibri"/>
          <w:sz w:val="22"/>
          <w:szCs w:val="22"/>
        </w:rPr>
        <w:t>има</w:t>
      </w:r>
      <w:proofErr w:type="spellEnd"/>
      <w:r w:rsidR="00EB5F04" w:rsidRPr="00EB5F04">
        <w:rPr>
          <w:rFonts w:ascii="StobiSerif Regular" w:hAnsi="StobiSerif Regular" w:cs="Calibri"/>
          <w:sz w:val="22"/>
          <w:szCs w:val="22"/>
        </w:rPr>
        <w:t xml:space="preserve"> </w:t>
      </w:r>
      <w:proofErr w:type="spellStart"/>
      <w:r w:rsidR="00EB5F04" w:rsidRPr="00EB5F04">
        <w:rPr>
          <w:rFonts w:ascii="StobiSerif Regular" w:hAnsi="StobiSerif Regular" w:cs="Calibri"/>
          <w:sz w:val="22"/>
          <w:szCs w:val="22"/>
        </w:rPr>
        <w:t>општа</w:t>
      </w:r>
      <w:proofErr w:type="spellEnd"/>
      <w:r w:rsidR="00EB5F04" w:rsidRPr="00EB5F04">
        <w:rPr>
          <w:rFonts w:ascii="StobiSerif Regular" w:hAnsi="StobiSerif Regular" w:cs="Calibri"/>
          <w:sz w:val="22"/>
          <w:szCs w:val="22"/>
        </w:rPr>
        <w:t xml:space="preserve"> </w:t>
      </w:r>
      <w:proofErr w:type="spellStart"/>
      <w:r w:rsidR="00EB5F04" w:rsidRPr="00EB5F04">
        <w:rPr>
          <w:rFonts w:ascii="StobiSerif Regular" w:hAnsi="StobiSerif Regular" w:cs="Calibri"/>
          <w:sz w:val="22"/>
          <w:szCs w:val="22"/>
        </w:rPr>
        <w:t>здравствена</w:t>
      </w:r>
      <w:proofErr w:type="spellEnd"/>
      <w:r w:rsidR="00EB5F04" w:rsidRPr="00EB5F04">
        <w:rPr>
          <w:rFonts w:ascii="StobiSerif Regular" w:hAnsi="StobiSerif Regular" w:cs="Calibri"/>
          <w:sz w:val="22"/>
          <w:szCs w:val="22"/>
        </w:rPr>
        <w:t xml:space="preserve"> </w:t>
      </w:r>
      <w:proofErr w:type="spellStart"/>
      <w:r w:rsidR="00EB5F04" w:rsidRPr="00EB5F04">
        <w:rPr>
          <w:rFonts w:ascii="StobiSerif Regular" w:hAnsi="StobiSerif Regular" w:cs="Calibri"/>
          <w:sz w:val="22"/>
          <w:szCs w:val="22"/>
        </w:rPr>
        <w:t>способност</w:t>
      </w:r>
      <w:proofErr w:type="spellEnd"/>
      <w:r w:rsidR="00EB5F04" w:rsidRPr="00EB5F04">
        <w:rPr>
          <w:rFonts w:ascii="StobiSerif Regular" w:hAnsi="StobiSerif Regular" w:cs="Calibri"/>
          <w:sz w:val="22"/>
          <w:szCs w:val="22"/>
        </w:rPr>
        <w:t xml:space="preserve"> </w:t>
      </w:r>
      <w:proofErr w:type="spellStart"/>
      <w:r w:rsidR="00EB5F04" w:rsidRPr="00EB5F04">
        <w:rPr>
          <w:rFonts w:ascii="StobiSerif Regular" w:hAnsi="StobiSerif Regular" w:cs="Calibri"/>
          <w:sz w:val="22"/>
          <w:szCs w:val="22"/>
        </w:rPr>
        <w:t>за</w:t>
      </w:r>
      <w:proofErr w:type="spellEnd"/>
      <w:r w:rsidR="00EB5F04" w:rsidRPr="00EB5F04">
        <w:rPr>
          <w:rFonts w:ascii="StobiSerif Regular" w:hAnsi="StobiSerif Regular" w:cs="Calibri"/>
          <w:sz w:val="22"/>
          <w:szCs w:val="22"/>
        </w:rPr>
        <w:t xml:space="preserve"> </w:t>
      </w:r>
      <w:proofErr w:type="spellStart"/>
      <w:r w:rsidR="00EB5F04" w:rsidRPr="00EB5F04">
        <w:rPr>
          <w:rFonts w:ascii="StobiSerif Regular" w:hAnsi="StobiSerif Regular" w:cs="Calibri"/>
          <w:sz w:val="22"/>
          <w:szCs w:val="22"/>
        </w:rPr>
        <w:t>работното</w:t>
      </w:r>
      <w:proofErr w:type="spellEnd"/>
      <w:r w:rsidR="00EB5F04" w:rsidRPr="00EB5F04">
        <w:rPr>
          <w:rFonts w:ascii="StobiSerif Regular" w:hAnsi="StobiSerif Regular" w:cs="Calibri"/>
          <w:sz w:val="22"/>
          <w:szCs w:val="22"/>
        </w:rPr>
        <w:t xml:space="preserve"> </w:t>
      </w:r>
      <w:proofErr w:type="spellStart"/>
      <w:r w:rsidR="00EB5F04" w:rsidRPr="00EB5F04">
        <w:rPr>
          <w:rFonts w:ascii="StobiSerif Regular" w:hAnsi="StobiSerif Regular" w:cs="Calibri"/>
          <w:sz w:val="22"/>
          <w:szCs w:val="22"/>
        </w:rPr>
        <w:t>место</w:t>
      </w:r>
      <w:proofErr w:type="spellEnd"/>
      <w:r w:rsidR="00EB5F04" w:rsidRPr="00EB5F04">
        <w:rPr>
          <w:rFonts w:ascii="StobiSerif Regular" w:hAnsi="StobiSerif Regular" w:cs="Calibri"/>
          <w:sz w:val="22"/>
          <w:szCs w:val="22"/>
        </w:rPr>
        <w:t>,</w:t>
      </w:r>
    </w:p>
    <w:p w14:paraId="4234FE1E" w14:textId="69B2F6AC" w:rsidR="00EB5F04" w:rsidRPr="00EB5F04" w:rsidRDefault="007B7FF9" w:rsidP="00EB5F04">
      <w:pPr>
        <w:pStyle w:val="ListParagraph"/>
        <w:numPr>
          <w:ilvl w:val="0"/>
          <w:numId w:val="4"/>
        </w:numPr>
        <w:jc w:val="both"/>
        <w:rPr>
          <w:rFonts w:ascii="StobiSerif Regular" w:hAnsi="StobiSerif Regular" w:cs="Calibri"/>
          <w:sz w:val="22"/>
          <w:szCs w:val="22"/>
        </w:rPr>
      </w:pPr>
      <w:r>
        <w:rPr>
          <w:rFonts w:ascii="StobiSerif Regular" w:hAnsi="StobiSerif Regular" w:cs="Calibri"/>
          <w:sz w:val="22"/>
          <w:szCs w:val="22"/>
          <w:lang w:val="mk-MK"/>
        </w:rPr>
        <w:t>С</w:t>
      </w:r>
      <w:r w:rsidR="00EB5F04" w:rsidRPr="00EB5F04">
        <w:rPr>
          <w:rFonts w:ascii="StobiSerif Regular" w:hAnsi="StobiSerif Regular" w:cs="Calibri"/>
          <w:sz w:val="22"/>
          <w:szCs w:val="22"/>
        </w:rPr>
        <w:t xml:space="preserve">о </w:t>
      </w:r>
      <w:proofErr w:type="spellStart"/>
      <w:r w:rsidR="00EB5F04" w:rsidRPr="00EB5F04">
        <w:rPr>
          <w:rFonts w:ascii="StobiSerif Regular" w:hAnsi="StobiSerif Regular" w:cs="Calibri"/>
          <w:sz w:val="22"/>
          <w:szCs w:val="22"/>
        </w:rPr>
        <w:t>правосилна</w:t>
      </w:r>
      <w:proofErr w:type="spellEnd"/>
      <w:r w:rsidR="00EB5F04" w:rsidRPr="00EB5F04">
        <w:rPr>
          <w:rFonts w:ascii="StobiSerif Regular" w:hAnsi="StobiSerif Regular" w:cs="Calibri"/>
          <w:sz w:val="22"/>
          <w:szCs w:val="22"/>
        </w:rPr>
        <w:t xml:space="preserve"> </w:t>
      </w:r>
      <w:proofErr w:type="spellStart"/>
      <w:r w:rsidR="00EB5F04" w:rsidRPr="00EB5F04">
        <w:rPr>
          <w:rFonts w:ascii="StobiSerif Regular" w:hAnsi="StobiSerif Regular" w:cs="Calibri"/>
          <w:sz w:val="22"/>
          <w:szCs w:val="22"/>
        </w:rPr>
        <w:t>судска</w:t>
      </w:r>
      <w:proofErr w:type="spellEnd"/>
      <w:r w:rsidR="00EB5F04" w:rsidRPr="00EB5F04">
        <w:rPr>
          <w:rFonts w:ascii="StobiSerif Regular" w:hAnsi="StobiSerif Regular" w:cs="Calibri"/>
          <w:sz w:val="22"/>
          <w:szCs w:val="22"/>
        </w:rPr>
        <w:t xml:space="preserve"> </w:t>
      </w:r>
      <w:proofErr w:type="spellStart"/>
      <w:r w:rsidR="00EB5F04" w:rsidRPr="00EB5F04">
        <w:rPr>
          <w:rFonts w:ascii="StobiSerif Regular" w:hAnsi="StobiSerif Regular" w:cs="Calibri"/>
          <w:sz w:val="22"/>
          <w:szCs w:val="22"/>
        </w:rPr>
        <w:t>пресуда</w:t>
      </w:r>
      <w:proofErr w:type="spellEnd"/>
      <w:r w:rsidR="00EB5F04" w:rsidRPr="00EB5F04">
        <w:rPr>
          <w:rFonts w:ascii="StobiSerif Regular" w:hAnsi="StobiSerif Regular" w:cs="Calibri"/>
          <w:sz w:val="22"/>
          <w:szCs w:val="22"/>
        </w:rPr>
        <w:t xml:space="preserve"> </w:t>
      </w:r>
      <w:proofErr w:type="spellStart"/>
      <w:r w:rsidR="00EB5F04" w:rsidRPr="00EB5F04">
        <w:rPr>
          <w:rFonts w:ascii="StobiSerif Regular" w:hAnsi="StobiSerif Regular" w:cs="Calibri"/>
          <w:sz w:val="22"/>
          <w:szCs w:val="22"/>
        </w:rPr>
        <w:t>да</w:t>
      </w:r>
      <w:proofErr w:type="spellEnd"/>
      <w:r w:rsidR="00EB5F04" w:rsidRPr="00EB5F04">
        <w:rPr>
          <w:rFonts w:ascii="StobiSerif Regular" w:hAnsi="StobiSerif Regular" w:cs="Calibri"/>
          <w:sz w:val="22"/>
          <w:szCs w:val="22"/>
        </w:rPr>
        <w:t xml:space="preserve"> </w:t>
      </w:r>
      <w:proofErr w:type="spellStart"/>
      <w:r w:rsidR="00EB5F04" w:rsidRPr="00EB5F04">
        <w:rPr>
          <w:rFonts w:ascii="StobiSerif Regular" w:hAnsi="StobiSerif Regular" w:cs="Calibri"/>
          <w:sz w:val="22"/>
          <w:szCs w:val="22"/>
        </w:rPr>
        <w:t>не</w:t>
      </w:r>
      <w:proofErr w:type="spellEnd"/>
      <w:r w:rsidR="00EB5F04" w:rsidRPr="00EB5F04">
        <w:rPr>
          <w:rFonts w:ascii="StobiSerif Regular" w:hAnsi="StobiSerif Regular" w:cs="Calibri"/>
          <w:sz w:val="22"/>
          <w:szCs w:val="22"/>
        </w:rPr>
        <w:t xml:space="preserve"> </w:t>
      </w:r>
      <w:proofErr w:type="spellStart"/>
      <w:r w:rsidR="00EB5F04" w:rsidRPr="00EB5F04">
        <w:rPr>
          <w:rFonts w:ascii="StobiSerif Regular" w:hAnsi="StobiSerif Regular" w:cs="Calibri"/>
          <w:sz w:val="22"/>
          <w:szCs w:val="22"/>
        </w:rPr>
        <w:t>му</w:t>
      </w:r>
      <w:proofErr w:type="spellEnd"/>
      <w:r w:rsidR="00EB5F04" w:rsidRPr="00EB5F04">
        <w:rPr>
          <w:rFonts w:ascii="StobiSerif Regular" w:hAnsi="StobiSerif Regular" w:cs="Calibri"/>
          <w:sz w:val="22"/>
          <w:szCs w:val="22"/>
        </w:rPr>
        <w:t xml:space="preserve"> е </w:t>
      </w:r>
      <w:proofErr w:type="spellStart"/>
      <w:r w:rsidR="00EB5F04" w:rsidRPr="00EB5F04">
        <w:rPr>
          <w:rFonts w:ascii="StobiSerif Regular" w:hAnsi="StobiSerif Regular" w:cs="Calibri"/>
          <w:sz w:val="22"/>
          <w:szCs w:val="22"/>
        </w:rPr>
        <w:t>изречена</w:t>
      </w:r>
      <w:proofErr w:type="spellEnd"/>
      <w:r w:rsidR="00EB5F04" w:rsidRPr="00EB5F04">
        <w:rPr>
          <w:rFonts w:ascii="StobiSerif Regular" w:hAnsi="StobiSerif Regular" w:cs="Calibri"/>
          <w:sz w:val="22"/>
          <w:szCs w:val="22"/>
        </w:rPr>
        <w:t xml:space="preserve"> </w:t>
      </w:r>
      <w:proofErr w:type="spellStart"/>
      <w:r w:rsidR="00EB5F04" w:rsidRPr="00EB5F04">
        <w:rPr>
          <w:rFonts w:ascii="StobiSerif Regular" w:hAnsi="StobiSerif Regular" w:cs="Calibri"/>
          <w:sz w:val="22"/>
          <w:szCs w:val="22"/>
        </w:rPr>
        <w:t>казна</w:t>
      </w:r>
      <w:proofErr w:type="spellEnd"/>
      <w:r w:rsidR="00EB5F04" w:rsidRPr="00EB5F04">
        <w:rPr>
          <w:rFonts w:ascii="StobiSerif Regular" w:hAnsi="StobiSerif Regular" w:cs="Calibri"/>
          <w:sz w:val="22"/>
          <w:szCs w:val="22"/>
        </w:rPr>
        <w:t xml:space="preserve"> </w:t>
      </w:r>
      <w:proofErr w:type="spellStart"/>
      <w:r w:rsidR="00EB5F04" w:rsidRPr="00EB5F04">
        <w:rPr>
          <w:rFonts w:ascii="StobiSerif Regular" w:hAnsi="StobiSerif Regular" w:cs="Calibri"/>
          <w:sz w:val="22"/>
          <w:szCs w:val="22"/>
        </w:rPr>
        <w:t>забрана</w:t>
      </w:r>
      <w:proofErr w:type="spellEnd"/>
      <w:r w:rsidR="00EB5F04" w:rsidRPr="00EB5F04">
        <w:rPr>
          <w:rFonts w:ascii="StobiSerif Regular" w:hAnsi="StobiSerif Regular" w:cs="Calibri"/>
          <w:sz w:val="22"/>
          <w:szCs w:val="22"/>
        </w:rPr>
        <w:t xml:space="preserve"> </w:t>
      </w:r>
      <w:proofErr w:type="spellStart"/>
      <w:r w:rsidR="00EB5F04" w:rsidRPr="00EB5F04">
        <w:rPr>
          <w:rFonts w:ascii="StobiSerif Regular" w:hAnsi="StobiSerif Regular" w:cs="Calibri"/>
          <w:sz w:val="22"/>
          <w:szCs w:val="22"/>
        </w:rPr>
        <w:t>на</w:t>
      </w:r>
      <w:proofErr w:type="spellEnd"/>
      <w:r w:rsidR="00EB5F04" w:rsidRPr="00EB5F04">
        <w:rPr>
          <w:rFonts w:ascii="StobiSerif Regular" w:hAnsi="StobiSerif Regular" w:cs="Calibri"/>
          <w:sz w:val="22"/>
          <w:szCs w:val="22"/>
        </w:rPr>
        <w:t xml:space="preserve"> </w:t>
      </w:r>
      <w:proofErr w:type="spellStart"/>
      <w:r w:rsidR="00EB5F04" w:rsidRPr="00EB5F04">
        <w:rPr>
          <w:rFonts w:ascii="StobiSerif Regular" w:hAnsi="StobiSerif Regular" w:cs="Calibri"/>
          <w:sz w:val="22"/>
          <w:szCs w:val="22"/>
        </w:rPr>
        <w:t>вршење</w:t>
      </w:r>
      <w:proofErr w:type="spellEnd"/>
      <w:r w:rsidR="00EB5F04" w:rsidRPr="00EB5F04">
        <w:rPr>
          <w:rFonts w:ascii="StobiSerif Regular" w:hAnsi="StobiSerif Regular" w:cs="Calibri"/>
          <w:sz w:val="22"/>
          <w:szCs w:val="22"/>
        </w:rPr>
        <w:t xml:space="preserve"> </w:t>
      </w:r>
      <w:proofErr w:type="spellStart"/>
      <w:r w:rsidR="00EB5F04" w:rsidRPr="00EB5F04">
        <w:rPr>
          <w:rFonts w:ascii="StobiSerif Regular" w:hAnsi="StobiSerif Regular" w:cs="Calibri"/>
          <w:sz w:val="22"/>
          <w:szCs w:val="22"/>
        </w:rPr>
        <w:t>професија</w:t>
      </w:r>
      <w:proofErr w:type="spellEnd"/>
      <w:r w:rsidR="00EB5F04" w:rsidRPr="00EB5F04">
        <w:rPr>
          <w:rFonts w:ascii="StobiSerif Regular" w:hAnsi="StobiSerif Regular" w:cs="Calibri"/>
          <w:sz w:val="22"/>
          <w:szCs w:val="22"/>
        </w:rPr>
        <w:t xml:space="preserve">, </w:t>
      </w:r>
      <w:proofErr w:type="spellStart"/>
      <w:r w:rsidR="00EB5F04" w:rsidRPr="00EB5F04">
        <w:rPr>
          <w:rFonts w:ascii="StobiSerif Regular" w:hAnsi="StobiSerif Regular" w:cs="Calibri"/>
          <w:sz w:val="22"/>
          <w:szCs w:val="22"/>
        </w:rPr>
        <w:t>дејност</w:t>
      </w:r>
      <w:proofErr w:type="spellEnd"/>
      <w:r w:rsidR="00EB5F04" w:rsidRPr="00EB5F04">
        <w:rPr>
          <w:rFonts w:ascii="StobiSerif Regular" w:hAnsi="StobiSerif Regular" w:cs="Calibri"/>
          <w:sz w:val="22"/>
          <w:szCs w:val="22"/>
        </w:rPr>
        <w:t xml:space="preserve"> </w:t>
      </w:r>
      <w:proofErr w:type="spellStart"/>
      <w:r w:rsidR="00EB5F04" w:rsidRPr="00EB5F04">
        <w:rPr>
          <w:rFonts w:ascii="StobiSerif Regular" w:hAnsi="StobiSerif Regular" w:cs="Calibri"/>
          <w:sz w:val="22"/>
          <w:szCs w:val="22"/>
        </w:rPr>
        <w:t>или</w:t>
      </w:r>
      <w:proofErr w:type="spellEnd"/>
      <w:r w:rsidR="00EB5F04" w:rsidRPr="00EB5F04">
        <w:rPr>
          <w:rFonts w:ascii="StobiSerif Regular" w:hAnsi="StobiSerif Regular" w:cs="Calibri"/>
          <w:sz w:val="22"/>
          <w:szCs w:val="22"/>
        </w:rPr>
        <w:t xml:space="preserve"> </w:t>
      </w:r>
      <w:proofErr w:type="spellStart"/>
      <w:r w:rsidR="00EB5F04" w:rsidRPr="00EB5F04">
        <w:rPr>
          <w:rFonts w:ascii="StobiSerif Regular" w:hAnsi="StobiSerif Regular" w:cs="Calibri"/>
          <w:sz w:val="22"/>
          <w:szCs w:val="22"/>
        </w:rPr>
        <w:t>должност</w:t>
      </w:r>
      <w:proofErr w:type="spellEnd"/>
      <w:r w:rsidR="00EB5F04" w:rsidRPr="00EB5F04">
        <w:rPr>
          <w:rFonts w:ascii="StobiSerif Regular" w:hAnsi="StobiSerif Regular" w:cs="Calibri"/>
          <w:sz w:val="22"/>
          <w:szCs w:val="22"/>
        </w:rPr>
        <w:t>.</w:t>
      </w:r>
    </w:p>
    <w:p w14:paraId="711859EC" w14:textId="0605A449" w:rsidR="00D84AE5" w:rsidRPr="007B7FF9" w:rsidRDefault="00D84AE5" w:rsidP="007B7FF9">
      <w:pPr>
        <w:jc w:val="both"/>
        <w:rPr>
          <w:rFonts w:ascii="StobiSerif Regular" w:hAnsi="StobiSerif Regular" w:cs="Calibri"/>
          <w:sz w:val="22"/>
          <w:szCs w:val="22"/>
          <w:lang w:val="mk-MK"/>
        </w:rPr>
      </w:pPr>
    </w:p>
    <w:p w14:paraId="69C626DA" w14:textId="77777777" w:rsidR="007B7FF9" w:rsidRPr="007B7FF9" w:rsidRDefault="007B7FF9" w:rsidP="007B7FF9">
      <w:pPr>
        <w:jc w:val="both"/>
        <w:rPr>
          <w:rFonts w:ascii="StobiSerif Regular" w:hAnsi="StobiSerif Regular"/>
          <w:b/>
          <w:color w:val="404040"/>
          <w:sz w:val="22"/>
          <w:szCs w:val="22"/>
          <w:shd w:val="clear" w:color="auto" w:fill="FFFFFF"/>
          <w:lang w:val="mk-MK"/>
        </w:rPr>
      </w:pPr>
      <w:r w:rsidRPr="007B7FF9">
        <w:rPr>
          <w:rFonts w:ascii="StobiSerif Regular" w:hAnsi="StobiSerif Regular"/>
          <w:b/>
          <w:color w:val="404040"/>
          <w:sz w:val="22"/>
          <w:szCs w:val="22"/>
          <w:shd w:val="clear" w:color="auto" w:fill="FFFFFF"/>
          <w:lang w:val="mk-MK"/>
        </w:rPr>
        <w:t>Н</w:t>
      </w:r>
      <w:proofErr w:type="spellStart"/>
      <w:r w:rsidR="00EB5F04" w:rsidRPr="007B7FF9">
        <w:rPr>
          <w:rFonts w:ascii="StobiSerif Regular" w:hAnsi="StobiSerif Regular"/>
          <w:b/>
          <w:color w:val="404040"/>
          <w:sz w:val="22"/>
          <w:szCs w:val="22"/>
          <w:shd w:val="clear" w:color="auto" w:fill="FFFFFF"/>
        </w:rPr>
        <w:t>иво</w:t>
      </w:r>
      <w:proofErr w:type="spellEnd"/>
      <w:r w:rsidR="00EB5F04" w:rsidRPr="007B7FF9">
        <w:rPr>
          <w:rFonts w:ascii="StobiSerif Regular" w:hAnsi="StobiSerif Regular"/>
          <w:b/>
          <w:color w:val="404040"/>
          <w:sz w:val="22"/>
          <w:szCs w:val="22"/>
          <w:shd w:val="clear" w:color="auto" w:fill="FFFFFF"/>
        </w:rPr>
        <w:t xml:space="preserve"> </w:t>
      </w:r>
      <w:proofErr w:type="spellStart"/>
      <w:r w:rsidR="00EB5F04" w:rsidRPr="007B7FF9">
        <w:rPr>
          <w:rFonts w:ascii="StobiSerif Regular" w:hAnsi="StobiSerif Regular"/>
          <w:b/>
          <w:color w:val="404040"/>
          <w:sz w:val="22"/>
          <w:szCs w:val="22"/>
          <w:shd w:val="clear" w:color="auto" w:fill="FFFFFF"/>
        </w:rPr>
        <w:t>на</w:t>
      </w:r>
      <w:proofErr w:type="spellEnd"/>
      <w:r w:rsidR="00EB5F04" w:rsidRPr="007B7FF9">
        <w:rPr>
          <w:rFonts w:ascii="StobiSerif Regular" w:hAnsi="StobiSerif Regular"/>
          <w:b/>
          <w:color w:val="404040"/>
          <w:sz w:val="22"/>
          <w:szCs w:val="22"/>
          <w:shd w:val="clear" w:color="auto" w:fill="FFFFFF"/>
        </w:rPr>
        <w:t xml:space="preserve"> </w:t>
      </w:r>
      <w:proofErr w:type="spellStart"/>
      <w:r w:rsidR="00EB5F04" w:rsidRPr="007B7FF9">
        <w:rPr>
          <w:rFonts w:ascii="StobiSerif Regular" w:hAnsi="StobiSerif Regular"/>
          <w:b/>
          <w:color w:val="404040"/>
          <w:sz w:val="22"/>
          <w:szCs w:val="22"/>
          <w:shd w:val="clear" w:color="auto" w:fill="FFFFFF"/>
        </w:rPr>
        <w:t>квалификациите</w:t>
      </w:r>
      <w:proofErr w:type="spellEnd"/>
      <w:r w:rsidRPr="007B7FF9">
        <w:rPr>
          <w:rFonts w:ascii="StobiSerif Regular" w:hAnsi="StobiSerif Regular"/>
          <w:b/>
          <w:color w:val="404040"/>
          <w:sz w:val="22"/>
          <w:szCs w:val="22"/>
          <w:shd w:val="clear" w:color="auto" w:fill="FFFFFF"/>
          <w:lang w:val="mk-MK"/>
        </w:rPr>
        <w:t>:</w:t>
      </w:r>
      <w:r w:rsidR="00EB5F04" w:rsidRPr="007B7FF9">
        <w:rPr>
          <w:rFonts w:ascii="StobiSerif Regular" w:hAnsi="StobiSerif Regular"/>
          <w:b/>
          <w:color w:val="404040"/>
          <w:sz w:val="22"/>
          <w:szCs w:val="22"/>
          <w:shd w:val="clear" w:color="auto" w:fill="FFFFFF"/>
          <w:lang w:val="mk-MK"/>
        </w:rPr>
        <w:t xml:space="preserve"> </w:t>
      </w:r>
    </w:p>
    <w:p w14:paraId="728ED189" w14:textId="77777777" w:rsidR="007B7FF9" w:rsidRDefault="007B7FF9" w:rsidP="007B7FF9">
      <w:pPr>
        <w:jc w:val="both"/>
        <w:rPr>
          <w:rFonts w:ascii="StobiSerif-Regular" w:hAnsi="StobiSerif-Regular"/>
          <w:color w:val="404040"/>
          <w:sz w:val="20"/>
          <w:shd w:val="clear" w:color="auto" w:fill="FFFFFF"/>
          <w:lang w:val="mk-MK"/>
        </w:rPr>
      </w:pPr>
    </w:p>
    <w:p w14:paraId="1962A88A" w14:textId="3EEDE7D4" w:rsidR="00D84AE5" w:rsidRPr="007B7FF9" w:rsidRDefault="00D84AE5" w:rsidP="007B7FF9">
      <w:pPr>
        <w:pStyle w:val="ListParagraph"/>
        <w:numPr>
          <w:ilvl w:val="0"/>
          <w:numId w:val="4"/>
        </w:numPr>
        <w:jc w:val="both"/>
        <w:rPr>
          <w:rFonts w:ascii="StobiSerif Regular" w:hAnsi="StobiSerif Regular" w:cs="Calibri"/>
          <w:sz w:val="22"/>
          <w:szCs w:val="22"/>
          <w:lang w:val="mk-MK"/>
        </w:rPr>
      </w:pPr>
      <w:r w:rsidRPr="007B7FF9">
        <w:rPr>
          <w:rFonts w:ascii="StobiSerif Regular" w:hAnsi="StobiSerif Regular" w:cs="Calibri"/>
          <w:sz w:val="22"/>
          <w:szCs w:val="22"/>
          <w:lang w:val="mk-MK"/>
        </w:rPr>
        <w:t xml:space="preserve">Магистер или Доктор на науки во областа на хемиските науки, технологија, животна средина или машинство; </w:t>
      </w:r>
    </w:p>
    <w:p w14:paraId="1FD2F125" w14:textId="2C78E536" w:rsidR="00D84AE5" w:rsidRPr="000703F3" w:rsidRDefault="00D84AE5" w:rsidP="007B7FF9">
      <w:pPr>
        <w:pStyle w:val="ListParagraph"/>
        <w:numPr>
          <w:ilvl w:val="0"/>
          <w:numId w:val="4"/>
        </w:numPr>
        <w:jc w:val="both"/>
        <w:rPr>
          <w:rFonts w:ascii="StobiSerif Regular" w:hAnsi="StobiSerif Regular"/>
        </w:rPr>
      </w:pPr>
      <w:r w:rsidRPr="000703F3">
        <w:rPr>
          <w:rFonts w:ascii="StobiSerif Regular" w:hAnsi="StobiSerif Regular" w:cs="Calibri"/>
          <w:sz w:val="22"/>
          <w:szCs w:val="22"/>
          <w:lang w:val="mk-MK"/>
        </w:rPr>
        <w:t>Најмалку 10 години искуство и одлично експертско познавање во областа на животна средина, управување со хемикалии и со искуство во аналитичка хемија и изработка на инвентари на хемикалии,</w:t>
      </w:r>
      <w:r>
        <w:rPr>
          <w:rFonts w:ascii="StobiSerif Regular" w:hAnsi="StobiSerif Regular" w:cs="Calibri"/>
          <w:sz w:val="22"/>
          <w:szCs w:val="22"/>
          <w:lang w:val="mk-MK"/>
        </w:rPr>
        <w:t xml:space="preserve"> а особено на инвентари на жива;</w:t>
      </w:r>
      <w:r w:rsidRPr="000703F3">
        <w:rPr>
          <w:rFonts w:ascii="StobiSerif Regular" w:hAnsi="StobiSerif Regular" w:cs="Calibri"/>
          <w:sz w:val="22"/>
          <w:szCs w:val="22"/>
          <w:lang w:val="mk-MK"/>
        </w:rPr>
        <w:t xml:space="preserve"> </w:t>
      </w:r>
    </w:p>
    <w:p w14:paraId="7A79D907" w14:textId="1BB97731" w:rsidR="00D84AE5" w:rsidRPr="000703F3" w:rsidRDefault="00D84AE5" w:rsidP="007B7FF9">
      <w:pPr>
        <w:pStyle w:val="ListParagraph"/>
        <w:numPr>
          <w:ilvl w:val="0"/>
          <w:numId w:val="4"/>
        </w:numPr>
        <w:jc w:val="both"/>
        <w:rPr>
          <w:rFonts w:ascii="StobiSerif Regular" w:hAnsi="StobiSerif Regular"/>
        </w:rPr>
      </w:pPr>
      <w:r w:rsidRPr="000703F3">
        <w:rPr>
          <w:rFonts w:ascii="StobiSerif Regular" w:hAnsi="StobiSerif Regular" w:cs="Calibri"/>
          <w:sz w:val="22"/>
          <w:szCs w:val="22"/>
          <w:lang w:val="mk-MK"/>
        </w:rPr>
        <w:t>Познавање на целиот животен циклус на хемик</w:t>
      </w:r>
      <w:r>
        <w:rPr>
          <w:rFonts w:ascii="StobiSerif Regular" w:hAnsi="StobiSerif Regular" w:cs="Calibri"/>
          <w:sz w:val="22"/>
          <w:szCs w:val="22"/>
          <w:lang w:val="mk-MK"/>
        </w:rPr>
        <w:t>алиите во индустриските процеси;</w:t>
      </w:r>
      <w:r w:rsidRPr="000703F3">
        <w:rPr>
          <w:rFonts w:ascii="StobiSerif Regular" w:hAnsi="StobiSerif Regular" w:cs="Calibri"/>
          <w:sz w:val="22"/>
          <w:szCs w:val="22"/>
          <w:lang w:val="mk-MK"/>
        </w:rPr>
        <w:t xml:space="preserve"> </w:t>
      </w:r>
    </w:p>
    <w:p w14:paraId="2F87D16A" w14:textId="681E6512" w:rsidR="00D84AE5" w:rsidRPr="000703F3" w:rsidRDefault="00D84AE5" w:rsidP="007B7FF9">
      <w:pPr>
        <w:pStyle w:val="ListParagraph"/>
        <w:numPr>
          <w:ilvl w:val="0"/>
          <w:numId w:val="4"/>
        </w:numPr>
        <w:jc w:val="both"/>
        <w:rPr>
          <w:rFonts w:ascii="StobiSerif Regular" w:hAnsi="StobiSerif Regular"/>
        </w:rPr>
      </w:pPr>
      <w:r w:rsidRPr="000703F3">
        <w:rPr>
          <w:rFonts w:ascii="StobiSerif Regular" w:hAnsi="StobiSerif Regular" w:cs="Calibri"/>
          <w:sz w:val="22"/>
          <w:szCs w:val="22"/>
          <w:lang w:val="mk-MK"/>
        </w:rPr>
        <w:t>Искуство во спроведување на Меѓународните конвенции за хемикалии, а особено на Минамата конвенцијата за жива. Учеството во работата на работни групи на Минамата конвенцијата ќе се смета за предност</w:t>
      </w:r>
      <w:r>
        <w:rPr>
          <w:rFonts w:ascii="StobiSerif Regular" w:hAnsi="StobiSerif Regular" w:cs="Calibri"/>
          <w:sz w:val="22"/>
          <w:szCs w:val="22"/>
          <w:lang w:val="mk-MK"/>
        </w:rPr>
        <w:t>;</w:t>
      </w:r>
    </w:p>
    <w:p w14:paraId="08798A55" w14:textId="77777777" w:rsidR="00D84AE5" w:rsidRPr="000703F3" w:rsidRDefault="00D84AE5" w:rsidP="007B7FF9">
      <w:pPr>
        <w:pStyle w:val="ListParagraph"/>
        <w:numPr>
          <w:ilvl w:val="0"/>
          <w:numId w:val="4"/>
        </w:numPr>
        <w:jc w:val="both"/>
        <w:rPr>
          <w:rFonts w:ascii="StobiSerif Regular" w:hAnsi="StobiSerif Regular"/>
        </w:rPr>
      </w:pPr>
      <w:r w:rsidRPr="000703F3">
        <w:rPr>
          <w:rFonts w:ascii="StobiSerif Regular" w:hAnsi="StobiSerif Regular" w:cs="Calibri"/>
          <w:sz w:val="22"/>
          <w:szCs w:val="22"/>
          <w:lang w:val="mk-MK"/>
        </w:rPr>
        <w:t xml:space="preserve">Познавање на меѓународните прирачници за еколошки прифатливо управување со отпад кој содржи или е контаминиран со жива или живини соединенија, а особено прирачникот од </w:t>
      </w:r>
      <w:r w:rsidRPr="000703F3">
        <w:rPr>
          <w:rFonts w:ascii="StobiSerif Regular" w:hAnsi="StobiSerif Regular"/>
          <w:noProof/>
          <w:sz w:val="22"/>
          <w:szCs w:val="22"/>
        </w:rPr>
        <w:t>UNEP</w:t>
      </w:r>
      <w:r w:rsidRPr="000703F3">
        <w:rPr>
          <w:rFonts w:ascii="StobiSerif Regular" w:hAnsi="StobiSerif Regular"/>
          <w:noProof/>
          <w:sz w:val="22"/>
          <w:szCs w:val="22"/>
          <w:lang w:val="mk-MK"/>
        </w:rPr>
        <w:t xml:space="preserve"> „Прирачниик за идентификација и квантификација на ослободувањата на жива“.</w:t>
      </w:r>
    </w:p>
    <w:p w14:paraId="71CEF626" w14:textId="77777777" w:rsidR="00D84AE5" w:rsidRPr="00217DDF" w:rsidRDefault="00D84AE5" w:rsidP="00354E92">
      <w:pPr>
        <w:spacing w:after="160" w:line="259" w:lineRule="auto"/>
        <w:rPr>
          <w:rFonts w:ascii="StobiSerif Regular" w:hAnsi="StobiSerif Regular" w:cstheme="minorHAnsi"/>
          <w:b/>
          <w:sz w:val="22"/>
          <w:szCs w:val="22"/>
          <w:lang w:val="mk-MK"/>
        </w:rPr>
      </w:pPr>
    </w:p>
    <w:p w14:paraId="7735E90C" w14:textId="5A43975E" w:rsidR="00A64889" w:rsidRPr="00A64889" w:rsidRDefault="00A64889" w:rsidP="00A64889">
      <w:pPr>
        <w:pStyle w:val="ListParagraph"/>
        <w:numPr>
          <w:ilvl w:val="0"/>
          <w:numId w:val="5"/>
        </w:numPr>
        <w:spacing w:after="160" w:line="259" w:lineRule="auto"/>
        <w:ind w:left="360"/>
        <w:jc w:val="both"/>
        <w:rPr>
          <w:rFonts w:ascii="StobiSerif Regular" w:hAnsi="StobiSerif Regular" w:cstheme="minorHAnsi"/>
          <w:sz w:val="22"/>
          <w:szCs w:val="22"/>
          <w:lang w:val="mk-MK"/>
        </w:rPr>
      </w:pPr>
      <w:r>
        <w:rPr>
          <w:rFonts w:ascii="StobiSerif Regular" w:hAnsi="StobiSerif Regular" w:cstheme="minorHAnsi"/>
          <w:b/>
          <w:sz w:val="22"/>
          <w:szCs w:val="22"/>
          <w:lang w:val="mk-MK"/>
        </w:rPr>
        <w:t>Н</w:t>
      </w:r>
      <w:r w:rsidRPr="000703F3">
        <w:rPr>
          <w:rFonts w:ascii="StobiSerif Regular" w:hAnsi="StobiSerif Regular" w:cstheme="minorHAnsi"/>
          <w:b/>
          <w:sz w:val="22"/>
          <w:szCs w:val="22"/>
          <w:lang w:val="mk-MK"/>
        </w:rPr>
        <w:t xml:space="preserve">ационален сениор експерт </w:t>
      </w:r>
      <w:r>
        <w:rPr>
          <w:rFonts w:ascii="StobiSerif Regular" w:hAnsi="StobiSerif Regular" w:cstheme="minorHAnsi"/>
          <w:b/>
          <w:sz w:val="22"/>
          <w:szCs w:val="22"/>
          <w:lang w:val="mk-MK"/>
        </w:rPr>
        <w:t>2</w:t>
      </w:r>
      <w:r w:rsidRPr="000703F3">
        <w:rPr>
          <w:rFonts w:ascii="StobiSerif Regular" w:hAnsi="StobiSerif Regular" w:cstheme="minorHAnsi"/>
          <w:b/>
          <w:sz w:val="22"/>
          <w:szCs w:val="22"/>
          <w:lang w:val="mk-MK"/>
        </w:rPr>
        <w:t xml:space="preserve"> </w:t>
      </w:r>
      <w:r w:rsidR="007B7FF9">
        <w:rPr>
          <w:rFonts w:ascii="StobiSerif Regular" w:hAnsi="StobiSerif Regular" w:cstheme="minorHAnsi"/>
          <w:b/>
          <w:sz w:val="22"/>
          <w:szCs w:val="22"/>
          <w:lang w:val="mk-MK"/>
        </w:rPr>
        <w:t xml:space="preserve">- </w:t>
      </w:r>
      <w:r w:rsidRPr="000703F3">
        <w:rPr>
          <w:rFonts w:ascii="StobiSerif Regular" w:hAnsi="StobiSerif Regular" w:cstheme="minorHAnsi"/>
          <w:b/>
          <w:sz w:val="22"/>
          <w:szCs w:val="22"/>
          <w:lang w:val="mk-MK"/>
        </w:rPr>
        <w:t>за ажурирање на инвентарот за жива</w:t>
      </w:r>
    </w:p>
    <w:p w14:paraId="52D90EA8" w14:textId="77777777" w:rsidR="00DC38A4" w:rsidRPr="00DC38A4" w:rsidRDefault="00DC38A4" w:rsidP="00DC38A4">
      <w:pPr>
        <w:spacing w:line="259" w:lineRule="auto"/>
        <w:jc w:val="both"/>
        <w:rPr>
          <w:rFonts w:ascii="StobiSerif Regular" w:hAnsi="StobiSerif Regular" w:cstheme="minorHAnsi"/>
          <w:sz w:val="22"/>
          <w:szCs w:val="22"/>
          <w:lang w:val="mk-MK"/>
        </w:rPr>
      </w:pPr>
      <w:r w:rsidRPr="00DC38A4">
        <w:rPr>
          <w:rFonts w:ascii="StobiSerif Regular" w:hAnsi="StobiSerif Regular" w:cstheme="minorHAnsi"/>
          <w:b/>
          <w:sz w:val="22"/>
          <w:szCs w:val="22"/>
          <w:lang w:val="mk-MK"/>
        </w:rPr>
        <w:t>Локација:</w:t>
      </w:r>
      <w:r w:rsidRPr="00DC38A4">
        <w:rPr>
          <w:rFonts w:ascii="StobiSerif Regular" w:hAnsi="StobiSerif Regular" w:cstheme="minorHAnsi"/>
          <w:sz w:val="22"/>
          <w:szCs w:val="22"/>
          <w:lang w:val="mk-MK"/>
        </w:rPr>
        <w:t xml:space="preserve"> Скопје и неколку локации во земјава</w:t>
      </w:r>
    </w:p>
    <w:p w14:paraId="6C1418E6" w14:textId="77777777" w:rsidR="00DC38A4" w:rsidRPr="00DC38A4" w:rsidRDefault="00DC38A4" w:rsidP="00DC38A4">
      <w:pPr>
        <w:spacing w:line="259" w:lineRule="auto"/>
        <w:jc w:val="both"/>
        <w:rPr>
          <w:rFonts w:ascii="StobiSerif Regular" w:hAnsi="StobiSerif Regular" w:cstheme="minorHAnsi"/>
          <w:sz w:val="22"/>
          <w:szCs w:val="22"/>
          <w:lang w:val="mk-MK"/>
        </w:rPr>
      </w:pPr>
      <w:r w:rsidRPr="00DC38A4">
        <w:rPr>
          <w:rFonts w:ascii="StobiSerif Regular" w:hAnsi="StobiSerif Regular" w:cstheme="minorHAnsi"/>
          <w:b/>
          <w:sz w:val="22"/>
          <w:szCs w:val="22"/>
          <w:lang w:val="mk-MK"/>
        </w:rPr>
        <w:t>Времетраење:</w:t>
      </w:r>
      <w:r w:rsidRPr="00DC38A4">
        <w:rPr>
          <w:rFonts w:ascii="StobiSerif Regular" w:hAnsi="StobiSerif Regular" w:cstheme="minorHAnsi"/>
          <w:sz w:val="22"/>
          <w:szCs w:val="22"/>
          <w:lang w:val="mk-MK"/>
        </w:rPr>
        <w:t xml:space="preserve"> 1 година сметано од денот на потпишувањето на договорот за ангажирање</w:t>
      </w:r>
    </w:p>
    <w:p w14:paraId="5A0C0F89" w14:textId="07BF626D" w:rsidR="00DC38A4" w:rsidRPr="00DC38A4" w:rsidRDefault="00DC38A4" w:rsidP="00DC38A4">
      <w:pPr>
        <w:spacing w:line="259" w:lineRule="auto"/>
        <w:jc w:val="both"/>
        <w:rPr>
          <w:rFonts w:ascii="StobiSerif Regular" w:hAnsi="StobiSerif Regular" w:cstheme="minorHAnsi"/>
          <w:sz w:val="22"/>
          <w:szCs w:val="22"/>
          <w:lang w:val="mk-MK"/>
        </w:rPr>
      </w:pPr>
      <w:r w:rsidRPr="00DC38A4">
        <w:rPr>
          <w:rFonts w:ascii="StobiSerif Regular" w:hAnsi="StobiSerif Regular" w:cstheme="minorHAnsi"/>
          <w:b/>
          <w:sz w:val="22"/>
          <w:szCs w:val="22"/>
          <w:lang w:val="mk-MK"/>
        </w:rPr>
        <w:t>Основна плата:</w:t>
      </w:r>
      <w:r w:rsidRPr="00DC38A4">
        <w:rPr>
          <w:rFonts w:ascii="StobiSerif Regular" w:hAnsi="StobiSerif Regular" w:cstheme="minorHAnsi"/>
          <w:sz w:val="22"/>
          <w:szCs w:val="22"/>
          <w:lang w:val="mk-MK"/>
        </w:rPr>
        <w:t xml:space="preserve"> </w:t>
      </w:r>
      <w:r>
        <w:rPr>
          <w:rFonts w:ascii="StobiSerif Regular" w:hAnsi="StobiSerif Regular" w:cstheme="minorHAnsi"/>
          <w:sz w:val="22"/>
          <w:szCs w:val="22"/>
          <w:lang w:val="mk-MK"/>
        </w:rPr>
        <w:t>26.000</w:t>
      </w:r>
      <w:r w:rsidRPr="00DC38A4">
        <w:rPr>
          <w:rFonts w:ascii="StobiSerif Regular" w:hAnsi="StobiSerif Regular" w:cstheme="minorHAnsi"/>
          <w:sz w:val="22"/>
          <w:szCs w:val="22"/>
          <w:lang w:val="mk-MK"/>
        </w:rPr>
        <w:t xml:space="preserve"> денари бруто (предмет на персонален данок на доход)</w:t>
      </w:r>
    </w:p>
    <w:p w14:paraId="1BBCEED6" w14:textId="77777777" w:rsidR="00DC38A4" w:rsidRDefault="00DC38A4" w:rsidP="00DC38A4">
      <w:pPr>
        <w:spacing w:after="160" w:line="259" w:lineRule="auto"/>
        <w:jc w:val="both"/>
        <w:rPr>
          <w:rFonts w:ascii="StobiSerif Regular" w:hAnsi="StobiSerif Regular" w:cstheme="minorHAnsi"/>
          <w:sz w:val="22"/>
          <w:szCs w:val="22"/>
          <w:lang w:val="mk-MK"/>
        </w:rPr>
      </w:pPr>
    </w:p>
    <w:p w14:paraId="3A234915" w14:textId="77777777" w:rsidR="00DC38A4" w:rsidRPr="00DC38A4" w:rsidRDefault="00DC38A4" w:rsidP="00DC38A4">
      <w:pPr>
        <w:spacing w:after="160" w:line="259" w:lineRule="auto"/>
        <w:jc w:val="both"/>
        <w:rPr>
          <w:rFonts w:ascii="StobiSerif Regular" w:hAnsi="StobiSerif Regular" w:cstheme="minorHAnsi"/>
          <w:sz w:val="22"/>
          <w:szCs w:val="22"/>
          <w:lang w:val="mk-MK"/>
        </w:rPr>
      </w:pPr>
      <w:r w:rsidRPr="00DC38A4">
        <w:rPr>
          <w:rFonts w:ascii="StobiSerif Regular" w:hAnsi="StobiSerif Regular" w:cstheme="minorHAnsi"/>
          <w:b/>
          <w:sz w:val="22"/>
          <w:szCs w:val="22"/>
          <w:lang w:val="mk-MK"/>
        </w:rPr>
        <w:t>Опис на работното место и главни задачи:</w:t>
      </w:r>
    </w:p>
    <w:p w14:paraId="10FF4EBE" w14:textId="77777777" w:rsidR="000B5889" w:rsidRPr="000B5889" w:rsidRDefault="000B5889" w:rsidP="000B5889">
      <w:pPr>
        <w:jc w:val="both"/>
        <w:rPr>
          <w:rFonts w:ascii="StobiSerif Regular" w:hAnsi="StobiSerif Regular" w:cstheme="minorHAnsi"/>
          <w:bCs/>
          <w:sz w:val="22"/>
          <w:szCs w:val="22"/>
          <w:lang w:val="mk-MK"/>
        </w:rPr>
      </w:pPr>
      <w:r w:rsidRPr="000B5889">
        <w:rPr>
          <w:rFonts w:ascii="StobiSerif Regular" w:hAnsi="StobiSerif Regular" w:cstheme="minorHAnsi"/>
          <w:sz w:val="22"/>
          <w:szCs w:val="22"/>
          <w:lang w:val="mk-MK"/>
        </w:rPr>
        <w:t xml:space="preserve">Министерството за животна средина и просторно планирање е во фаза на имплементација на проектот </w:t>
      </w:r>
      <w:r w:rsidRPr="000B5889">
        <w:rPr>
          <w:rFonts w:ascii="StobiSerif Regular" w:hAnsi="StobiSerif Regular" w:cstheme="minorHAnsi"/>
          <w:sz w:val="22"/>
          <w:szCs w:val="22"/>
        </w:rPr>
        <w:t>„</w:t>
      </w:r>
      <w:proofErr w:type="spellStart"/>
      <w:r w:rsidRPr="000B5889">
        <w:rPr>
          <w:rFonts w:ascii="StobiSerif Regular" w:hAnsi="StobiSerif Regular" w:cstheme="minorHAnsi"/>
          <w:sz w:val="22"/>
          <w:szCs w:val="22"/>
        </w:rPr>
        <w:t>Зајакнување</w:t>
      </w:r>
      <w:proofErr w:type="spellEnd"/>
      <w:r w:rsidRPr="000B5889">
        <w:rPr>
          <w:rFonts w:ascii="StobiSerif Regular" w:hAnsi="StobiSerif Regular" w:cstheme="minorHAnsi"/>
          <w:sz w:val="22"/>
          <w:szCs w:val="22"/>
        </w:rPr>
        <w:t xml:space="preserve"> </w:t>
      </w:r>
      <w:proofErr w:type="spellStart"/>
      <w:r w:rsidRPr="000B5889">
        <w:rPr>
          <w:rFonts w:ascii="StobiSerif Regular" w:hAnsi="StobiSerif Regular" w:cstheme="minorHAnsi"/>
          <w:sz w:val="22"/>
          <w:szCs w:val="22"/>
        </w:rPr>
        <w:t>на</w:t>
      </w:r>
      <w:proofErr w:type="spellEnd"/>
      <w:r w:rsidRPr="000B5889">
        <w:rPr>
          <w:rFonts w:ascii="StobiSerif Regular" w:hAnsi="StobiSerif Regular" w:cstheme="minorHAnsi"/>
          <w:sz w:val="22"/>
          <w:szCs w:val="22"/>
        </w:rPr>
        <w:t xml:space="preserve"> </w:t>
      </w:r>
      <w:proofErr w:type="spellStart"/>
      <w:r w:rsidRPr="000B5889">
        <w:rPr>
          <w:rFonts w:ascii="StobiSerif Regular" w:hAnsi="StobiSerif Regular" w:cstheme="minorHAnsi"/>
          <w:sz w:val="22"/>
          <w:szCs w:val="22"/>
        </w:rPr>
        <w:t>националните</w:t>
      </w:r>
      <w:proofErr w:type="spellEnd"/>
      <w:r w:rsidRPr="000B5889">
        <w:rPr>
          <w:rFonts w:ascii="StobiSerif Regular" w:hAnsi="StobiSerif Regular" w:cstheme="minorHAnsi"/>
          <w:sz w:val="22"/>
          <w:szCs w:val="22"/>
        </w:rPr>
        <w:t xml:space="preserve"> </w:t>
      </w:r>
      <w:proofErr w:type="spellStart"/>
      <w:r w:rsidRPr="000B5889">
        <w:rPr>
          <w:rFonts w:ascii="StobiSerif Regular" w:hAnsi="StobiSerif Regular" w:cstheme="minorHAnsi"/>
          <w:sz w:val="22"/>
          <w:szCs w:val="22"/>
        </w:rPr>
        <w:t>капацитети</w:t>
      </w:r>
      <w:proofErr w:type="spellEnd"/>
      <w:r w:rsidRPr="000B5889">
        <w:rPr>
          <w:rFonts w:ascii="StobiSerif Regular" w:hAnsi="StobiSerif Regular" w:cstheme="minorHAnsi"/>
          <w:sz w:val="22"/>
          <w:szCs w:val="22"/>
        </w:rPr>
        <w:t xml:space="preserve"> </w:t>
      </w:r>
      <w:proofErr w:type="spellStart"/>
      <w:r w:rsidRPr="000B5889">
        <w:rPr>
          <w:rFonts w:ascii="StobiSerif Regular" w:hAnsi="StobiSerif Regular" w:cstheme="minorHAnsi"/>
          <w:sz w:val="22"/>
          <w:szCs w:val="22"/>
        </w:rPr>
        <w:t>за</w:t>
      </w:r>
      <w:proofErr w:type="spellEnd"/>
      <w:r w:rsidRPr="000B5889">
        <w:rPr>
          <w:rFonts w:ascii="StobiSerif Regular" w:hAnsi="StobiSerif Regular" w:cstheme="minorHAnsi"/>
          <w:sz w:val="22"/>
          <w:szCs w:val="22"/>
        </w:rPr>
        <w:t xml:space="preserve"> </w:t>
      </w:r>
      <w:proofErr w:type="spellStart"/>
      <w:r w:rsidRPr="000B5889">
        <w:rPr>
          <w:rFonts w:ascii="StobiSerif Regular" w:hAnsi="StobiSerif Regular" w:cstheme="minorHAnsi"/>
          <w:sz w:val="22"/>
          <w:szCs w:val="22"/>
        </w:rPr>
        <w:t>имплементација</w:t>
      </w:r>
      <w:proofErr w:type="spellEnd"/>
      <w:r w:rsidRPr="000B5889">
        <w:rPr>
          <w:rFonts w:ascii="StobiSerif Regular" w:hAnsi="StobiSerif Regular" w:cstheme="minorHAnsi"/>
          <w:sz w:val="22"/>
          <w:szCs w:val="22"/>
        </w:rPr>
        <w:t xml:space="preserve"> </w:t>
      </w:r>
      <w:proofErr w:type="spellStart"/>
      <w:r w:rsidRPr="000B5889">
        <w:rPr>
          <w:rFonts w:ascii="StobiSerif Regular" w:hAnsi="StobiSerif Regular" w:cstheme="minorHAnsi"/>
          <w:sz w:val="22"/>
          <w:szCs w:val="22"/>
        </w:rPr>
        <w:t>на</w:t>
      </w:r>
      <w:proofErr w:type="spellEnd"/>
      <w:r w:rsidRPr="000B5889">
        <w:rPr>
          <w:rFonts w:ascii="StobiSerif Regular" w:hAnsi="StobiSerif Regular" w:cstheme="minorHAnsi"/>
          <w:sz w:val="22"/>
          <w:szCs w:val="22"/>
        </w:rPr>
        <w:t xml:space="preserve"> </w:t>
      </w:r>
      <w:proofErr w:type="spellStart"/>
      <w:r w:rsidRPr="000B5889">
        <w:rPr>
          <w:rFonts w:ascii="StobiSerif Regular" w:hAnsi="StobiSerif Regular" w:cstheme="minorHAnsi"/>
          <w:sz w:val="22"/>
          <w:szCs w:val="22"/>
        </w:rPr>
        <w:t>Минамата</w:t>
      </w:r>
      <w:proofErr w:type="spellEnd"/>
      <w:r w:rsidRPr="000B5889">
        <w:rPr>
          <w:rFonts w:ascii="StobiSerif Regular" w:hAnsi="StobiSerif Regular" w:cstheme="minorHAnsi"/>
          <w:sz w:val="22"/>
          <w:szCs w:val="22"/>
        </w:rPr>
        <w:t xml:space="preserve"> </w:t>
      </w:r>
      <w:proofErr w:type="spellStart"/>
      <w:r w:rsidRPr="000B5889">
        <w:rPr>
          <w:rFonts w:ascii="StobiSerif Regular" w:hAnsi="StobiSerif Regular" w:cstheme="minorHAnsi"/>
          <w:sz w:val="22"/>
          <w:szCs w:val="22"/>
        </w:rPr>
        <w:t>конвенцијата</w:t>
      </w:r>
      <w:proofErr w:type="spellEnd"/>
      <w:r w:rsidRPr="000B5889">
        <w:rPr>
          <w:rFonts w:ascii="StobiSerif Regular" w:hAnsi="StobiSerif Regular" w:cstheme="minorHAnsi"/>
          <w:sz w:val="22"/>
          <w:szCs w:val="22"/>
        </w:rPr>
        <w:t xml:space="preserve"> </w:t>
      </w:r>
      <w:proofErr w:type="spellStart"/>
      <w:r w:rsidRPr="000B5889">
        <w:rPr>
          <w:rFonts w:ascii="StobiSerif Regular" w:hAnsi="StobiSerif Regular" w:cstheme="minorHAnsi"/>
          <w:sz w:val="22"/>
          <w:szCs w:val="22"/>
        </w:rPr>
        <w:t>за</w:t>
      </w:r>
      <w:proofErr w:type="spellEnd"/>
      <w:r w:rsidRPr="000B5889">
        <w:rPr>
          <w:rFonts w:ascii="StobiSerif Regular" w:hAnsi="StobiSerif Regular" w:cstheme="minorHAnsi"/>
          <w:sz w:val="22"/>
          <w:szCs w:val="22"/>
        </w:rPr>
        <w:t xml:space="preserve"> </w:t>
      </w:r>
      <w:proofErr w:type="spellStart"/>
      <w:r w:rsidRPr="000B5889">
        <w:rPr>
          <w:rFonts w:ascii="StobiSerif Regular" w:hAnsi="StobiSerif Regular" w:cstheme="minorHAnsi"/>
          <w:sz w:val="22"/>
          <w:szCs w:val="22"/>
        </w:rPr>
        <w:t>жива</w:t>
      </w:r>
      <w:proofErr w:type="spellEnd"/>
      <w:r w:rsidRPr="000B5889">
        <w:rPr>
          <w:rFonts w:ascii="StobiSerif Regular" w:hAnsi="StobiSerif Regular" w:cstheme="minorHAnsi"/>
          <w:sz w:val="22"/>
          <w:szCs w:val="22"/>
        </w:rPr>
        <w:t xml:space="preserve"> </w:t>
      </w:r>
      <w:proofErr w:type="spellStart"/>
      <w:r w:rsidRPr="000B5889">
        <w:rPr>
          <w:rFonts w:ascii="StobiSerif Regular" w:hAnsi="StobiSerif Regular" w:cstheme="minorHAnsi"/>
          <w:sz w:val="22"/>
          <w:szCs w:val="22"/>
        </w:rPr>
        <w:t>со</w:t>
      </w:r>
      <w:proofErr w:type="spellEnd"/>
      <w:r w:rsidRPr="000B5889">
        <w:rPr>
          <w:rFonts w:ascii="StobiSerif Regular" w:hAnsi="StobiSerif Regular" w:cstheme="minorHAnsi"/>
          <w:sz w:val="22"/>
          <w:szCs w:val="22"/>
        </w:rPr>
        <w:t xml:space="preserve"> </w:t>
      </w:r>
      <w:proofErr w:type="spellStart"/>
      <w:r w:rsidRPr="000B5889">
        <w:rPr>
          <w:rFonts w:ascii="StobiSerif Regular" w:hAnsi="StobiSerif Regular" w:cstheme="minorHAnsi"/>
          <w:sz w:val="22"/>
          <w:szCs w:val="22"/>
        </w:rPr>
        <w:t>фокус</w:t>
      </w:r>
      <w:proofErr w:type="spellEnd"/>
      <w:r w:rsidRPr="000B5889">
        <w:rPr>
          <w:rFonts w:ascii="StobiSerif Regular" w:hAnsi="StobiSerif Regular" w:cstheme="minorHAnsi"/>
          <w:sz w:val="22"/>
          <w:szCs w:val="22"/>
        </w:rPr>
        <w:t xml:space="preserve"> </w:t>
      </w:r>
      <w:proofErr w:type="spellStart"/>
      <w:r w:rsidRPr="000B5889">
        <w:rPr>
          <w:rFonts w:ascii="StobiSerif Regular" w:hAnsi="StobiSerif Regular" w:cstheme="minorHAnsi"/>
          <w:sz w:val="22"/>
          <w:szCs w:val="22"/>
        </w:rPr>
        <w:t>на</w:t>
      </w:r>
      <w:proofErr w:type="spellEnd"/>
      <w:r w:rsidRPr="000B5889">
        <w:rPr>
          <w:rFonts w:ascii="StobiSerif Regular" w:hAnsi="StobiSerif Regular" w:cstheme="minorHAnsi"/>
          <w:sz w:val="22"/>
          <w:szCs w:val="22"/>
        </w:rPr>
        <w:t xml:space="preserve"> </w:t>
      </w:r>
      <w:proofErr w:type="spellStart"/>
      <w:r w:rsidRPr="000B5889">
        <w:rPr>
          <w:rFonts w:ascii="StobiSerif Regular" w:hAnsi="StobiSerif Regular" w:cstheme="minorHAnsi"/>
          <w:sz w:val="22"/>
          <w:szCs w:val="22"/>
        </w:rPr>
        <w:t>изработка</w:t>
      </w:r>
      <w:proofErr w:type="spellEnd"/>
      <w:r w:rsidRPr="000B5889">
        <w:rPr>
          <w:rFonts w:ascii="StobiSerif Regular" w:hAnsi="StobiSerif Regular" w:cstheme="minorHAnsi"/>
          <w:sz w:val="22"/>
          <w:szCs w:val="22"/>
        </w:rPr>
        <w:t xml:space="preserve"> </w:t>
      </w:r>
      <w:proofErr w:type="spellStart"/>
      <w:r w:rsidRPr="000B5889">
        <w:rPr>
          <w:rFonts w:ascii="StobiSerif Regular" w:hAnsi="StobiSerif Regular" w:cstheme="minorHAnsi"/>
          <w:sz w:val="22"/>
          <w:szCs w:val="22"/>
        </w:rPr>
        <w:t>на</w:t>
      </w:r>
      <w:proofErr w:type="spellEnd"/>
      <w:r w:rsidRPr="000B5889">
        <w:rPr>
          <w:rFonts w:ascii="StobiSerif Regular" w:hAnsi="StobiSerif Regular" w:cstheme="minorHAnsi"/>
          <w:sz w:val="22"/>
          <w:szCs w:val="22"/>
        </w:rPr>
        <w:t xml:space="preserve"> </w:t>
      </w:r>
      <w:proofErr w:type="spellStart"/>
      <w:r w:rsidRPr="000B5889">
        <w:rPr>
          <w:rFonts w:ascii="StobiSerif Regular" w:hAnsi="StobiSerif Regular" w:cstheme="minorHAnsi"/>
          <w:sz w:val="22"/>
          <w:szCs w:val="22"/>
        </w:rPr>
        <w:t>стратегија</w:t>
      </w:r>
      <w:proofErr w:type="spellEnd"/>
      <w:r w:rsidRPr="000B5889">
        <w:rPr>
          <w:rFonts w:ascii="StobiSerif Regular" w:hAnsi="StobiSerif Regular" w:cstheme="minorHAnsi"/>
          <w:sz w:val="22"/>
          <w:szCs w:val="22"/>
        </w:rPr>
        <w:t xml:space="preserve"> </w:t>
      </w:r>
      <w:proofErr w:type="spellStart"/>
      <w:r w:rsidRPr="000B5889">
        <w:rPr>
          <w:rFonts w:ascii="StobiSerif Regular" w:hAnsi="StobiSerif Regular" w:cstheme="minorHAnsi"/>
          <w:sz w:val="22"/>
          <w:szCs w:val="22"/>
        </w:rPr>
        <w:t>за</w:t>
      </w:r>
      <w:proofErr w:type="spellEnd"/>
      <w:r w:rsidRPr="000B5889">
        <w:rPr>
          <w:rFonts w:ascii="StobiSerif Regular" w:hAnsi="StobiSerif Regular" w:cstheme="minorHAnsi"/>
          <w:sz w:val="22"/>
          <w:szCs w:val="22"/>
        </w:rPr>
        <w:t xml:space="preserve"> </w:t>
      </w:r>
      <w:proofErr w:type="spellStart"/>
      <w:r w:rsidRPr="000B5889">
        <w:rPr>
          <w:rFonts w:ascii="StobiSerif Regular" w:hAnsi="StobiSerif Regular" w:cstheme="minorHAnsi"/>
          <w:sz w:val="22"/>
          <w:szCs w:val="22"/>
        </w:rPr>
        <w:t>процена</w:t>
      </w:r>
      <w:proofErr w:type="spellEnd"/>
      <w:r w:rsidRPr="000B5889">
        <w:rPr>
          <w:rFonts w:ascii="StobiSerif Regular" w:hAnsi="StobiSerif Regular" w:cstheme="minorHAnsi"/>
          <w:sz w:val="22"/>
          <w:szCs w:val="22"/>
        </w:rPr>
        <w:t xml:space="preserve"> </w:t>
      </w:r>
      <w:proofErr w:type="spellStart"/>
      <w:r w:rsidRPr="000B5889">
        <w:rPr>
          <w:rFonts w:ascii="StobiSerif Regular" w:hAnsi="StobiSerif Regular" w:cstheme="minorHAnsi"/>
          <w:sz w:val="22"/>
          <w:szCs w:val="22"/>
        </w:rPr>
        <w:t>на</w:t>
      </w:r>
      <w:proofErr w:type="spellEnd"/>
      <w:r w:rsidRPr="000B5889">
        <w:rPr>
          <w:rFonts w:ascii="StobiSerif Regular" w:hAnsi="StobiSerif Regular" w:cstheme="minorHAnsi"/>
          <w:sz w:val="22"/>
          <w:szCs w:val="22"/>
        </w:rPr>
        <w:t xml:space="preserve"> </w:t>
      </w:r>
      <w:proofErr w:type="spellStart"/>
      <w:r w:rsidRPr="000B5889">
        <w:rPr>
          <w:rFonts w:ascii="StobiSerif Regular" w:hAnsi="StobiSerif Regular" w:cstheme="minorHAnsi"/>
          <w:sz w:val="22"/>
          <w:szCs w:val="22"/>
        </w:rPr>
        <w:t>локација</w:t>
      </w:r>
      <w:proofErr w:type="spellEnd"/>
      <w:r w:rsidRPr="000B5889">
        <w:rPr>
          <w:rFonts w:ascii="StobiSerif Regular" w:hAnsi="StobiSerif Regular" w:cstheme="minorHAnsi"/>
          <w:sz w:val="22"/>
          <w:szCs w:val="22"/>
        </w:rPr>
        <w:t xml:space="preserve"> </w:t>
      </w:r>
      <w:proofErr w:type="spellStart"/>
      <w:r w:rsidRPr="000B5889">
        <w:rPr>
          <w:rFonts w:ascii="StobiSerif Regular" w:hAnsi="StobiSerif Regular" w:cstheme="minorHAnsi"/>
          <w:sz w:val="22"/>
          <w:szCs w:val="22"/>
        </w:rPr>
        <w:t>контаминирана</w:t>
      </w:r>
      <w:proofErr w:type="spellEnd"/>
      <w:r w:rsidRPr="000B5889">
        <w:rPr>
          <w:rFonts w:ascii="StobiSerif Regular" w:hAnsi="StobiSerif Regular" w:cstheme="minorHAnsi"/>
          <w:sz w:val="22"/>
          <w:szCs w:val="22"/>
        </w:rPr>
        <w:t xml:space="preserve"> </w:t>
      </w:r>
      <w:proofErr w:type="spellStart"/>
      <w:r w:rsidRPr="000B5889">
        <w:rPr>
          <w:rFonts w:ascii="StobiSerif Regular" w:hAnsi="StobiSerif Regular" w:cstheme="minorHAnsi"/>
          <w:sz w:val="22"/>
          <w:szCs w:val="22"/>
        </w:rPr>
        <w:t>со</w:t>
      </w:r>
      <w:proofErr w:type="spellEnd"/>
      <w:r w:rsidRPr="000B5889">
        <w:rPr>
          <w:rFonts w:ascii="StobiSerif Regular" w:hAnsi="StobiSerif Regular" w:cstheme="minorHAnsi"/>
          <w:sz w:val="22"/>
          <w:szCs w:val="22"/>
        </w:rPr>
        <w:t xml:space="preserve"> </w:t>
      </w:r>
      <w:proofErr w:type="spellStart"/>
      <w:r w:rsidRPr="000B5889">
        <w:rPr>
          <w:rFonts w:ascii="StobiSerif Regular" w:hAnsi="StobiSerif Regular" w:cstheme="minorHAnsi"/>
          <w:sz w:val="22"/>
          <w:szCs w:val="22"/>
        </w:rPr>
        <w:t>жива</w:t>
      </w:r>
      <w:proofErr w:type="spellEnd"/>
      <w:r w:rsidRPr="000B5889">
        <w:rPr>
          <w:rFonts w:ascii="StobiSerif Regular" w:hAnsi="StobiSerif Regular" w:cstheme="minorHAnsi"/>
          <w:sz w:val="22"/>
          <w:szCs w:val="22"/>
        </w:rPr>
        <w:t>“</w:t>
      </w:r>
      <w:r w:rsidRPr="000B5889">
        <w:rPr>
          <w:rFonts w:ascii="StobiSerif Regular" w:hAnsi="StobiSerif Regular" w:cstheme="minorHAnsi"/>
          <w:sz w:val="22"/>
          <w:szCs w:val="22"/>
          <w:lang w:val="mk-MK"/>
        </w:rPr>
        <w:t xml:space="preserve">. </w:t>
      </w:r>
      <w:r w:rsidRPr="000B5889">
        <w:rPr>
          <w:rFonts w:ascii="StobiSerif Regular" w:hAnsi="StobiSerif Regular" w:cstheme="minorHAnsi"/>
          <w:bCs/>
          <w:sz w:val="22"/>
          <w:szCs w:val="22"/>
          <w:lang w:val="mk-MK"/>
        </w:rPr>
        <w:t>Проектот има за цел зајакнување на националните капацитети за имплементација на Минамата конвенцијата за жива преку ажурирање на постоечките инвентари на жива,  идентификување на националните приоритети во управувањето со живата,</w:t>
      </w:r>
      <w:r w:rsidRPr="000B5889">
        <w:rPr>
          <w:rFonts w:ascii="StobiSerif Regular" w:hAnsi="StobiSerif Regular" w:cstheme="minorHAnsi"/>
          <w:b/>
          <w:bCs/>
          <w:sz w:val="22"/>
          <w:szCs w:val="22"/>
          <w:lang w:val="mk-MK"/>
        </w:rPr>
        <w:t xml:space="preserve"> </w:t>
      </w:r>
      <w:r w:rsidRPr="000B5889">
        <w:rPr>
          <w:rFonts w:ascii="StobiSerif Regular" w:hAnsi="StobiSerif Regular" w:cstheme="minorHAnsi"/>
          <w:bCs/>
          <w:sz w:val="22"/>
          <w:szCs w:val="22"/>
          <w:lang w:val="mk-MK"/>
        </w:rPr>
        <w:t>усвојување на сеопфатен Национален план за имплементација и детална стратегија за проценка на локациите загадени со жива.</w:t>
      </w:r>
    </w:p>
    <w:p w14:paraId="2D7C79D7" w14:textId="77777777" w:rsidR="000B5889" w:rsidRPr="000B5889" w:rsidRDefault="000B5889" w:rsidP="000B5889">
      <w:pPr>
        <w:jc w:val="both"/>
        <w:rPr>
          <w:rFonts w:ascii="StobiSerif Regular" w:hAnsi="StobiSerif Regular"/>
          <w:bCs/>
          <w:lang w:val="mk-MK"/>
        </w:rPr>
      </w:pPr>
    </w:p>
    <w:p w14:paraId="1B5B0B20" w14:textId="77777777" w:rsidR="000B5889" w:rsidRPr="000B5889" w:rsidRDefault="000B5889" w:rsidP="000B5889">
      <w:pPr>
        <w:jc w:val="both"/>
        <w:rPr>
          <w:rFonts w:ascii="StobiSerif Regular" w:hAnsi="StobiSerif Regular" w:cstheme="minorHAnsi"/>
          <w:bCs/>
          <w:sz w:val="22"/>
          <w:szCs w:val="22"/>
          <w:lang w:val="mk-MK"/>
        </w:rPr>
      </w:pPr>
      <w:r w:rsidRPr="000B5889">
        <w:rPr>
          <w:rFonts w:ascii="StobiSerif Regular" w:hAnsi="StobiSerif Regular" w:cstheme="minorHAnsi"/>
          <w:bCs/>
          <w:sz w:val="22"/>
          <w:szCs w:val="22"/>
          <w:lang w:val="mk-MK"/>
        </w:rPr>
        <w:t>Националниот сениор експерт 2 ќе биде ангажиран повремено за период од една година, за реализација на активности поврзани со првата компонента од проектот, односно „Ажурирање на инвентарите на жива“, кои пак инвентари беа подготвени во рамките на проектот „</w:t>
      </w:r>
      <w:r w:rsidRPr="000B5889">
        <w:rPr>
          <w:rFonts w:ascii="StobiSerif Regular" w:hAnsi="StobiSerif Regular" w:cstheme="minorHAnsi"/>
          <w:iCs/>
          <w:sz w:val="22"/>
          <w:szCs w:val="22"/>
          <w:lang w:val="mk-MK"/>
        </w:rPr>
        <w:t>Иницијална оценка на состојбата со жива во Република Македонија“</w:t>
      </w:r>
      <w:r w:rsidRPr="000B5889">
        <w:rPr>
          <w:rFonts w:ascii="StobiSerif Regular" w:hAnsi="StobiSerif Regular" w:cstheme="minorHAnsi"/>
          <w:bCs/>
          <w:sz w:val="22"/>
          <w:szCs w:val="22"/>
          <w:lang w:val="mk-MK"/>
        </w:rPr>
        <w:t xml:space="preserve">.  Улогата на сениор експерт 2 е да обезбеди проектните активности поврзани со ажурирање на инвентарот на жива резултираат со изработка на квалитетен инвентар на ослободувањата на жива, кои ослободувања и емисии ќе ги квантификува на начин со кои ќе се обезбеди висок степен на валидност на проценките.   </w:t>
      </w:r>
    </w:p>
    <w:p w14:paraId="0EC68466" w14:textId="77777777" w:rsidR="000B5889" w:rsidRPr="000B5889" w:rsidRDefault="000B5889" w:rsidP="000B5889">
      <w:pPr>
        <w:rPr>
          <w:rFonts w:ascii="StobiSerif Regular" w:hAnsi="StobiSerif Regular" w:cstheme="minorHAnsi"/>
          <w:sz w:val="22"/>
          <w:szCs w:val="22"/>
          <w:lang w:val="mk-MK"/>
        </w:rPr>
      </w:pPr>
    </w:p>
    <w:p w14:paraId="70D1F240" w14:textId="77777777" w:rsidR="000B5889" w:rsidRDefault="000B5889" w:rsidP="000B5889">
      <w:pPr>
        <w:jc w:val="both"/>
        <w:rPr>
          <w:rFonts w:ascii="StobiSerif Regular" w:hAnsi="StobiSerif Regular" w:cstheme="minorHAnsi"/>
          <w:sz w:val="22"/>
          <w:szCs w:val="22"/>
          <w:lang w:val="mk-MK"/>
        </w:rPr>
      </w:pPr>
      <w:r w:rsidRPr="000B5889">
        <w:rPr>
          <w:rFonts w:ascii="StobiSerif Regular" w:hAnsi="StobiSerif Regular" w:cstheme="minorHAnsi"/>
          <w:sz w:val="22"/>
          <w:szCs w:val="22"/>
          <w:lang w:val="mk-MK"/>
        </w:rPr>
        <w:t>Во тесна координација со членовите на Проектниот тим, како и со сениор експертот 1 и со јуниор експертот, националниот сениор експерт 2 ќе им помогне на проектните партнери во спроведувањето на проектните активности и резултати преку извршување на следново:</w:t>
      </w:r>
    </w:p>
    <w:p w14:paraId="1AAD348A" w14:textId="77777777" w:rsidR="000B5889" w:rsidRPr="000B5889" w:rsidRDefault="000B5889" w:rsidP="000B5889">
      <w:pPr>
        <w:jc w:val="both"/>
        <w:rPr>
          <w:rFonts w:ascii="StobiSerif Regular" w:hAnsi="StobiSerif Regular" w:cstheme="minorHAnsi"/>
          <w:sz w:val="22"/>
          <w:szCs w:val="22"/>
          <w:lang w:val="mk-MK"/>
        </w:rPr>
      </w:pPr>
    </w:p>
    <w:p w14:paraId="0E4A6B87" w14:textId="13DE39DE" w:rsidR="000B5889" w:rsidRPr="000B5889" w:rsidRDefault="000B5889" w:rsidP="000B5889">
      <w:pPr>
        <w:pStyle w:val="ListParagraph"/>
        <w:numPr>
          <w:ilvl w:val="0"/>
          <w:numId w:val="8"/>
        </w:numPr>
        <w:spacing w:after="120"/>
        <w:ind w:left="360"/>
        <w:jc w:val="both"/>
        <w:rPr>
          <w:rFonts w:ascii="StobiSerif Regular" w:hAnsi="StobiSerif Regular" w:cs="Calibri"/>
          <w:sz w:val="22"/>
          <w:szCs w:val="22"/>
        </w:rPr>
      </w:pPr>
      <w:r w:rsidRPr="000B5889">
        <w:rPr>
          <w:rFonts w:ascii="StobiSerif Regular" w:hAnsi="StobiSerif Regular" w:cs="Calibri"/>
          <w:sz w:val="22"/>
          <w:szCs w:val="22"/>
          <w:lang w:val="mk-MK"/>
        </w:rPr>
        <w:t>Разгледување на постојниот инвентар на жива и  согледување на недостатоците во инвентарот;</w:t>
      </w:r>
    </w:p>
    <w:p w14:paraId="51E055BE" w14:textId="77777777" w:rsidR="000B5889" w:rsidRPr="000B5889" w:rsidRDefault="000B5889" w:rsidP="000B5889">
      <w:pPr>
        <w:pStyle w:val="ListParagraph"/>
        <w:numPr>
          <w:ilvl w:val="0"/>
          <w:numId w:val="8"/>
        </w:numPr>
        <w:spacing w:after="160" w:line="259" w:lineRule="auto"/>
        <w:ind w:left="360"/>
        <w:jc w:val="both"/>
        <w:rPr>
          <w:rFonts w:ascii="StobiSerif Regular" w:hAnsi="StobiSerif Regular" w:cs="Calibri"/>
          <w:sz w:val="22"/>
          <w:szCs w:val="22"/>
          <w:lang w:val="mk-MK"/>
        </w:rPr>
      </w:pPr>
      <w:r w:rsidRPr="000B5889">
        <w:rPr>
          <w:rFonts w:ascii="StobiSerif Regular" w:hAnsi="StobiSerif Regular" w:cs="Calibri"/>
          <w:sz w:val="22"/>
          <w:szCs w:val="22"/>
          <w:lang w:val="mk-MK"/>
        </w:rPr>
        <w:t>Дефинирање  на матрици за примеркување и анализа (во соработка со другиот сениор експерт) со цел надминување на утврдените недостатоците во инвентарот, како и изработка на план за примеркување на различните матрици;</w:t>
      </w:r>
    </w:p>
    <w:p w14:paraId="6A3A6486" w14:textId="7141FCF7" w:rsidR="00A64889" w:rsidRPr="000B5889" w:rsidRDefault="000B5889" w:rsidP="000B5889">
      <w:pPr>
        <w:pStyle w:val="ListParagraph"/>
        <w:numPr>
          <w:ilvl w:val="0"/>
          <w:numId w:val="8"/>
        </w:numPr>
        <w:spacing w:after="160" w:line="259" w:lineRule="auto"/>
        <w:ind w:left="360"/>
        <w:jc w:val="both"/>
        <w:rPr>
          <w:rFonts w:ascii="StobiSerif Regular" w:hAnsi="StobiSerif Regular" w:cs="Calibri"/>
          <w:sz w:val="22"/>
          <w:szCs w:val="22"/>
          <w:lang w:val="mk-MK"/>
        </w:rPr>
      </w:pPr>
      <w:r w:rsidRPr="000B5889">
        <w:rPr>
          <w:rFonts w:ascii="StobiSerif Regular" w:hAnsi="StobiSerif Regular" w:cs="Calibri"/>
          <w:sz w:val="22"/>
          <w:szCs w:val="22"/>
          <w:lang w:val="mk-MK"/>
        </w:rPr>
        <w:t>Дефинирање на работните групи (во соработка со другиот сениор експерт) за ажурирање на инвентарот на жива, како и дефинирање на работниот план и задачите на работните групи;</w:t>
      </w:r>
    </w:p>
    <w:p w14:paraId="0CFF7FBC" w14:textId="77777777" w:rsidR="000B5889" w:rsidRPr="000B5889" w:rsidRDefault="000B5889" w:rsidP="000B5889">
      <w:pPr>
        <w:pStyle w:val="ListParagraph"/>
        <w:numPr>
          <w:ilvl w:val="0"/>
          <w:numId w:val="8"/>
        </w:numPr>
        <w:spacing w:after="120"/>
        <w:ind w:left="360"/>
        <w:jc w:val="both"/>
        <w:rPr>
          <w:rFonts w:ascii="StobiSerif Regular" w:hAnsi="StobiSerif Regular" w:cs="Calibri"/>
          <w:sz w:val="22"/>
          <w:szCs w:val="22"/>
        </w:rPr>
      </w:pPr>
      <w:r w:rsidRPr="000B5889">
        <w:rPr>
          <w:rFonts w:ascii="StobiSerif Regular" w:hAnsi="StobiSerif Regular" w:cs="Calibri"/>
          <w:sz w:val="22"/>
          <w:szCs w:val="22"/>
          <w:lang w:val="mk-MK"/>
        </w:rPr>
        <w:t>Примеркување на дефинираните матрици (во соработка со другиот сениор експерт), нивно соодветно пакување и обележување;</w:t>
      </w:r>
    </w:p>
    <w:p w14:paraId="2939D737" w14:textId="77777777" w:rsidR="000B5889" w:rsidRPr="000B5889" w:rsidRDefault="000B5889" w:rsidP="000B5889">
      <w:pPr>
        <w:pStyle w:val="ListParagraph"/>
        <w:numPr>
          <w:ilvl w:val="0"/>
          <w:numId w:val="8"/>
        </w:numPr>
        <w:spacing w:after="120"/>
        <w:ind w:left="360"/>
        <w:jc w:val="both"/>
        <w:rPr>
          <w:rFonts w:ascii="StobiSerif Regular" w:hAnsi="StobiSerif Regular"/>
          <w:sz w:val="22"/>
          <w:szCs w:val="22"/>
        </w:rPr>
      </w:pPr>
      <w:r w:rsidRPr="000B5889">
        <w:rPr>
          <w:rFonts w:ascii="StobiSerif Regular" w:hAnsi="StobiSerif Regular"/>
          <w:sz w:val="22"/>
          <w:szCs w:val="22"/>
          <w:lang w:val="mk-MK"/>
        </w:rPr>
        <w:t>Учество во воведната работилница со цел запознавање на чинителите за проектните активности, како и за нивната инволвираност во истите;</w:t>
      </w:r>
    </w:p>
    <w:p w14:paraId="0CC96675" w14:textId="77777777" w:rsidR="000B5889" w:rsidRPr="000B5889" w:rsidRDefault="000B5889" w:rsidP="000B5889">
      <w:pPr>
        <w:pStyle w:val="ListParagraph"/>
        <w:numPr>
          <w:ilvl w:val="0"/>
          <w:numId w:val="8"/>
        </w:numPr>
        <w:spacing w:after="120"/>
        <w:ind w:left="360"/>
        <w:jc w:val="both"/>
        <w:rPr>
          <w:rFonts w:ascii="StobiSerif Regular" w:hAnsi="StobiSerif Regular"/>
          <w:sz w:val="22"/>
          <w:szCs w:val="22"/>
        </w:rPr>
      </w:pPr>
      <w:r w:rsidRPr="000B5889">
        <w:rPr>
          <w:rFonts w:ascii="StobiSerif Regular" w:hAnsi="StobiSerif Regular"/>
          <w:sz w:val="22"/>
          <w:szCs w:val="22"/>
          <w:lang w:val="mk-MK"/>
        </w:rPr>
        <w:t xml:space="preserve">Спроведување на тренинг на работните групи  формирани за ажурирање на инвентарот на жива </w:t>
      </w:r>
      <w:r w:rsidRPr="000B5889">
        <w:rPr>
          <w:rFonts w:ascii="StobiSerif Regular" w:hAnsi="StobiSerif Regular" w:cs="Calibri"/>
          <w:sz w:val="22"/>
          <w:szCs w:val="22"/>
          <w:lang w:val="mk-MK"/>
        </w:rPr>
        <w:t>(во соработка со другиот сениор и јуниор експерт)</w:t>
      </w:r>
      <w:r w:rsidRPr="000B5889">
        <w:rPr>
          <w:rFonts w:ascii="StobiSerif Regular" w:hAnsi="StobiSerif Regular"/>
          <w:sz w:val="22"/>
          <w:szCs w:val="22"/>
          <w:lang w:val="mk-MK"/>
        </w:rPr>
        <w:t>;</w:t>
      </w:r>
    </w:p>
    <w:p w14:paraId="48617CB5" w14:textId="4D17C381" w:rsidR="000B5889" w:rsidRPr="000B5889" w:rsidRDefault="000B5889" w:rsidP="000B5889">
      <w:pPr>
        <w:pStyle w:val="ListParagraph"/>
        <w:numPr>
          <w:ilvl w:val="0"/>
          <w:numId w:val="8"/>
        </w:numPr>
        <w:spacing w:after="120"/>
        <w:ind w:left="360"/>
        <w:jc w:val="both"/>
        <w:rPr>
          <w:rFonts w:ascii="StobiSerif Regular" w:hAnsi="StobiSerif Regular"/>
          <w:sz w:val="22"/>
          <w:szCs w:val="22"/>
        </w:rPr>
      </w:pPr>
      <w:r w:rsidRPr="000B5889">
        <w:rPr>
          <w:rFonts w:ascii="StobiSerif Regular" w:hAnsi="StobiSerif Regular"/>
          <w:sz w:val="22"/>
          <w:szCs w:val="22"/>
          <w:lang w:val="mk-MK"/>
        </w:rPr>
        <w:t xml:space="preserve">Учество во обработката на податоците од работните групи </w:t>
      </w:r>
      <w:r w:rsidRPr="000B5889">
        <w:rPr>
          <w:rFonts w:ascii="StobiSerif Regular" w:hAnsi="StobiSerif Regular" w:cs="Calibri"/>
          <w:sz w:val="22"/>
          <w:szCs w:val="22"/>
          <w:lang w:val="mk-MK"/>
        </w:rPr>
        <w:t>(во соработка со другиот сениор експерт)</w:t>
      </w:r>
      <w:r w:rsidRPr="000B5889">
        <w:rPr>
          <w:rFonts w:ascii="StobiSerif Regular" w:hAnsi="StobiSerif Regular"/>
          <w:sz w:val="22"/>
          <w:szCs w:val="22"/>
          <w:lang w:val="mk-MK"/>
        </w:rPr>
        <w:t>;</w:t>
      </w:r>
    </w:p>
    <w:p w14:paraId="7ABF07BA" w14:textId="2C0B8EA1" w:rsidR="000B5889" w:rsidRPr="000B5889" w:rsidRDefault="000B5889" w:rsidP="000B5889">
      <w:pPr>
        <w:pStyle w:val="ListParagraph"/>
        <w:numPr>
          <w:ilvl w:val="0"/>
          <w:numId w:val="8"/>
        </w:numPr>
        <w:spacing w:after="120"/>
        <w:ind w:left="360"/>
        <w:jc w:val="both"/>
        <w:rPr>
          <w:rFonts w:ascii="StobiSerif Regular" w:hAnsi="StobiSerif Regular"/>
          <w:sz w:val="22"/>
          <w:szCs w:val="22"/>
        </w:rPr>
      </w:pPr>
      <w:r w:rsidRPr="000B5889">
        <w:rPr>
          <w:rFonts w:ascii="StobiSerif Regular" w:hAnsi="StobiSerif Regular"/>
          <w:sz w:val="22"/>
          <w:szCs w:val="22"/>
          <w:lang w:val="mk-MK"/>
        </w:rPr>
        <w:t>Учество во ажурирањето на постоечкиот инвентар на жива врз основа на обработените податоци и анализи.</w:t>
      </w:r>
    </w:p>
    <w:p w14:paraId="21920B0F" w14:textId="77777777" w:rsidR="000B5889" w:rsidRPr="004C4DB5" w:rsidRDefault="000B5889" w:rsidP="000B5889">
      <w:pPr>
        <w:spacing w:after="120"/>
        <w:jc w:val="both"/>
        <w:rPr>
          <w:rFonts w:ascii="Calibri" w:hAnsi="Calibri" w:cs="Calibri"/>
          <w:sz w:val="22"/>
          <w:szCs w:val="22"/>
        </w:rPr>
      </w:pPr>
    </w:p>
    <w:p w14:paraId="1EC40ADF" w14:textId="77777777" w:rsidR="007B7FF9" w:rsidRDefault="007B7FF9" w:rsidP="000B5889">
      <w:pPr>
        <w:spacing w:after="160" w:line="259" w:lineRule="auto"/>
        <w:rPr>
          <w:rFonts w:ascii="StobiSerif Regular" w:hAnsi="StobiSerif Regular" w:cstheme="minorHAnsi"/>
          <w:b/>
          <w:sz w:val="22"/>
          <w:szCs w:val="22"/>
          <w:lang w:val="mk-MK"/>
        </w:rPr>
      </w:pPr>
    </w:p>
    <w:p w14:paraId="08BDA0C6" w14:textId="77777777" w:rsidR="000B5889" w:rsidRDefault="000B5889" w:rsidP="000B5889">
      <w:pPr>
        <w:spacing w:after="160" w:line="259" w:lineRule="auto"/>
        <w:rPr>
          <w:rFonts w:ascii="StobiSerif Regular" w:hAnsi="StobiSerif Regular" w:cstheme="minorHAnsi"/>
          <w:b/>
          <w:sz w:val="22"/>
          <w:szCs w:val="22"/>
          <w:lang w:val="mk-MK"/>
        </w:rPr>
      </w:pPr>
      <w:r w:rsidRPr="00217DDF">
        <w:rPr>
          <w:rFonts w:ascii="StobiSerif Regular" w:hAnsi="StobiSerif Regular" w:cstheme="minorHAnsi"/>
          <w:b/>
          <w:sz w:val="22"/>
          <w:szCs w:val="22"/>
          <w:lang w:val="mk-MK"/>
        </w:rPr>
        <w:t>Потребни квалификации:</w:t>
      </w:r>
    </w:p>
    <w:p w14:paraId="1631CD2E" w14:textId="5D03A06D" w:rsidR="000B5889" w:rsidRDefault="000B5889" w:rsidP="000B5889">
      <w:pPr>
        <w:pStyle w:val="ListParagraph"/>
        <w:numPr>
          <w:ilvl w:val="0"/>
          <w:numId w:val="4"/>
        </w:numPr>
        <w:ind w:left="270" w:hanging="270"/>
        <w:jc w:val="both"/>
        <w:rPr>
          <w:rFonts w:ascii="StobiSerif Regular" w:hAnsi="StobiSerif Regular" w:cs="Calibri"/>
          <w:sz w:val="22"/>
          <w:szCs w:val="22"/>
          <w:lang w:val="mk-MK"/>
        </w:rPr>
      </w:pPr>
      <w:r>
        <w:rPr>
          <w:rFonts w:ascii="StobiSerif Regular" w:hAnsi="StobiSerif Regular" w:cs="Calibri"/>
          <w:sz w:val="22"/>
          <w:szCs w:val="22"/>
          <w:lang w:val="mk-MK"/>
        </w:rPr>
        <w:t>Државјанство на Република Северна Македонија;</w:t>
      </w:r>
    </w:p>
    <w:p w14:paraId="403B00BE" w14:textId="77777777" w:rsidR="007B7FF9" w:rsidRPr="00EB5F04" w:rsidRDefault="007B7FF9" w:rsidP="007B7FF9">
      <w:pPr>
        <w:pStyle w:val="ListParagraph"/>
        <w:numPr>
          <w:ilvl w:val="0"/>
          <w:numId w:val="4"/>
        </w:numPr>
        <w:ind w:left="270" w:hanging="270"/>
        <w:jc w:val="both"/>
        <w:rPr>
          <w:rFonts w:ascii="StobiSerif Regular" w:hAnsi="StobiSerif Regular" w:cs="Calibri"/>
          <w:sz w:val="22"/>
          <w:szCs w:val="22"/>
        </w:rPr>
      </w:pPr>
      <w:r>
        <w:rPr>
          <w:rFonts w:ascii="StobiSerif Regular" w:hAnsi="StobiSerif Regular" w:cs="Calibri"/>
          <w:sz w:val="22"/>
          <w:szCs w:val="22"/>
          <w:lang w:val="mk-MK"/>
        </w:rPr>
        <w:t>Д</w:t>
      </w:r>
      <w:r w:rsidRPr="00EB5F04">
        <w:rPr>
          <w:rFonts w:ascii="StobiSerif Regular" w:hAnsi="StobiSerif Regular" w:cs="Calibri"/>
          <w:sz w:val="22"/>
          <w:szCs w:val="22"/>
        </w:rPr>
        <w:t xml:space="preserve">а </w:t>
      </w:r>
      <w:proofErr w:type="spellStart"/>
      <w:r w:rsidRPr="00EB5F04">
        <w:rPr>
          <w:rFonts w:ascii="StobiSerif Regular" w:hAnsi="StobiSerif Regular" w:cs="Calibri"/>
          <w:sz w:val="22"/>
          <w:szCs w:val="22"/>
        </w:rPr>
        <w:t>има</w:t>
      </w:r>
      <w:proofErr w:type="spellEnd"/>
      <w:r w:rsidRPr="00EB5F04">
        <w:rPr>
          <w:rFonts w:ascii="StobiSerif Regular" w:hAnsi="StobiSerif Regular" w:cs="Calibri"/>
          <w:sz w:val="22"/>
          <w:szCs w:val="22"/>
        </w:rPr>
        <w:t xml:space="preserve"> </w:t>
      </w:r>
      <w:proofErr w:type="spellStart"/>
      <w:r w:rsidRPr="00EB5F04">
        <w:rPr>
          <w:rFonts w:ascii="StobiSerif Regular" w:hAnsi="StobiSerif Regular" w:cs="Calibri"/>
          <w:sz w:val="22"/>
          <w:szCs w:val="22"/>
        </w:rPr>
        <w:t>општа</w:t>
      </w:r>
      <w:proofErr w:type="spellEnd"/>
      <w:r w:rsidRPr="00EB5F04">
        <w:rPr>
          <w:rFonts w:ascii="StobiSerif Regular" w:hAnsi="StobiSerif Regular" w:cs="Calibri"/>
          <w:sz w:val="22"/>
          <w:szCs w:val="22"/>
        </w:rPr>
        <w:t xml:space="preserve"> </w:t>
      </w:r>
      <w:proofErr w:type="spellStart"/>
      <w:r w:rsidRPr="00EB5F04">
        <w:rPr>
          <w:rFonts w:ascii="StobiSerif Regular" w:hAnsi="StobiSerif Regular" w:cs="Calibri"/>
          <w:sz w:val="22"/>
          <w:szCs w:val="22"/>
        </w:rPr>
        <w:t>здравствена</w:t>
      </w:r>
      <w:proofErr w:type="spellEnd"/>
      <w:r w:rsidRPr="00EB5F04">
        <w:rPr>
          <w:rFonts w:ascii="StobiSerif Regular" w:hAnsi="StobiSerif Regular" w:cs="Calibri"/>
          <w:sz w:val="22"/>
          <w:szCs w:val="22"/>
        </w:rPr>
        <w:t xml:space="preserve"> </w:t>
      </w:r>
      <w:proofErr w:type="spellStart"/>
      <w:r w:rsidRPr="00EB5F04">
        <w:rPr>
          <w:rFonts w:ascii="StobiSerif Regular" w:hAnsi="StobiSerif Regular" w:cs="Calibri"/>
          <w:sz w:val="22"/>
          <w:szCs w:val="22"/>
        </w:rPr>
        <w:t>способност</w:t>
      </w:r>
      <w:proofErr w:type="spellEnd"/>
      <w:r w:rsidRPr="00EB5F04">
        <w:rPr>
          <w:rFonts w:ascii="StobiSerif Regular" w:hAnsi="StobiSerif Regular" w:cs="Calibri"/>
          <w:sz w:val="22"/>
          <w:szCs w:val="22"/>
        </w:rPr>
        <w:t xml:space="preserve"> </w:t>
      </w:r>
      <w:proofErr w:type="spellStart"/>
      <w:r w:rsidRPr="00EB5F04">
        <w:rPr>
          <w:rFonts w:ascii="StobiSerif Regular" w:hAnsi="StobiSerif Regular" w:cs="Calibri"/>
          <w:sz w:val="22"/>
          <w:szCs w:val="22"/>
        </w:rPr>
        <w:t>за</w:t>
      </w:r>
      <w:proofErr w:type="spellEnd"/>
      <w:r w:rsidRPr="00EB5F04">
        <w:rPr>
          <w:rFonts w:ascii="StobiSerif Regular" w:hAnsi="StobiSerif Regular" w:cs="Calibri"/>
          <w:sz w:val="22"/>
          <w:szCs w:val="22"/>
        </w:rPr>
        <w:t xml:space="preserve"> </w:t>
      </w:r>
      <w:proofErr w:type="spellStart"/>
      <w:r w:rsidRPr="00EB5F04">
        <w:rPr>
          <w:rFonts w:ascii="StobiSerif Regular" w:hAnsi="StobiSerif Regular" w:cs="Calibri"/>
          <w:sz w:val="22"/>
          <w:szCs w:val="22"/>
        </w:rPr>
        <w:t>работното</w:t>
      </w:r>
      <w:proofErr w:type="spellEnd"/>
      <w:r w:rsidRPr="00EB5F04">
        <w:rPr>
          <w:rFonts w:ascii="StobiSerif Regular" w:hAnsi="StobiSerif Regular" w:cs="Calibri"/>
          <w:sz w:val="22"/>
          <w:szCs w:val="22"/>
        </w:rPr>
        <w:t xml:space="preserve"> </w:t>
      </w:r>
      <w:proofErr w:type="spellStart"/>
      <w:r w:rsidRPr="00EB5F04">
        <w:rPr>
          <w:rFonts w:ascii="StobiSerif Regular" w:hAnsi="StobiSerif Regular" w:cs="Calibri"/>
          <w:sz w:val="22"/>
          <w:szCs w:val="22"/>
        </w:rPr>
        <w:t>место</w:t>
      </w:r>
      <w:proofErr w:type="spellEnd"/>
      <w:r w:rsidRPr="00EB5F04">
        <w:rPr>
          <w:rFonts w:ascii="StobiSerif Regular" w:hAnsi="StobiSerif Regular" w:cs="Calibri"/>
          <w:sz w:val="22"/>
          <w:szCs w:val="22"/>
        </w:rPr>
        <w:t>,</w:t>
      </w:r>
    </w:p>
    <w:p w14:paraId="32984EE4" w14:textId="77777777" w:rsidR="007B7FF9" w:rsidRPr="00EB5F04" w:rsidRDefault="007B7FF9" w:rsidP="007B7FF9">
      <w:pPr>
        <w:pStyle w:val="ListParagraph"/>
        <w:numPr>
          <w:ilvl w:val="0"/>
          <w:numId w:val="4"/>
        </w:numPr>
        <w:ind w:left="270" w:hanging="270"/>
        <w:jc w:val="both"/>
        <w:rPr>
          <w:rFonts w:ascii="StobiSerif Regular" w:hAnsi="StobiSerif Regular" w:cs="Calibri"/>
          <w:sz w:val="22"/>
          <w:szCs w:val="22"/>
        </w:rPr>
      </w:pPr>
      <w:r>
        <w:rPr>
          <w:rFonts w:ascii="StobiSerif Regular" w:hAnsi="StobiSerif Regular" w:cs="Calibri"/>
          <w:sz w:val="22"/>
          <w:szCs w:val="22"/>
          <w:lang w:val="mk-MK"/>
        </w:rPr>
        <w:t>С</w:t>
      </w:r>
      <w:r w:rsidRPr="00EB5F04">
        <w:rPr>
          <w:rFonts w:ascii="StobiSerif Regular" w:hAnsi="StobiSerif Regular" w:cs="Calibri"/>
          <w:sz w:val="22"/>
          <w:szCs w:val="22"/>
        </w:rPr>
        <w:t xml:space="preserve">о </w:t>
      </w:r>
      <w:proofErr w:type="spellStart"/>
      <w:r w:rsidRPr="00EB5F04">
        <w:rPr>
          <w:rFonts w:ascii="StobiSerif Regular" w:hAnsi="StobiSerif Regular" w:cs="Calibri"/>
          <w:sz w:val="22"/>
          <w:szCs w:val="22"/>
        </w:rPr>
        <w:t>правосилна</w:t>
      </w:r>
      <w:proofErr w:type="spellEnd"/>
      <w:r w:rsidRPr="00EB5F04">
        <w:rPr>
          <w:rFonts w:ascii="StobiSerif Regular" w:hAnsi="StobiSerif Regular" w:cs="Calibri"/>
          <w:sz w:val="22"/>
          <w:szCs w:val="22"/>
        </w:rPr>
        <w:t xml:space="preserve"> </w:t>
      </w:r>
      <w:proofErr w:type="spellStart"/>
      <w:r w:rsidRPr="00EB5F04">
        <w:rPr>
          <w:rFonts w:ascii="StobiSerif Regular" w:hAnsi="StobiSerif Regular" w:cs="Calibri"/>
          <w:sz w:val="22"/>
          <w:szCs w:val="22"/>
        </w:rPr>
        <w:t>судска</w:t>
      </w:r>
      <w:proofErr w:type="spellEnd"/>
      <w:r w:rsidRPr="00EB5F04">
        <w:rPr>
          <w:rFonts w:ascii="StobiSerif Regular" w:hAnsi="StobiSerif Regular" w:cs="Calibri"/>
          <w:sz w:val="22"/>
          <w:szCs w:val="22"/>
        </w:rPr>
        <w:t xml:space="preserve"> </w:t>
      </w:r>
      <w:proofErr w:type="spellStart"/>
      <w:r w:rsidRPr="00EB5F04">
        <w:rPr>
          <w:rFonts w:ascii="StobiSerif Regular" w:hAnsi="StobiSerif Regular" w:cs="Calibri"/>
          <w:sz w:val="22"/>
          <w:szCs w:val="22"/>
        </w:rPr>
        <w:t>пресуда</w:t>
      </w:r>
      <w:proofErr w:type="spellEnd"/>
      <w:r w:rsidRPr="00EB5F04">
        <w:rPr>
          <w:rFonts w:ascii="StobiSerif Regular" w:hAnsi="StobiSerif Regular" w:cs="Calibri"/>
          <w:sz w:val="22"/>
          <w:szCs w:val="22"/>
        </w:rPr>
        <w:t xml:space="preserve"> </w:t>
      </w:r>
      <w:proofErr w:type="spellStart"/>
      <w:r w:rsidRPr="00EB5F04">
        <w:rPr>
          <w:rFonts w:ascii="StobiSerif Regular" w:hAnsi="StobiSerif Regular" w:cs="Calibri"/>
          <w:sz w:val="22"/>
          <w:szCs w:val="22"/>
        </w:rPr>
        <w:t>да</w:t>
      </w:r>
      <w:proofErr w:type="spellEnd"/>
      <w:r w:rsidRPr="00EB5F04">
        <w:rPr>
          <w:rFonts w:ascii="StobiSerif Regular" w:hAnsi="StobiSerif Regular" w:cs="Calibri"/>
          <w:sz w:val="22"/>
          <w:szCs w:val="22"/>
        </w:rPr>
        <w:t xml:space="preserve"> </w:t>
      </w:r>
      <w:proofErr w:type="spellStart"/>
      <w:r w:rsidRPr="00EB5F04">
        <w:rPr>
          <w:rFonts w:ascii="StobiSerif Regular" w:hAnsi="StobiSerif Regular" w:cs="Calibri"/>
          <w:sz w:val="22"/>
          <w:szCs w:val="22"/>
        </w:rPr>
        <w:t>не</w:t>
      </w:r>
      <w:proofErr w:type="spellEnd"/>
      <w:r w:rsidRPr="00EB5F04">
        <w:rPr>
          <w:rFonts w:ascii="StobiSerif Regular" w:hAnsi="StobiSerif Regular" w:cs="Calibri"/>
          <w:sz w:val="22"/>
          <w:szCs w:val="22"/>
        </w:rPr>
        <w:t xml:space="preserve"> </w:t>
      </w:r>
      <w:proofErr w:type="spellStart"/>
      <w:r w:rsidRPr="00EB5F04">
        <w:rPr>
          <w:rFonts w:ascii="StobiSerif Regular" w:hAnsi="StobiSerif Regular" w:cs="Calibri"/>
          <w:sz w:val="22"/>
          <w:szCs w:val="22"/>
        </w:rPr>
        <w:t>му</w:t>
      </w:r>
      <w:proofErr w:type="spellEnd"/>
      <w:r w:rsidRPr="00EB5F04">
        <w:rPr>
          <w:rFonts w:ascii="StobiSerif Regular" w:hAnsi="StobiSerif Regular" w:cs="Calibri"/>
          <w:sz w:val="22"/>
          <w:szCs w:val="22"/>
        </w:rPr>
        <w:t xml:space="preserve"> е </w:t>
      </w:r>
      <w:proofErr w:type="spellStart"/>
      <w:r w:rsidRPr="00EB5F04">
        <w:rPr>
          <w:rFonts w:ascii="StobiSerif Regular" w:hAnsi="StobiSerif Regular" w:cs="Calibri"/>
          <w:sz w:val="22"/>
          <w:szCs w:val="22"/>
        </w:rPr>
        <w:t>изречена</w:t>
      </w:r>
      <w:proofErr w:type="spellEnd"/>
      <w:r w:rsidRPr="00EB5F04">
        <w:rPr>
          <w:rFonts w:ascii="StobiSerif Regular" w:hAnsi="StobiSerif Regular" w:cs="Calibri"/>
          <w:sz w:val="22"/>
          <w:szCs w:val="22"/>
        </w:rPr>
        <w:t xml:space="preserve"> </w:t>
      </w:r>
      <w:proofErr w:type="spellStart"/>
      <w:r w:rsidRPr="00EB5F04">
        <w:rPr>
          <w:rFonts w:ascii="StobiSerif Regular" w:hAnsi="StobiSerif Regular" w:cs="Calibri"/>
          <w:sz w:val="22"/>
          <w:szCs w:val="22"/>
        </w:rPr>
        <w:t>казна</w:t>
      </w:r>
      <w:proofErr w:type="spellEnd"/>
      <w:r w:rsidRPr="00EB5F04">
        <w:rPr>
          <w:rFonts w:ascii="StobiSerif Regular" w:hAnsi="StobiSerif Regular" w:cs="Calibri"/>
          <w:sz w:val="22"/>
          <w:szCs w:val="22"/>
        </w:rPr>
        <w:t xml:space="preserve"> </w:t>
      </w:r>
      <w:proofErr w:type="spellStart"/>
      <w:r w:rsidRPr="00EB5F04">
        <w:rPr>
          <w:rFonts w:ascii="StobiSerif Regular" w:hAnsi="StobiSerif Regular" w:cs="Calibri"/>
          <w:sz w:val="22"/>
          <w:szCs w:val="22"/>
        </w:rPr>
        <w:t>забрана</w:t>
      </w:r>
      <w:proofErr w:type="spellEnd"/>
      <w:r w:rsidRPr="00EB5F04">
        <w:rPr>
          <w:rFonts w:ascii="StobiSerif Regular" w:hAnsi="StobiSerif Regular" w:cs="Calibri"/>
          <w:sz w:val="22"/>
          <w:szCs w:val="22"/>
        </w:rPr>
        <w:t xml:space="preserve"> </w:t>
      </w:r>
      <w:proofErr w:type="spellStart"/>
      <w:r w:rsidRPr="00EB5F04">
        <w:rPr>
          <w:rFonts w:ascii="StobiSerif Regular" w:hAnsi="StobiSerif Regular" w:cs="Calibri"/>
          <w:sz w:val="22"/>
          <w:szCs w:val="22"/>
        </w:rPr>
        <w:t>на</w:t>
      </w:r>
      <w:proofErr w:type="spellEnd"/>
      <w:r w:rsidRPr="00EB5F04">
        <w:rPr>
          <w:rFonts w:ascii="StobiSerif Regular" w:hAnsi="StobiSerif Regular" w:cs="Calibri"/>
          <w:sz w:val="22"/>
          <w:szCs w:val="22"/>
        </w:rPr>
        <w:t xml:space="preserve"> </w:t>
      </w:r>
      <w:proofErr w:type="spellStart"/>
      <w:r w:rsidRPr="00EB5F04">
        <w:rPr>
          <w:rFonts w:ascii="StobiSerif Regular" w:hAnsi="StobiSerif Regular" w:cs="Calibri"/>
          <w:sz w:val="22"/>
          <w:szCs w:val="22"/>
        </w:rPr>
        <w:t>вршење</w:t>
      </w:r>
      <w:proofErr w:type="spellEnd"/>
      <w:r w:rsidRPr="00EB5F04">
        <w:rPr>
          <w:rFonts w:ascii="StobiSerif Regular" w:hAnsi="StobiSerif Regular" w:cs="Calibri"/>
          <w:sz w:val="22"/>
          <w:szCs w:val="22"/>
        </w:rPr>
        <w:t xml:space="preserve"> </w:t>
      </w:r>
      <w:proofErr w:type="spellStart"/>
      <w:r w:rsidRPr="00EB5F04">
        <w:rPr>
          <w:rFonts w:ascii="StobiSerif Regular" w:hAnsi="StobiSerif Regular" w:cs="Calibri"/>
          <w:sz w:val="22"/>
          <w:szCs w:val="22"/>
        </w:rPr>
        <w:t>професија</w:t>
      </w:r>
      <w:proofErr w:type="spellEnd"/>
      <w:r w:rsidRPr="00EB5F04">
        <w:rPr>
          <w:rFonts w:ascii="StobiSerif Regular" w:hAnsi="StobiSerif Regular" w:cs="Calibri"/>
          <w:sz w:val="22"/>
          <w:szCs w:val="22"/>
        </w:rPr>
        <w:t xml:space="preserve">, </w:t>
      </w:r>
      <w:proofErr w:type="spellStart"/>
      <w:r w:rsidRPr="00EB5F04">
        <w:rPr>
          <w:rFonts w:ascii="StobiSerif Regular" w:hAnsi="StobiSerif Regular" w:cs="Calibri"/>
          <w:sz w:val="22"/>
          <w:szCs w:val="22"/>
        </w:rPr>
        <w:t>дејност</w:t>
      </w:r>
      <w:proofErr w:type="spellEnd"/>
      <w:r w:rsidRPr="00EB5F04">
        <w:rPr>
          <w:rFonts w:ascii="StobiSerif Regular" w:hAnsi="StobiSerif Regular" w:cs="Calibri"/>
          <w:sz w:val="22"/>
          <w:szCs w:val="22"/>
        </w:rPr>
        <w:t xml:space="preserve"> </w:t>
      </w:r>
      <w:proofErr w:type="spellStart"/>
      <w:r w:rsidRPr="00EB5F04">
        <w:rPr>
          <w:rFonts w:ascii="StobiSerif Regular" w:hAnsi="StobiSerif Regular" w:cs="Calibri"/>
          <w:sz w:val="22"/>
          <w:szCs w:val="22"/>
        </w:rPr>
        <w:t>или</w:t>
      </w:r>
      <w:proofErr w:type="spellEnd"/>
      <w:r w:rsidRPr="00EB5F04">
        <w:rPr>
          <w:rFonts w:ascii="StobiSerif Regular" w:hAnsi="StobiSerif Regular" w:cs="Calibri"/>
          <w:sz w:val="22"/>
          <w:szCs w:val="22"/>
        </w:rPr>
        <w:t xml:space="preserve"> </w:t>
      </w:r>
      <w:proofErr w:type="spellStart"/>
      <w:r w:rsidRPr="00EB5F04">
        <w:rPr>
          <w:rFonts w:ascii="StobiSerif Regular" w:hAnsi="StobiSerif Regular" w:cs="Calibri"/>
          <w:sz w:val="22"/>
          <w:szCs w:val="22"/>
        </w:rPr>
        <w:t>должност</w:t>
      </w:r>
      <w:proofErr w:type="spellEnd"/>
      <w:r w:rsidRPr="00EB5F04">
        <w:rPr>
          <w:rFonts w:ascii="StobiSerif Regular" w:hAnsi="StobiSerif Regular" w:cs="Calibri"/>
          <w:sz w:val="22"/>
          <w:szCs w:val="22"/>
        </w:rPr>
        <w:t>.</w:t>
      </w:r>
    </w:p>
    <w:p w14:paraId="42C8CEC0" w14:textId="77777777" w:rsidR="00EB5F04" w:rsidRPr="00181580" w:rsidRDefault="00EB5F04" w:rsidP="00EB5F04">
      <w:pPr>
        <w:jc w:val="both"/>
        <w:rPr>
          <w:rFonts w:ascii="StobiSerif Regular" w:hAnsi="StobiSerif Regular" w:cs="Calibri"/>
          <w:sz w:val="22"/>
          <w:szCs w:val="22"/>
          <w:lang w:val="mk-MK"/>
        </w:rPr>
      </w:pPr>
    </w:p>
    <w:p w14:paraId="6F2E63E4" w14:textId="34846314" w:rsidR="00EB5F04" w:rsidRPr="007B7FF9" w:rsidRDefault="007B7FF9" w:rsidP="007B7FF9">
      <w:pPr>
        <w:jc w:val="both"/>
        <w:rPr>
          <w:rFonts w:ascii="StobiSerif Regular" w:hAnsi="StobiSerif Regular"/>
          <w:b/>
          <w:color w:val="404040"/>
          <w:sz w:val="20"/>
          <w:shd w:val="clear" w:color="auto" w:fill="FFFFFF"/>
          <w:lang w:val="mk-MK"/>
        </w:rPr>
      </w:pPr>
      <w:r w:rsidRPr="007B7FF9">
        <w:rPr>
          <w:rFonts w:ascii="StobiSerif Regular" w:hAnsi="StobiSerif Regular"/>
          <w:b/>
          <w:color w:val="404040"/>
          <w:sz w:val="20"/>
          <w:shd w:val="clear" w:color="auto" w:fill="FFFFFF"/>
          <w:lang w:val="mk-MK"/>
        </w:rPr>
        <w:t>Н</w:t>
      </w:r>
      <w:proofErr w:type="spellStart"/>
      <w:r w:rsidR="00EB5F04" w:rsidRPr="007B7FF9">
        <w:rPr>
          <w:rFonts w:ascii="StobiSerif Regular" w:hAnsi="StobiSerif Regular"/>
          <w:b/>
          <w:color w:val="404040"/>
          <w:sz w:val="20"/>
          <w:shd w:val="clear" w:color="auto" w:fill="FFFFFF"/>
        </w:rPr>
        <w:t>иво</w:t>
      </w:r>
      <w:proofErr w:type="spellEnd"/>
      <w:r w:rsidR="00EB5F04" w:rsidRPr="007B7FF9">
        <w:rPr>
          <w:rFonts w:ascii="StobiSerif Regular" w:hAnsi="StobiSerif Regular"/>
          <w:b/>
          <w:color w:val="404040"/>
          <w:sz w:val="20"/>
          <w:shd w:val="clear" w:color="auto" w:fill="FFFFFF"/>
        </w:rPr>
        <w:t xml:space="preserve"> </w:t>
      </w:r>
      <w:proofErr w:type="spellStart"/>
      <w:r w:rsidR="00EB5F04" w:rsidRPr="007B7FF9">
        <w:rPr>
          <w:rFonts w:ascii="StobiSerif Regular" w:hAnsi="StobiSerif Regular"/>
          <w:b/>
          <w:color w:val="404040"/>
          <w:sz w:val="20"/>
          <w:shd w:val="clear" w:color="auto" w:fill="FFFFFF"/>
        </w:rPr>
        <w:t>на</w:t>
      </w:r>
      <w:proofErr w:type="spellEnd"/>
      <w:r w:rsidR="00EB5F04" w:rsidRPr="007B7FF9">
        <w:rPr>
          <w:rFonts w:ascii="StobiSerif Regular" w:hAnsi="StobiSerif Regular"/>
          <w:b/>
          <w:color w:val="404040"/>
          <w:sz w:val="20"/>
          <w:shd w:val="clear" w:color="auto" w:fill="FFFFFF"/>
        </w:rPr>
        <w:t xml:space="preserve"> </w:t>
      </w:r>
      <w:proofErr w:type="spellStart"/>
      <w:r w:rsidR="00EB5F04" w:rsidRPr="007B7FF9">
        <w:rPr>
          <w:rFonts w:ascii="StobiSerif Regular" w:hAnsi="StobiSerif Regular"/>
          <w:b/>
          <w:color w:val="404040"/>
          <w:sz w:val="20"/>
          <w:shd w:val="clear" w:color="auto" w:fill="FFFFFF"/>
        </w:rPr>
        <w:t>квалификациите</w:t>
      </w:r>
      <w:proofErr w:type="spellEnd"/>
      <w:r w:rsidRPr="007B7FF9">
        <w:rPr>
          <w:rFonts w:ascii="StobiSerif Regular" w:hAnsi="StobiSerif Regular"/>
          <w:b/>
          <w:color w:val="404040"/>
          <w:sz w:val="20"/>
          <w:shd w:val="clear" w:color="auto" w:fill="FFFFFF"/>
          <w:lang w:val="mk-MK"/>
        </w:rPr>
        <w:t>:</w:t>
      </w:r>
    </w:p>
    <w:p w14:paraId="55D9C76A" w14:textId="77777777" w:rsidR="007B7FF9" w:rsidRPr="007B7FF9" w:rsidRDefault="007B7FF9" w:rsidP="007B7FF9">
      <w:pPr>
        <w:jc w:val="both"/>
        <w:rPr>
          <w:rFonts w:ascii="StobiSerif Regular" w:hAnsi="StobiSerif Regular" w:cs="Calibri"/>
          <w:b/>
          <w:sz w:val="22"/>
          <w:szCs w:val="22"/>
          <w:lang w:val="mk-MK"/>
        </w:rPr>
      </w:pPr>
    </w:p>
    <w:p w14:paraId="337CCB3A" w14:textId="77777777" w:rsidR="000B5889" w:rsidRPr="000B5889" w:rsidRDefault="000B5889" w:rsidP="000B5889">
      <w:pPr>
        <w:pStyle w:val="ListParagraph"/>
        <w:numPr>
          <w:ilvl w:val="0"/>
          <w:numId w:val="9"/>
        </w:numPr>
        <w:ind w:left="270" w:hanging="270"/>
        <w:jc w:val="both"/>
        <w:rPr>
          <w:rFonts w:ascii="StobiSerif Regular" w:hAnsi="StobiSerif Regular" w:cs="Calibri"/>
          <w:sz w:val="22"/>
          <w:szCs w:val="22"/>
          <w:lang w:val="mk-MK"/>
        </w:rPr>
      </w:pPr>
      <w:r w:rsidRPr="000B5889">
        <w:rPr>
          <w:rFonts w:ascii="StobiSerif Regular" w:hAnsi="StobiSerif Regular" w:cs="Calibri"/>
          <w:sz w:val="22"/>
          <w:szCs w:val="22"/>
          <w:lang w:val="mk-MK"/>
        </w:rPr>
        <w:t xml:space="preserve">Најмалку 10 години искуство и одлично експертско познавање во областа на животна средина, управување со хемикалии и со искуство во аналитичка хемија и изработка на инвентари на хемикалии, а особено на инвентари на жива, </w:t>
      </w:r>
    </w:p>
    <w:p w14:paraId="558D2FE9" w14:textId="77777777" w:rsidR="000B5889" w:rsidRPr="000B5889" w:rsidRDefault="000B5889" w:rsidP="000B5889">
      <w:pPr>
        <w:pStyle w:val="ListParagraph"/>
        <w:numPr>
          <w:ilvl w:val="0"/>
          <w:numId w:val="9"/>
        </w:numPr>
        <w:ind w:left="270" w:hanging="270"/>
        <w:jc w:val="both"/>
        <w:rPr>
          <w:rFonts w:ascii="StobiSerif Regular" w:hAnsi="StobiSerif Regular" w:cs="Calibri"/>
          <w:sz w:val="22"/>
          <w:szCs w:val="22"/>
          <w:lang w:val="mk-MK"/>
        </w:rPr>
      </w:pPr>
      <w:r w:rsidRPr="000B5889">
        <w:rPr>
          <w:rFonts w:ascii="StobiSerif Regular" w:hAnsi="StobiSerif Regular" w:cs="Calibri"/>
          <w:sz w:val="22"/>
          <w:szCs w:val="22"/>
          <w:lang w:val="mk-MK"/>
        </w:rPr>
        <w:t xml:space="preserve">Познавање на целиот животен циклус на хемикалиите во индустриските процеси, </w:t>
      </w:r>
    </w:p>
    <w:p w14:paraId="2473CE32" w14:textId="77777777" w:rsidR="000B5889" w:rsidRPr="000B5889" w:rsidRDefault="000B5889" w:rsidP="000B5889">
      <w:pPr>
        <w:pStyle w:val="ListParagraph"/>
        <w:numPr>
          <w:ilvl w:val="0"/>
          <w:numId w:val="9"/>
        </w:numPr>
        <w:ind w:left="270" w:hanging="270"/>
        <w:jc w:val="both"/>
        <w:rPr>
          <w:rFonts w:ascii="StobiSerif Regular" w:hAnsi="StobiSerif Regular" w:cs="Calibri"/>
          <w:sz w:val="22"/>
          <w:szCs w:val="22"/>
          <w:lang w:val="mk-MK"/>
        </w:rPr>
      </w:pPr>
      <w:r w:rsidRPr="000B5889">
        <w:rPr>
          <w:rFonts w:ascii="StobiSerif Regular" w:hAnsi="StobiSerif Regular" w:cs="Calibri"/>
          <w:sz w:val="22"/>
          <w:szCs w:val="22"/>
          <w:lang w:val="mk-MK"/>
        </w:rPr>
        <w:t xml:space="preserve">Искуство во спроведување на Меѓународните конвенции за хемикалии, </w:t>
      </w:r>
    </w:p>
    <w:p w14:paraId="09BA11C2" w14:textId="77777777" w:rsidR="000B5889" w:rsidRPr="000B5889" w:rsidRDefault="000B5889" w:rsidP="000B5889">
      <w:pPr>
        <w:pStyle w:val="ListParagraph"/>
        <w:numPr>
          <w:ilvl w:val="0"/>
          <w:numId w:val="9"/>
        </w:numPr>
        <w:ind w:left="270" w:hanging="270"/>
        <w:jc w:val="both"/>
        <w:rPr>
          <w:rFonts w:ascii="StobiSerif Regular" w:hAnsi="StobiSerif Regular" w:cs="Calibri"/>
          <w:sz w:val="22"/>
          <w:szCs w:val="22"/>
          <w:lang w:val="mk-MK"/>
        </w:rPr>
      </w:pPr>
      <w:r w:rsidRPr="000B5889">
        <w:rPr>
          <w:rFonts w:ascii="StobiSerif Regular" w:hAnsi="StobiSerif Regular" w:cs="Calibri"/>
          <w:sz w:val="22"/>
          <w:szCs w:val="22"/>
          <w:lang w:val="mk-MK"/>
        </w:rPr>
        <w:t>Искуство во спроведување на Минамата конвенцијата за жива,</w:t>
      </w:r>
    </w:p>
    <w:p w14:paraId="4247FECB" w14:textId="3DEB41B2" w:rsidR="000B5889" w:rsidRPr="000B5889" w:rsidRDefault="000B5889" w:rsidP="000B5889">
      <w:pPr>
        <w:pStyle w:val="ListParagraph"/>
        <w:numPr>
          <w:ilvl w:val="0"/>
          <w:numId w:val="9"/>
        </w:numPr>
        <w:ind w:left="270" w:hanging="270"/>
        <w:jc w:val="both"/>
        <w:rPr>
          <w:rFonts w:ascii="StobiSerif Regular" w:hAnsi="StobiSerif Regular" w:cs="Calibri"/>
          <w:sz w:val="22"/>
          <w:szCs w:val="22"/>
          <w:lang w:val="mk-MK"/>
        </w:rPr>
      </w:pPr>
      <w:r w:rsidRPr="000B5889">
        <w:rPr>
          <w:rFonts w:ascii="StobiSerif Regular" w:hAnsi="StobiSerif Regular" w:cs="Calibri"/>
          <w:sz w:val="22"/>
          <w:szCs w:val="22"/>
          <w:lang w:val="mk-MK"/>
        </w:rPr>
        <w:t>Познавање на меѓународните прирачници за еколошки прифатливо управување со отпад кој содржи или е контаминиран со жива или живини соединенија, а особе</w:t>
      </w:r>
      <w:r>
        <w:rPr>
          <w:rFonts w:ascii="StobiSerif Regular" w:hAnsi="StobiSerif Regular" w:cs="Calibri"/>
          <w:sz w:val="22"/>
          <w:szCs w:val="22"/>
          <w:lang w:val="mk-MK"/>
        </w:rPr>
        <w:t>но</w:t>
      </w:r>
      <w:r w:rsidRPr="000B5889">
        <w:rPr>
          <w:rFonts w:ascii="StobiSerif Regular" w:hAnsi="StobiSerif Regular" w:cs="Calibri"/>
          <w:sz w:val="22"/>
          <w:szCs w:val="22"/>
          <w:lang w:val="mk-MK"/>
        </w:rPr>
        <w:t xml:space="preserve"> прирачникот од </w:t>
      </w:r>
      <w:r w:rsidRPr="000B5889">
        <w:rPr>
          <w:rFonts w:ascii="StobiSerif Regular" w:hAnsi="StobiSerif Regular"/>
          <w:noProof/>
          <w:sz w:val="22"/>
          <w:szCs w:val="22"/>
        </w:rPr>
        <w:t>UNEP</w:t>
      </w:r>
      <w:r w:rsidRPr="000B5889">
        <w:rPr>
          <w:rFonts w:ascii="StobiSerif Regular" w:hAnsi="StobiSerif Regular"/>
          <w:noProof/>
          <w:sz w:val="22"/>
          <w:szCs w:val="22"/>
          <w:lang w:val="mk-MK"/>
        </w:rPr>
        <w:t xml:space="preserve"> „Прирачниик за идентификација и квантификација на ослободувањата на жива“.</w:t>
      </w:r>
      <w:r w:rsidRPr="000B5889">
        <w:rPr>
          <w:rFonts w:ascii="StobiSerif Regular" w:hAnsi="StobiSerif Regular" w:cs="Calibri"/>
          <w:sz w:val="22"/>
          <w:szCs w:val="22"/>
          <w:lang w:val="mk-MK"/>
        </w:rPr>
        <w:t xml:space="preserve"> </w:t>
      </w:r>
    </w:p>
    <w:p w14:paraId="16897C93" w14:textId="77777777" w:rsidR="000B5889" w:rsidRPr="000B5889" w:rsidRDefault="000B5889" w:rsidP="000B5889">
      <w:pPr>
        <w:spacing w:after="160" w:line="259" w:lineRule="auto"/>
        <w:jc w:val="both"/>
        <w:rPr>
          <w:rFonts w:ascii="StobiSerif Regular" w:hAnsi="StobiSerif Regular" w:cstheme="minorHAnsi"/>
          <w:sz w:val="22"/>
          <w:szCs w:val="22"/>
          <w:lang w:val="mk-MK"/>
        </w:rPr>
      </w:pPr>
    </w:p>
    <w:p w14:paraId="562F313B" w14:textId="526B8D68" w:rsidR="00A64889" w:rsidRPr="000B5889" w:rsidRDefault="00A64889" w:rsidP="000B5889">
      <w:pPr>
        <w:spacing w:after="160" w:line="259" w:lineRule="auto"/>
        <w:jc w:val="both"/>
        <w:rPr>
          <w:rFonts w:ascii="StobiSerif Regular" w:hAnsi="StobiSerif Regular" w:cstheme="minorHAnsi"/>
          <w:sz w:val="22"/>
          <w:szCs w:val="22"/>
          <w:lang w:val="mk-MK"/>
        </w:rPr>
      </w:pPr>
    </w:p>
    <w:p w14:paraId="773B6460" w14:textId="117D7202" w:rsidR="00EF52C4" w:rsidRPr="00A64889" w:rsidRDefault="00EF52C4" w:rsidP="00EF52C4">
      <w:pPr>
        <w:pStyle w:val="ListParagraph"/>
        <w:numPr>
          <w:ilvl w:val="0"/>
          <w:numId w:val="5"/>
        </w:numPr>
        <w:spacing w:after="160" w:line="259" w:lineRule="auto"/>
        <w:ind w:left="360"/>
        <w:jc w:val="both"/>
        <w:rPr>
          <w:rFonts w:ascii="StobiSerif Regular" w:hAnsi="StobiSerif Regular" w:cstheme="minorHAnsi"/>
          <w:sz w:val="22"/>
          <w:szCs w:val="22"/>
          <w:lang w:val="mk-MK"/>
        </w:rPr>
      </w:pPr>
      <w:r>
        <w:rPr>
          <w:rFonts w:ascii="StobiSerif Regular" w:hAnsi="StobiSerif Regular" w:cstheme="minorHAnsi"/>
          <w:b/>
          <w:sz w:val="22"/>
          <w:szCs w:val="22"/>
          <w:lang w:val="mk-MK"/>
        </w:rPr>
        <w:t>Н</w:t>
      </w:r>
      <w:r w:rsidRPr="000703F3">
        <w:rPr>
          <w:rFonts w:ascii="StobiSerif Regular" w:hAnsi="StobiSerif Regular" w:cstheme="minorHAnsi"/>
          <w:b/>
          <w:sz w:val="22"/>
          <w:szCs w:val="22"/>
          <w:lang w:val="mk-MK"/>
        </w:rPr>
        <w:t xml:space="preserve">ационален </w:t>
      </w:r>
      <w:r>
        <w:rPr>
          <w:rFonts w:ascii="StobiSerif Regular" w:hAnsi="StobiSerif Regular" w:cstheme="minorHAnsi"/>
          <w:b/>
          <w:sz w:val="22"/>
          <w:szCs w:val="22"/>
          <w:lang w:val="mk-MK"/>
        </w:rPr>
        <w:t>јуниор</w:t>
      </w:r>
      <w:r w:rsidRPr="000703F3">
        <w:rPr>
          <w:rFonts w:ascii="StobiSerif Regular" w:hAnsi="StobiSerif Regular" w:cstheme="minorHAnsi"/>
          <w:b/>
          <w:sz w:val="22"/>
          <w:szCs w:val="22"/>
          <w:lang w:val="mk-MK"/>
        </w:rPr>
        <w:t xml:space="preserve"> </w:t>
      </w:r>
      <w:r>
        <w:rPr>
          <w:rFonts w:ascii="StobiSerif Regular" w:hAnsi="StobiSerif Regular" w:cstheme="minorHAnsi"/>
          <w:b/>
          <w:sz w:val="22"/>
          <w:szCs w:val="22"/>
          <w:lang w:val="mk-MK"/>
        </w:rPr>
        <w:t xml:space="preserve">експерт </w:t>
      </w:r>
      <w:r w:rsidR="00CA7250">
        <w:rPr>
          <w:rFonts w:ascii="StobiSerif Regular" w:hAnsi="StobiSerif Regular" w:cstheme="minorHAnsi"/>
          <w:b/>
          <w:sz w:val="22"/>
          <w:szCs w:val="22"/>
          <w:lang w:val="mk-MK"/>
        </w:rPr>
        <w:t xml:space="preserve">- </w:t>
      </w:r>
      <w:r w:rsidRPr="000703F3">
        <w:rPr>
          <w:rFonts w:ascii="StobiSerif Regular" w:hAnsi="StobiSerif Regular" w:cstheme="minorHAnsi"/>
          <w:b/>
          <w:sz w:val="22"/>
          <w:szCs w:val="22"/>
          <w:lang w:val="mk-MK"/>
        </w:rPr>
        <w:t>за ажурирање на инвентарот за жива</w:t>
      </w:r>
    </w:p>
    <w:p w14:paraId="3C86A82B" w14:textId="1DB892C6" w:rsidR="00EF52C4" w:rsidRPr="00DC38A4" w:rsidRDefault="00EF52C4" w:rsidP="00EF52C4">
      <w:pPr>
        <w:spacing w:line="259" w:lineRule="auto"/>
        <w:jc w:val="both"/>
        <w:rPr>
          <w:rFonts w:ascii="StobiSerif Regular" w:hAnsi="StobiSerif Regular" w:cstheme="minorHAnsi"/>
          <w:sz w:val="22"/>
          <w:szCs w:val="22"/>
          <w:lang w:val="mk-MK"/>
        </w:rPr>
      </w:pPr>
      <w:r w:rsidRPr="00DC38A4">
        <w:rPr>
          <w:rFonts w:ascii="StobiSerif Regular" w:hAnsi="StobiSerif Regular" w:cstheme="minorHAnsi"/>
          <w:b/>
          <w:sz w:val="22"/>
          <w:szCs w:val="22"/>
          <w:lang w:val="mk-MK"/>
        </w:rPr>
        <w:t>Локација:</w:t>
      </w:r>
      <w:r w:rsidRPr="00DC38A4">
        <w:rPr>
          <w:rFonts w:ascii="StobiSerif Regular" w:hAnsi="StobiSerif Regular" w:cstheme="minorHAnsi"/>
          <w:sz w:val="22"/>
          <w:szCs w:val="22"/>
          <w:lang w:val="mk-MK"/>
        </w:rPr>
        <w:t xml:space="preserve"> Ско</w:t>
      </w:r>
      <w:r>
        <w:rPr>
          <w:rFonts w:ascii="StobiSerif Regular" w:hAnsi="StobiSerif Regular" w:cstheme="minorHAnsi"/>
          <w:sz w:val="22"/>
          <w:szCs w:val="22"/>
          <w:lang w:val="mk-MK"/>
        </w:rPr>
        <w:t>пје</w:t>
      </w:r>
    </w:p>
    <w:p w14:paraId="14EE45AD" w14:textId="77777777" w:rsidR="00EF52C4" w:rsidRPr="00DC38A4" w:rsidRDefault="00EF52C4" w:rsidP="00EF52C4">
      <w:pPr>
        <w:spacing w:line="259" w:lineRule="auto"/>
        <w:jc w:val="both"/>
        <w:rPr>
          <w:rFonts w:ascii="StobiSerif Regular" w:hAnsi="StobiSerif Regular" w:cstheme="minorHAnsi"/>
          <w:sz w:val="22"/>
          <w:szCs w:val="22"/>
          <w:lang w:val="mk-MK"/>
        </w:rPr>
      </w:pPr>
      <w:r w:rsidRPr="00DC38A4">
        <w:rPr>
          <w:rFonts w:ascii="StobiSerif Regular" w:hAnsi="StobiSerif Regular" w:cstheme="minorHAnsi"/>
          <w:b/>
          <w:sz w:val="22"/>
          <w:szCs w:val="22"/>
          <w:lang w:val="mk-MK"/>
        </w:rPr>
        <w:t>Времетраење:</w:t>
      </w:r>
      <w:r w:rsidRPr="00DC38A4">
        <w:rPr>
          <w:rFonts w:ascii="StobiSerif Regular" w:hAnsi="StobiSerif Regular" w:cstheme="minorHAnsi"/>
          <w:sz w:val="22"/>
          <w:szCs w:val="22"/>
          <w:lang w:val="mk-MK"/>
        </w:rPr>
        <w:t xml:space="preserve"> 1 година сметано од денот на потпишувањето на договорот за ангажирање</w:t>
      </w:r>
    </w:p>
    <w:p w14:paraId="13F3BF57" w14:textId="4B04CFD1" w:rsidR="00EF52C4" w:rsidRPr="00DC38A4" w:rsidRDefault="00EF52C4" w:rsidP="00EF52C4">
      <w:pPr>
        <w:spacing w:line="259" w:lineRule="auto"/>
        <w:jc w:val="both"/>
        <w:rPr>
          <w:rFonts w:ascii="StobiSerif Regular" w:hAnsi="StobiSerif Regular" w:cstheme="minorHAnsi"/>
          <w:sz w:val="22"/>
          <w:szCs w:val="22"/>
          <w:lang w:val="mk-MK"/>
        </w:rPr>
      </w:pPr>
      <w:r w:rsidRPr="00DC38A4">
        <w:rPr>
          <w:rFonts w:ascii="StobiSerif Regular" w:hAnsi="StobiSerif Regular" w:cstheme="minorHAnsi"/>
          <w:b/>
          <w:sz w:val="22"/>
          <w:szCs w:val="22"/>
          <w:lang w:val="mk-MK"/>
        </w:rPr>
        <w:t>Основна плата:</w:t>
      </w:r>
      <w:r w:rsidRPr="00DC38A4">
        <w:rPr>
          <w:rFonts w:ascii="StobiSerif Regular" w:hAnsi="StobiSerif Regular" w:cstheme="minorHAnsi"/>
          <w:sz w:val="22"/>
          <w:szCs w:val="22"/>
          <w:lang w:val="mk-MK"/>
        </w:rPr>
        <w:t xml:space="preserve"> </w:t>
      </w:r>
      <w:r>
        <w:rPr>
          <w:rFonts w:ascii="StobiSerif Regular" w:hAnsi="StobiSerif Regular" w:cstheme="minorHAnsi"/>
          <w:sz w:val="22"/>
          <w:szCs w:val="22"/>
          <w:lang w:val="mk-MK"/>
        </w:rPr>
        <w:t>21.000</w:t>
      </w:r>
      <w:r w:rsidRPr="00DC38A4">
        <w:rPr>
          <w:rFonts w:ascii="StobiSerif Regular" w:hAnsi="StobiSerif Regular" w:cstheme="minorHAnsi"/>
          <w:sz w:val="22"/>
          <w:szCs w:val="22"/>
          <w:lang w:val="mk-MK"/>
        </w:rPr>
        <w:t xml:space="preserve"> денари бруто (предмет на персонален данок на доход)</w:t>
      </w:r>
    </w:p>
    <w:p w14:paraId="090016A5" w14:textId="77777777" w:rsidR="00EF52C4" w:rsidRDefault="00EF52C4" w:rsidP="00EF52C4">
      <w:pPr>
        <w:spacing w:after="160" w:line="259" w:lineRule="auto"/>
        <w:jc w:val="both"/>
        <w:rPr>
          <w:rFonts w:ascii="StobiSerif Regular" w:hAnsi="StobiSerif Regular" w:cstheme="minorHAnsi"/>
          <w:sz w:val="22"/>
          <w:szCs w:val="22"/>
          <w:lang w:val="mk-MK"/>
        </w:rPr>
      </w:pPr>
    </w:p>
    <w:p w14:paraId="63716798" w14:textId="77777777" w:rsidR="00EF52C4" w:rsidRPr="00DC38A4" w:rsidRDefault="00EF52C4" w:rsidP="00EF52C4">
      <w:pPr>
        <w:spacing w:after="160" w:line="259" w:lineRule="auto"/>
        <w:jc w:val="both"/>
        <w:rPr>
          <w:rFonts w:ascii="StobiSerif Regular" w:hAnsi="StobiSerif Regular" w:cstheme="minorHAnsi"/>
          <w:sz w:val="22"/>
          <w:szCs w:val="22"/>
          <w:lang w:val="mk-MK"/>
        </w:rPr>
      </w:pPr>
      <w:r w:rsidRPr="00DC38A4">
        <w:rPr>
          <w:rFonts w:ascii="StobiSerif Regular" w:hAnsi="StobiSerif Regular" w:cstheme="minorHAnsi"/>
          <w:b/>
          <w:sz w:val="22"/>
          <w:szCs w:val="22"/>
          <w:lang w:val="mk-MK"/>
        </w:rPr>
        <w:t>Опис на работното место и главни задачи:</w:t>
      </w:r>
    </w:p>
    <w:p w14:paraId="43AF99F8" w14:textId="77777777" w:rsidR="00EF52C4" w:rsidRPr="00EF52C4" w:rsidRDefault="00EF52C4" w:rsidP="00EF52C4">
      <w:pPr>
        <w:jc w:val="both"/>
        <w:rPr>
          <w:rFonts w:ascii="StobiSerif Regular" w:hAnsi="StobiSerif Regular" w:cstheme="minorHAnsi"/>
          <w:bCs/>
          <w:sz w:val="22"/>
          <w:szCs w:val="22"/>
          <w:lang w:val="mk-MK"/>
        </w:rPr>
      </w:pPr>
      <w:r w:rsidRPr="00EF52C4">
        <w:rPr>
          <w:rFonts w:ascii="StobiSerif Regular" w:hAnsi="StobiSerif Regular" w:cstheme="minorHAnsi"/>
          <w:sz w:val="22"/>
          <w:szCs w:val="22"/>
          <w:lang w:val="mk-MK"/>
        </w:rPr>
        <w:t xml:space="preserve">Министерството за животна средина и просторно планирање е во фаза на имплементација на проектот </w:t>
      </w:r>
      <w:r w:rsidRPr="00EF52C4">
        <w:rPr>
          <w:rFonts w:ascii="StobiSerif Regular" w:hAnsi="StobiSerif Regular" w:cstheme="minorHAnsi"/>
          <w:sz w:val="22"/>
          <w:szCs w:val="22"/>
        </w:rPr>
        <w:t>„</w:t>
      </w:r>
      <w:proofErr w:type="spellStart"/>
      <w:r w:rsidRPr="00EF52C4">
        <w:rPr>
          <w:rFonts w:ascii="StobiSerif Regular" w:hAnsi="StobiSerif Regular" w:cstheme="minorHAnsi"/>
          <w:sz w:val="22"/>
          <w:szCs w:val="22"/>
        </w:rPr>
        <w:t>Зајакнување</w:t>
      </w:r>
      <w:proofErr w:type="spellEnd"/>
      <w:r w:rsidRPr="00EF52C4">
        <w:rPr>
          <w:rFonts w:ascii="StobiSerif Regular" w:hAnsi="StobiSerif Regular" w:cstheme="minorHAnsi"/>
          <w:sz w:val="22"/>
          <w:szCs w:val="22"/>
        </w:rPr>
        <w:t xml:space="preserve"> </w:t>
      </w:r>
      <w:proofErr w:type="spellStart"/>
      <w:r w:rsidRPr="00EF52C4">
        <w:rPr>
          <w:rFonts w:ascii="StobiSerif Regular" w:hAnsi="StobiSerif Regular" w:cstheme="minorHAnsi"/>
          <w:sz w:val="22"/>
          <w:szCs w:val="22"/>
        </w:rPr>
        <w:t>на</w:t>
      </w:r>
      <w:proofErr w:type="spellEnd"/>
      <w:r w:rsidRPr="00EF52C4">
        <w:rPr>
          <w:rFonts w:ascii="StobiSerif Regular" w:hAnsi="StobiSerif Regular" w:cstheme="minorHAnsi"/>
          <w:sz w:val="22"/>
          <w:szCs w:val="22"/>
        </w:rPr>
        <w:t xml:space="preserve"> </w:t>
      </w:r>
      <w:proofErr w:type="spellStart"/>
      <w:r w:rsidRPr="00EF52C4">
        <w:rPr>
          <w:rFonts w:ascii="StobiSerif Regular" w:hAnsi="StobiSerif Regular" w:cstheme="minorHAnsi"/>
          <w:sz w:val="22"/>
          <w:szCs w:val="22"/>
        </w:rPr>
        <w:t>националните</w:t>
      </w:r>
      <w:proofErr w:type="spellEnd"/>
      <w:r w:rsidRPr="00EF52C4">
        <w:rPr>
          <w:rFonts w:ascii="StobiSerif Regular" w:hAnsi="StobiSerif Regular" w:cstheme="minorHAnsi"/>
          <w:sz w:val="22"/>
          <w:szCs w:val="22"/>
        </w:rPr>
        <w:t xml:space="preserve"> </w:t>
      </w:r>
      <w:proofErr w:type="spellStart"/>
      <w:r w:rsidRPr="00EF52C4">
        <w:rPr>
          <w:rFonts w:ascii="StobiSerif Regular" w:hAnsi="StobiSerif Regular" w:cstheme="minorHAnsi"/>
          <w:sz w:val="22"/>
          <w:szCs w:val="22"/>
        </w:rPr>
        <w:t>капацитети</w:t>
      </w:r>
      <w:proofErr w:type="spellEnd"/>
      <w:r w:rsidRPr="00EF52C4">
        <w:rPr>
          <w:rFonts w:ascii="StobiSerif Regular" w:hAnsi="StobiSerif Regular" w:cstheme="minorHAnsi"/>
          <w:sz w:val="22"/>
          <w:szCs w:val="22"/>
        </w:rPr>
        <w:t xml:space="preserve"> </w:t>
      </w:r>
      <w:proofErr w:type="spellStart"/>
      <w:r w:rsidRPr="00EF52C4">
        <w:rPr>
          <w:rFonts w:ascii="StobiSerif Regular" w:hAnsi="StobiSerif Regular" w:cstheme="minorHAnsi"/>
          <w:sz w:val="22"/>
          <w:szCs w:val="22"/>
        </w:rPr>
        <w:t>за</w:t>
      </w:r>
      <w:proofErr w:type="spellEnd"/>
      <w:r w:rsidRPr="00EF52C4">
        <w:rPr>
          <w:rFonts w:ascii="StobiSerif Regular" w:hAnsi="StobiSerif Regular" w:cstheme="minorHAnsi"/>
          <w:sz w:val="22"/>
          <w:szCs w:val="22"/>
        </w:rPr>
        <w:t xml:space="preserve"> </w:t>
      </w:r>
      <w:proofErr w:type="spellStart"/>
      <w:r w:rsidRPr="00EF52C4">
        <w:rPr>
          <w:rFonts w:ascii="StobiSerif Regular" w:hAnsi="StobiSerif Regular" w:cstheme="minorHAnsi"/>
          <w:sz w:val="22"/>
          <w:szCs w:val="22"/>
        </w:rPr>
        <w:t>имплементација</w:t>
      </w:r>
      <w:proofErr w:type="spellEnd"/>
      <w:r w:rsidRPr="00EF52C4">
        <w:rPr>
          <w:rFonts w:ascii="StobiSerif Regular" w:hAnsi="StobiSerif Regular" w:cstheme="minorHAnsi"/>
          <w:sz w:val="22"/>
          <w:szCs w:val="22"/>
        </w:rPr>
        <w:t xml:space="preserve"> </w:t>
      </w:r>
      <w:proofErr w:type="spellStart"/>
      <w:r w:rsidRPr="00EF52C4">
        <w:rPr>
          <w:rFonts w:ascii="StobiSerif Regular" w:hAnsi="StobiSerif Regular" w:cstheme="minorHAnsi"/>
          <w:sz w:val="22"/>
          <w:szCs w:val="22"/>
        </w:rPr>
        <w:t>на</w:t>
      </w:r>
      <w:proofErr w:type="spellEnd"/>
      <w:r w:rsidRPr="00EF52C4">
        <w:rPr>
          <w:rFonts w:ascii="StobiSerif Regular" w:hAnsi="StobiSerif Regular" w:cstheme="minorHAnsi"/>
          <w:sz w:val="22"/>
          <w:szCs w:val="22"/>
        </w:rPr>
        <w:t xml:space="preserve"> </w:t>
      </w:r>
      <w:proofErr w:type="spellStart"/>
      <w:r w:rsidRPr="00EF52C4">
        <w:rPr>
          <w:rFonts w:ascii="StobiSerif Regular" w:hAnsi="StobiSerif Regular" w:cstheme="minorHAnsi"/>
          <w:sz w:val="22"/>
          <w:szCs w:val="22"/>
        </w:rPr>
        <w:t>Минамата</w:t>
      </w:r>
      <w:proofErr w:type="spellEnd"/>
      <w:r w:rsidRPr="00EF52C4">
        <w:rPr>
          <w:rFonts w:ascii="StobiSerif Regular" w:hAnsi="StobiSerif Regular" w:cstheme="minorHAnsi"/>
          <w:sz w:val="22"/>
          <w:szCs w:val="22"/>
        </w:rPr>
        <w:t xml:space="preserve"> </w:t>
      </w:r>
      <w:proofErr w:type="spellStart"/>
      <w:r w:rsidRPr="00EF52C4">
        <w:rPr>
          <w:rFonts w:ascii="StobiSerif Regular" w:hAnsi="StobiSerif Regular" w:cstheme="minorHAnsi"/>
          <w:sz w:val="22"/>
          <w:szCs w:val="22"/>
        </w:rPr>
        <w:t>конвенцијата</w:t>
      </w:r>
      <w:proofErr w:type="spellEnd"/>
      <w:r w:rsidRPr="00EF52C4">
        <w:rPr>
          <w:rFonts w:ascii="StobiSerif Regular" w:hAnsi="StobiSerif Regular" w:cstheme="minorHAnsi"/>
          <w:sz w:val="22"/>
          <w:szCs w:val="22"/>
        </w:rPr>
        <w:t xml:space="preserve"> </w:t>
      </w:r>
      <w:proofErr w:type="spellStart"/>
      <w:r w:rsidRPr="00EF52C4">
        <w:rPr>
          <w:rFonts w:ascii="StobiSerif Regular" w:hAnsi="StobiSerif Regular" w:cstheme="minorHAnsi"/>
          <w:sz w:val="22"/>
          <w:szCs w:val="22"/>
        </w:rPr>
        <w:t>за</w:t>
      </w:r>
      <w:proofErr w:type="spellEnd"/>
      <w:r w:rsidRPr="00EF52C4">
        <w:rPr>
          <w:rFonts w:ascii="StobiSerif Regular" w:hAnsi="StobiSerif Regular" w:cstheme="minorHAnsi"/>
          <w:sz w:val="22"/>
          <w:szCs w:val="22"/>
        </w:rPr>
        <w:t xml:space="preserve"> </w:t>
      </w:r>
      <w:proofErr w:type="spellStart"/>
      <w:r w:rsidRPr="00EF52C4">
        <w:rPr>
          <w:rFonts w:ascii="StobiSerif Regular" w:hAnsi="StobiSerif Regular" w:cstheme="minorHAnsi"/>
          <w:sz w:val="22"/>
          <w:szCs w:val="22"/>
        </w:rPr>
        <w:t>жива</w:t>
      </w:r>
      <w:proofErr w:type="spellEnd"/>
      <w:r w:rsidRPr="00EF52C4">
        <w:rPr>
          <w:rFonts w:ascii="StobiSerif Regular" w:hAnsi="StobiSerif Regular" w:cstheme="minorHAnsi"/>
          <w:sz w:val="22"/>
          <w:szCs w:val="22"/>
        </w:rPr>
        <w:t xml:space="preserve"> </w:t>
      </w:r>
      <w:proofErr w:type="spellStart"/>
      <w:r w:rsidRPr="00EF52C4">
        <w:rPr>
          <w:rFonts w:ascii="StobiSerif Regular" w:hAnsi="StobiSerif Regular" w:cstheme="minorHAnsi"/>
          <w:sz w:val="22"/>
          <w:szCs w:val="22"/>
        </w:rPr>
        <w:t>со</w:t>
      </w:r>
      <w:proofErr w:type="spellEnd"/>
      <w:r w:rsidRPr="00EF52C4">
        <w:rPr>
          <w:rFonts w:ascii="StobiSerif Regular" w:hAnsi="StobiSerif Regular" w:cstheme="minorHAnsi"/>
          <w:sz w:val="22"/>
          <w:szCs w:val="22"/>
        </w:rPr>
        <w:t xml:space="preserve"> </w:t>
      </w:r>
      <w:proofErr w:type="spellStart"/>
      <w:r w:rsidRPr="00EF52C4">
        <w:rPr>
          <w:rFonts w:ascii="StobiSerif Regular" w:hAnsi="StobiSerif Regular" w:cstheme="minorHAnsi"/>
          <w:sz w:val="22"/>
          <w:szCs w:val="22"/>
        </w:rPr>
        <w:t>фокус</w:t>
      </w:r>
      <w:proofErr w:type="spellEnd"/>
      <w:r w:rsidRPr="00EF52C4">
        <w:rPr>
          <w:rFonts w:ascii="StobiSerif Regular" w:hAnsi="StobiSerif Regular" w:cstheme="minorHAnsi"/>
          <w:sz w:val="22"/>
          <w:szCs w:val="22"/>
        </w:rPr>
        <w:t xml:space="preserve"> </w:t>
      </w:r>
      <w:proofErr w:type="spellStart"/>
      <w:r w:rsidRPr="00EF52C4">
        <w:rPr>
          <w:rFonts w:ascii="StobiSerif Regular" w:hAnsi="StobiSerif Regular" w:cstheme="minorHAnsi"/>
          <w:sz w:val="22"/>
          <w:szCs w:val="22"/>
        </w:rPr>
        <w:t>на</w:t>
      </w:r>
      <w:proofErr w:type="spellEnd"/>
      <w:r w:rsidRPr="00EF52C4">
        <w:rPr>
          <w:rFonts w:ascii="StobiSerif Regular" w:hAnsi="StobiSerif Regular" w:cstheme="minorHAnsi"/>
          <w:sz w:val="22"/>
          <w:szCs w:val="22"/>
        </w:rPr>
        <w:t xml:space="preserve"> </w:t>
      </w:r>
      <w:proofErr w:type="spellStart"/>
      <w:r w:rsidRPr="00EF52C4">
        <w:rPr>
          <w:rFonts w:ascii="StobiSerif Regular" w:hAnsi="StobiSerif Regular" w:cstheme="minorHAnsi"/>
          <w:sz w:val="22"/>
          <w:szCs w:val="22"/>
        </w:rPr>
        <w:t>изработка</w:t>
      </w:r>
      <w:proofErr w:type="spellEnd"/>
      <w:r w:rsidRPr="00EF52C4">
        <w:rPr>
          <w:rFonts w:ascii="StobiSerif Regular" w:hAnsi="StobiSerif Regular" w:cstheme="minorHAnsi"/>
          <w:sz w:val="22"/>
          <w:szCs w:val="22"/>
        </w:rPr>
        <w:t xml:space="preserve"> </w:t>
      </w:r>
      <w:proofErr w:type="spellStart"/>
      <w:r w:rsidRPr="00EF52C4">
        <w:rPr>
          <w:rFonts w:ascii="StobiSerif Regular" w:hAnsi="StobiSerif Regular" w:cstheme="minorHAnsi"/>
          <w:sz w:val="22"/>
          <w:szCs w:val="22"/>
        </w:rPr>
        <w:t>на</w:t>
      </w:r>
      <w:proofErr w:type="spellEnd"/>
      <w:r w:rsidRPr="00EF52C4">
        <w:rPr>
          <w:rFonts w:ascii="StobiSerif Regular" w:hAnsi="StobiSerif Regular" w:cstheme="minorHAnsi"/>
          <w:sz w:val="22"/>
          <w:szCs w:val="22"/>
        </w:rPr>
        <w:t xml:space="preserve"> </w:t>
      </w:r>
      <w:proofErr w:type="spellStart"/>
      <w:r w:rsidRPr="00EF52C4">
        <w:rPr>
          <w:rFonts w:ascii="StobiSerif Regular" w:hAnsi="StobiSerif Regular" w:cstheme="minorHAnsi"/>
          <w:sz w:val="22"/>
          <w:szCs w:val="22"/>
        </w:rPr>
        <w:t>стратегија</w:t>
      </w:r>
      <w:proofErr w:type="spellEnd"/>
      <w:r w:rsidRPr="00EF52C4">
        <w:rPr>
          <w:rFonts w:ascii="StobiSerif Regular" w:hAnsi="StobiSerif Regular" w:cstheme="minorHAnsi"/>
          <w:sz w:val="22"/>
          <w:szCs w:val="22"/>
        </w:rPr>
        <w:t xml:space="preserve"> </w:t>
      </w:r>
      <w:proofErr w:type="spellStart"/>
      <w:r w:rsidRPr="00EF52C4">
        <w:rPr>
          <w:rFonts w:ascii="StobiSerif Regular" w:hAnsi="StobiSerif Regular" w:cstheme="minorHAnsi"/>
          <w:sz w:val="22"/>
          <w:szCs w:val="22"/>
        </w:rPr>
        <w:t>за</w:t>
      </w:r>
      <w:proofErr w:type="spellEnd"/>
      <w:r w:rsidRPr="00EF52C4">
        <w:rPr>
          <w:rFonts w:ascii="StobiSerif Regular" w:hAnsi="StobiSerif Regular" w:cstheme="minorHAnsi"/>
          <w:sz w:val="22"/>
          <w:szCs w:val="22"/>
        </w:rPr>
        <w:t xml:space="preserve"> </w:t>
      </w:r>
      <w:proofErr w:type="spellStart"/>
      <w:r w:rsidRPr="00EF52C4">
        <w:rPr>
          <w:rFonts w:ascii="StobiSerif Regular" w:hAnsi="StobiSerif Regular" w:cstheme="minorHAnsi"/>
          <w:sz w:val="22"/>
          <w:szCs w:val="22"/>
        </w:rPr>
        <w:t>процена</w:t>
      </w:r>
      <w:proofErr w:type="spellEnd"/>
      <w:r w:rsidRPr="00EF52C4">
        <w:rPr>
          <w:rFonts w:ascii="StobiSerif Regular" w:hAnsi="StobiSerif Regular" w:cstheme="minorHAnsi"/>
          <w:sz w:val="22"/>
          <w:szCs w:val="22"/>
        </w:rPr>
        <w:t xml:space="preserve"> </w:t>
      </w:r>
      <w:proofErr w:type="spellStart"/>
      <w:r w:rsidRPr="00EF52C4">
        <w:rPr>
          <w:rFonts w:ascii="StobiSerif Regular" w:hAnsi="StobiSerif Regular" w:cstheme="minorHAnsi"/>
          <w:sz w:val="22"/>
          <w:szCs w:val="22"/>
        </w:rPr>
        <w:t>на</w:t>
      </w:r>
      <w:proofErr w:type="spellEnd"/>
      <w:r w:rsidRPr="00EF52C4">
        <w:rPr>
          <w:rFonts w:ascii="StobiSerif Regular" w:hAnsi="StobiSerif Regular" w:cstheme="minorHAnsi"/>
          <w:sz w:val="22"/>
          <w:szCs w:val="22"/>
        </w:rPr>
        <w:t xml:space="preserve"> </w:t>
      </w:r>
      <w:proofErr w:type="spellStart"/>
      <w:r w:rsidRPr="00EF52C4">
        <w:rPr>
          <w:rFonts w:ascii="StobiSerif Regular" w:hAnsi="StobiSerif Regular" w:cstheme="minorHAnsi"/>
          <w:sz w:val="22"/>
          <w:szCs w:val="22"/>
        </w:rPr>
        <w:t>локација</w:t>
      </w:r>
      <w:proofErr w:type="spellEnd"/>
      <w:r w:rsidRPr="00EF52C4">
        <w:rPr>
          <w:rFonts w:ascii="StobiSerif Regular" w:hAnsi="StobiSerif Regular" w:cstheme="minorHAnsi"/>
          <w:sz w:val="22"/>
          <w:szCs w:val="22"/>
        </w:rPr>
        <w:t xml:space="preserve"> </w:t>
      </w:r>
      <w:proofErr w:type="spellStart"/>
      <w:r w:rsidRPr="00EF52C4">
        <w:rPr>
          <w:rFonts w:ascii="StobiSerif Regular" w:hAnsi="StobiSerif Regular" w:cstheme="minorHAnsi"/>
          <w:sz w:val="22"/>
          <w:szCs w:val="22"/>
        </w:rPr>
        <w:t>контаминирана</w:t>
      </w:r>
      <w:proofErr w:type="spellEnd"/>
      <w:r w:rsidRPr="00EF52C4">
        <w:rPr>
          <w:rFonts w:ascii="StobiSerif Regular" w:hAnsi="StobiSerif Regular" w:cstheme="minorHAnsi"/>
          <w:sz w:val="22"/>
          <w:szCs w:val="22"/>
        </w:rPr>
        <w:t xml:space="preserve"> </w:t>
      </w:r>
      <w:proofErr w:type="spellStart"/>
      <w:r w:rsidRPr="00EF52C4">
        <w:rPr>
          <w:rFonts w:ascii="StobiSerif Regular" w:hAnsi="StobiSerif Regular" w:cstheme="minorHAnsi"/>
          <w:sz w:val="22"/>
          <w:szCs w:val="22"/>
        </w:rPr>
        <w:t>со</w:t>
      </w:r>
      <w:proofErr w:type="spellEnd"/>
      <w:r w:rsidRPr="00EF52C4">
        <w:rPr>
          <w:rFonts w:ascii="StobiSerif Regular" w:hAnsi="StobiSerif Regular" w:cstheme="minorHAnsi"/>
          <w:sz w:val="22"/>
          <w:szCs w:val="22"/>
        </w:rPr>
        <w:t xml:space="preserve"> </w:t>
      </w:r>
      <w:proofErr w:type="spellStart"/>
      <w:r w:rsidRPr="00EF52C4">
        <w:rPr>
          <w:rFonts w:ascii="StobiSerif Regular" w:hAnsi="StobiSerif Regular" w:cstheme="minorHAnsi"/>
          <w:sz w:val="22"/>
          <w:szCs w:val="22"/>
        </w:rPr>
        <w:t>жива</w:t>
      </w:r>
      <w:proofErr w:type="spellEnd"/>
      <w:r w:rsidRPr="00EF52C4">
        <w:rPr>
          <w:rFonts w:ascii="StobiSerif Regular" w:hAnsi="StobiSerif Regular" w:cstheme="minorHAnsi"/>
          <w:sz w:val="22"/>
          <w:szCs w:val="22"/>
        </w:rPr>
        <w:t>“</w:t>
      </w:r>
      <w:r w:rsidRPr="00EF52C4">
        <w:rPr>
          <w:rFonts w:ascii="StobiSerif Regular" w:hAnsi="StobiSerif Regular" w:cstheme="minorHAnsi"/>
          <w:sz w:val="22"/>
          <w:szCs w:val="22"/>
          <w:lang w:val="mk-MK"/>
        </w:rPr>
        <w:t xml:space="preserve">. </w:t>
      </w:r>
      <w:r w:rsidRPr="00EF52C4">
        <w:rPr>
          <w:rFonts w:ascii="StobiSerif Regular" w:hAnsi="StobiSerif Regular" w:cstheme="minorHAnsi"/>
          <w:bCs/>
          <w:sz w:val="22"/>
          <w:szCs w:val="22"/>
          <w:lang w:val="mk-MK"/>
        </w:rPr>
        <w:t>Проектот има за цел зајакнување на националните капацитети за имплементација на Минамата конвенцијата за жива преку ажурирање на постоечките инвентари на жива,  идентификување на националните приоритети во управувањето со живата,</w:t>
      </w:r>
      <w:r w:rsidRPr="00EF52C4">
        <w:rPr>
          <w:rFonts w:ascii="StobiSerif Regular" w:hAnsi="StobiSerif Regular" w:cstheme="minorHAnsi"/>
          <w:b/>
          <w:bCs/>
          <w:sz w:val="22"/>
          <w:szCs w:val="22"/>
          <w:lang w:val="mk-MK"/>
        </w:rPr>
        <w:t xml:space="preserve"> </w:t>
      </w:r>
      <w:r w:rsidRPr="00EF52C4">
        <w:rPr>
          <w:rFonts w:ascii="StobiSerif Regular" w:hAnsi="StobiSerif Regular" w:cstheme="minorHAnsi"/>
          <w:bCs/>
          <w:sz w:val="22"/>
          <w:szCs w:val="22"/>
          <w:lang w:val="mk-MK"/>
        </w:rPr>
        <w:t>усвојување на сеопфатен Национален план за имплементација и детална стратегија за проценка на локациите загадени со жива.</w:t>
      </w:r>
    </w:p>
    <w:p w14:paraId="42B288E6" w14:textId="77777777" w:rsidR="00EF52C4" w:rsidRPr="00EF52C4" w:rsidRDefault="00EF52C4" w:rsidP="00EF52C4">
      <w:pPr>
        <w:jc w:val="both"/>
        <w:rPr>
          <w:rFonts w:ascii="StobiSerif Regular" w:hAnsi="StobiSerif Regular"/>
          <w:bCs/>
          <w:lang w:val="mk-MK"/>
        </w:rPr>
      </w:pPr>
    </w:p>
    <w:p w14:paraId="563AB62C" w14:textId="77777777" w:rsidR="00EF52C4" w:rsidRPr="00EF52C4" w:rsidRDefault="00EF52C4" w:rsidP="00EF52C4">
      <w:pPr>
        <w:jc w:val="both"/>
        <w:rPr>
          <w:rFonts w:ascii="StobiSerif Regular" w:hAnsi="StobiSerif Regular" w:cstheme="minorHAnsi"/>
          <w:bCs/>
          <w:sz w:val="22"/>
          <w:szCs w:val="22"/>
          <w:lang w:val="mk-MK"/>
        </w:rPr>
      </w:pPr>
      <w:r w:rsidRPr="00EF52C4">
        <w:rPr>
          <w:rFonts w:ascii="StobiSerif Regular" w:hAnsi="StobiSerif Regular" w:cstheme="minorHAnsi"/>
          <w:bCs/>
          <w:sz w:val="22"/>
          <w:szCs w:val="22"/>
          <w:lang w:val="mk-MK"/>
        </w:rPr>
        <w:t>Националниот јуниор експерт ќе биде ангажиран повремено за период од една година, за реализација на активности поврзани со првата компонента од проектот, односно „Ажурирање на инвентарите на жива“, кои пак инвентари беа подготвени во рамките на проектот „</w:t>
      </w:r>
      <w:r w:rsidRPr="00EF52C4">
        <w:rPr>
          <w:rFonts w:ascii="StobiSerif Regular" w:hAnsi="StobiSerif Regular" w:cstheme="minorHAnsi"/>
          <w:iCs/>
          <w:sz w:val="22"/>
          <w:szCs w:val="22"/>
          <w:lang w:val="mk-MK"/>
        </w:rPr>
        <w:t>Иницијална оценка на состојбата со жива во Република Македонија“</w:t>
      </w:r>
      <w:r w:rsidRPr="00EF52C4">
        <w:rPr>
          <w:rFonts w:ascii="StobiSerif Regular" w:hAnsi="StobiSerif Regular" w:cstheme="minorHAnsi"/>
          <w:bCs/>
          <w:sz w:val="22"/>
          <w:szCs w:val="22"/>
          <w:lang w:val="mk-MK"/>
        </w:rPr>
        <w:t xml:space="preserve">.  Улогата на јуниор експерт е да обезбеди проектните активности поврзани со ажурирање на инвентарот на жива резултираат со изработка на квалитетен инвентар на ослободувањата на жива, кои ослободувања и емисии ќе ги квантификува на начин со кои ќе се обезбеди висок степен на валидност на проценките.   </w:t>
      </w:r>
    </w:p>
    <w:p w14:paraId="256B8EED" w14:textId="77777777" w:rsidR="00EF52C4" w:rsidRPr="00EF52C4" w:rsidRDefault="00EF52C4" w:rsidP="00EF52C4">
      <w:pPr>
        <w:jc w:val="both"/>
        <w:rPr>
          <w:rFonts w:ascii="StobiSerif Regular" w:hAnsi="StobiSerif Regular" w:cstheme="minorHAnsi"/>
          <w:sz w:val="22"/>
          <w:szCs w:val="22"/>
          <w:lang w:val="mk-MK"/>
        </w:rPr>
      </w:pPr>
    </w:p>
    <w:p w14:paraId="2A56E4E1" w14:textId="77777777" w:rsidR="00EF52C4" w:rsidRDefault="00EF52C4" w:rsidP="00EF52C4">
      <w:pPr>
        <w:jc w:val="both"/>
        <w:rPr>
          <w:rFonts w:ascii="StobiSerif Regular" w:hAnsi="StobiSerif Regular" w:cstheme="minorHAnsi"/>
          <w:sz w:val="22"/>
          <w:szCs w:val="22"/>
          <w:lang w:val="mk-MK"/>
        </w:rPr>
      </w:pPr>
      <w:r w:rsidRPr="00EF52C4">
        <w:rPr>
          <w:rFonts w:ascii="StobiSerif Regular" w:hAnsi="StobiSerif Regular" w:cstheme="minorHAnsi"/>
          <w:sz w:val="22"/>
          <w:szCs w:val="22"/>
          <w:lang w:val="mk-MK"/>
        </w:rPr>
        <w:t>Во тесна координација со членовите на Проектниот тим, како и со двата сениор експерти, националниот јуниор експерт ќе им помогне на проектните партнери во спроведувањето на проектните активности и резултати преку извршување на следново:</w:t>
      </w:r>
    </w:p>
    <w:p w14:paraId="5D7B5F68" w14:textId="77777777" w:rsidR="00EF52C4" w:rsidRPr="00EF52C4" w:rsidRDefault="00EF52C4" w:rsidP="00EF52C4">
      <w:pPr>
        <w:jc w:val="both"/>
        <w:rPr>
          <w:rFonts w:ascii="StobiSerif Regular" w:hAnsi="StobiSerif Regular" w:cstheme="minorHAnsi"/>
          <w:sz w:val="22"/>
          <w:szCs w:val="22"/>
          <w:lang w:val="mk-MK"/>
        </w:rPr>
      </w:pPr>
    </w:p>
    <w:p w14:paraId="1852AAE4" w14:textId="77777777" w:rsidR="00EF52C4" w:rsidRPr="00EF52C4" w:rsidRDefault="00EF52C4" w:rsidP="00EF52C4">
      <w:pPr>
        <w:pStyle w:val="ListParagraph"/>
        <w:numPr>
          <w:ilvl w:val="0"/>
          <w:numId w:val="10"/>
        </w:numPr>
        <w:spacing w:after="120"/>
        <w:ind w:left="270" w:hanging="270"/>
        <w:jc w:val="both"/>
        <w:rPr>
          <w:rFonts w:ascii="StobiSerif Regular" w:hAnsi="StobiSerif Regular" w:cs="Calibri"/>
          <w:sz w:val="22"/>
          <w:szCs w:val="22"/>
        </w:rPr>
      </w:pPr>
      <w:r w:rsidRPr="00EF52C4">
        <w:rPr>
          <w:rFonts w:ascii="StobiSerif Regular" w:hAnsi="StobiSerif Regular" w:cs="Calibri"/>
          <w:sz w:val="22"/>
          <w:szCs w:val="22"/>
          <w:lang w:val="mk-MK"/>
        </w:rPr>
        <w:t>Дефинирање на работните групи (во соработка со сениор експертите) за ажурирање на инвентарот на жива, како и дефинирање на работниот план и задачите на работните групи</w:t>
      </w:r>
      <w:r w:rsidRPr="00EF52C4">
        <w:rPr>
          <w:rFonts w:ascii="StobiSerif Regular" w:hAnsi="StobiSerif Regular" w:cs="Calibri"/>
          <w:sz w:val="22"/>
          <w:szCs w:val="22"/>
          <w:lang w:val="sr-Cyrl-RS"/>
        </w:rPr>
        <w:t xml:space="preserve">; </w:t>
      </w:r>
    </w:p>
    <w:p w14:paraId="69AA1D68" w14:textId="77777777" w:rsidR="00EF52C4" w:rsidRPr="00EF52C4" w:rsidRDefault="00EF52C4" w:rsidP="00EF52C4">
      <w:pPr>
        <w:pStyle w:val="ListParagraph"/>
        <w:numPr>
          <w:ilvl w:val="0"/>
          <w:numId w:val="10"/>
        </w:numPr>
        <w:spacing w:after="120"/>
        <w:ind w:left="270" w:hanging="270"/>
        <w:jc w:val="both"/>
        <w:rPr>
          <w:rFonts w:ascii="StobiSerif Regular" w:hAnsi="StobiSerif Regular"/>
          <w:sz w:val="22"/>
          <w:szCs w:val="22"/>
        </w:rPr>
      </w:pPr>
      <w:r w:rsidRPr="00EF52C4">
        <w:rPr>
          <w:rFonts w:ascii="StobiSerif Regular" w:hAnsi="StobiSerif Regular"/>
          <w:sz w:val="22"/>
          <w:szCs w:val="22"/>
          <w:lang w:val="mk-MK"/>
        </w:rPr>
        <w:t xml:space="preserve">Учество во воведната работилница со цел запознавање на чинителите за проектните активности, како и за нивната инволвираност во истите; </w:t>
      </w:r>
    </w:p>
    <w:p w14:paraId="7319F54D" w14:textId="77777777" w:rsidR="00EF52C4" w:rsidRPr="00EF52C4" w:rsidRDefault="00EF52C4" w:rsidP="00EF52C4">
      <w:pPr>
        <w:pStyle w:val="ListParagraph"/>
        <w:numPr>
          <w:ilvl w:val="0"/>
          <w:numId w:val="10"/>
        </w:numPr>
        <w:spacing w:after="120"/>
        <w:ind w:left="270" w:hanging="270"/>
        <w:jc w:val="both"/>
        <w:rPr>
          <w:rFonts w:ascii="StobiSerif Regular" w:hAnsi="StobiSerif Regular"/>
          <w:sz w:val="22"/>
          <w:szCs w:val="22"/>
        </w:rPr>
      </w:pPr>
      <w:r w:rsidRPr="00EF52C4">
        <w:rPr>
          <w:rFonts w:ascii="StobiSerif Regular" w:hAnsi="StobiSerif Regular"/>
          <w:sz w:val="22"/>
          <w:szCs w:val="22"/>
          <w:lang w:val="mk-MK"/>
        </w:rPr>
        <w:t xml:space="preserve">Асистенција на </w:t>
      </w:r>
      <w:r w:rsidRPr="00EF52C4">
        <w:rPr>
          <w:rFonts w:ascii="StobiSerif Regular" w:hAnsi="StobiSerif Regular" w:cs="Calibri"/>
          <w:sz w:val="22"/>
          <w:szCs w:val="22"/>
          <w:lang w:val="mk-MK"/>
        </w:rPr>
        <w:t>сениор експертите</w:t>
      </w:r>
      <w:r w:rsidRPr="00EF52C4">
        <w:rPr>
          <w:rFonts w:ascii="StobiSerif Regular" w:hAnsi="StobiSerif Regular"/>
          <w:sz w:val="22"/>
          <w:szCs w:val="22"/>
          <w:lang w:val="mk-MK"/>
        </w:rPr>
        <w:t xml:space="preserve"> во спроведување на тренинг на работните групи  формирани за ажурирање на инвентарот на жива;</w:t>
      </w:r>
    </w:p>
    <w:p w14:paraId="691B6D5B" w14:textId="77777777" w:rsidR="00EF52C4" w:rsidRPr="00EF52C4" w:rsidRDefault="00EF52C4" w:rsidP="00EF52C4">
      <w:pPr>
        <w:pStyle w:val="ListParagraph"/>
        <w:numPr>
          <w:ilvl w:val="0"/>
          <w:numId w:val="10"/>
        </w:numPr>
        <w:spacing w:after="120"/>
        <w:ind w:left="270" w:hanging="270"/>
        <w:jc w:val="both"/>
        <w:rPr>
          <w:rFonts w:ascii="StobiSerif Regular" w:hAnsi="StobiSerif Regular"/>
          <w:sz w:val="22"/>
          <w:szCs w:val="22"/>
        </w:rPr>
      </w:pPr>
      <w:r w:rsidRPr="00EF52C4">
        <w:rPr>
          <w:rFonts w:ascii="StobiSerif Regular" w:hAnsi="StobiSerif Regular" w:cs="Calibri"/>
          <w:sz w:val="22"/>
          <w:szCs w:val="22"/>
          <w:lang w:val="mk-MK"/>
        </w:rPr>
        <w:t>Комуникација со членовите на работните групи со цел прибирање на потребните податоци</w:t>
      </w:r>
      <w:r w:rsidRPr="00EF52C4">
        <w:rPr>
          <w:rFonts w:ascii="StobiSerif Regular" w:hAnsi="StobiSerif Regular"/>
          <w:sz w:val="22"/>
          <w:szCs w:val="22"/>
          <w:lang w:val="mk-MK"/>
        </w:rPr>
        <w:t>;</w:t>
      </w:r>
    </w:p>
    <w:p w14:paraId="4C507D4B" w14:textId="77777777" w:rsidR="00EF52C4" w:rsidRPr="00EF52C4" w:rsidRDefault="00EF52C4" w:rsidP="00EF52C4">
      <w:pPr>
        <w:pStyle w:val="ListParagraph"/>
        <w:numPr>
          <w:ilvl w:val="0"/>
          <w:numId w:val="10"/>
        </w:numPr>
        <w:ind w:left="270" w:hanging="270"/>
        <w:jc w:val="both"/>
        <w:rPr>
          <w:rFonts w:ascii="StobiSerif Regular" w:hAnsi="StobiSerif Regular"/>
          <w:sz w:val="22"/>
          <w:szCs w:val="22"/>
        </w:rPr>
      </w:pPr>
      <w:r w:rsidRPr="00EF52C4">
        <w:rPr>
          <w:rFonts w:ascii="StobiSerif Regular" w:hAnsi="StobiSerif Regular"/>
          <w:sz w:val="22"/>
          <w:szCs w:val="22"/>
          <w:lang w:val="mk-MK"/>
        </w:rPr>
        <w:t xml:space="preserve">Асистенција на </w:t>
      </w:r>
      <w:r w:rsidRPr="00EF52C4">
        <w:rPr>
          <w:rFonts w:ascii="StobiSerif Regular" w:hAnsi="StobiSerif Regular" w:cs="Calibri"/>
          <w:sz w:val="22"/>
          <w:szCs w:val="22"/>
          <w:lang w:val="mk-MK"/>
        </w:rPr>
        <w:t>сениор експертите</w:t>
      </w:r>
      <w:r w:rsidRPr="00EF52C4">
        <w:rPr>
          <w:rFonts w:ascii="StobiSerif Regular" w:hAnsi="StobiSerif Regular"/>
          <w:sz w:val="22"/>
          <w:szCs w:val="22"/>
          <w:lang w:val="mk-MK"/>
        </w:rPr>
        <w:t xml:space="preserve"> во ажурирање на постоечкиот инвентар на жива врз основа на обработените податоци и анализи.</w:t>
      </w:r>
    </w:p>
    <w:p w14:paraId="4CE8FBB6" w14:textId="46E38914" w:rsidR="00EF52C4" w:rsidRPr="00EF52C4" w:rsidRDefault="00EF52C4" w:rsidP="00EF52C4">
      <w:pPr>
        <w:spacing w:after="120"/>
        <w:ind w:left="270" w:hanging="270"/>
        <w:jc w:val="both"/>
        <w:rPr>
          <w:rFonts w:ascii="StobiSerif Regular" w:hAnsi="StobiSerif Regular"/>
          <w:sz w:val="22"/>
          <w:szCs w:val="22"/>
        </w:rPr>
      </w:pPr>
    </w:p>
    <w:p w14:paraId="0054CA62" w14:textId="77777777" w:rsidR="00563B5B" w:rsidRDefault="00563B5B" w:rsidP="00563B5B">
      <w:pPr>
        <w:spacing w:after="160" w:line="259" w:lineRule="auto"/>
        <w:rPr>
          <w:rFonts w:ascii="StobiSerif Regular" w:hAnsi="StobiSerif Regular" w:cstheme="minorHAnsi"/>
          <w:b/>
          <w:sz w:val="22"/>
          <w:szCs w:val="22"/>
          <w:lang w:val="mk-MK"/>
        </w:rPr>
      </w:pPr>
      <w:r w:rsidRPr="00217DDF">
        <w:rPr>
          <w:rFonts w:ascii="StobiSerif Regular" w:hAnsi="StobiSerif Regular" w:cstheme="minorHAnsi"/>
          <w:b/>
          <w:sz w:val="22"/>
          <w:szCs w:val="22"/>
          <w:lang w:val="mk-MK"/>
        </w:rPr>
        <w:t>Потребни квалификации:</w:t>
      </w:r>
    </w:p>
    <w:p w14:paraId="4FE4CDC5" w14:textId="244C3CD9" w:rsidR="00563B5B" w:rsidRDefault="00563B5B" w:rsidP="00563B5B">
      <w:pPr>
        <w:pStyle w:val="ListParagraph"/>
        <w:numPr>
          <w:ilvl w:val="0"/>
          <w:numId w:val="4"/>
        </w:numPr>
        <w:ind w:left="270" w:hanging="270"/>
        <w:jc w:val="both"/>
        <w:rPr>
          <w:rFonts w:ascii="StobiSerif Regular" w:hAnsi="StobiSerif Regular" w:cs="Calibri"/>
          <w:sz w:val="22"/>
          <w:szCs w:val="22"/>
          <w:lang w:val="mk-MK"/>
        </w:rPr>
      </w:pPr>
      <w:r>
        <w:rPr>
          <w:rFonts w:ascii="StobiSerif Regular" w:hAnsi="StobiSerif Regular" w:cs="Calibri"/>
          <w:sz w:val="22"/>
          <w:szCs w:val="22"/>
          <w:lang w:val="mk-MK"/>
        </w:rPr>
        <w:t>Државјанство на Република Северна Македонија;</w:t>
      </w:r>
    </w:p>
    <w:p w14:paraId="490216F0" w14:textId="77777777" w:rsidR="007B7FF9" w:rsidRPr="00EB5F04" w:rsidRDefault="007B7FF9" w:rsidP="007B7FF9">
      <w:pPr>
        <w:pStyle w:val="ListParagraph"/>
        <w:numPr>
          <w:ilvl w:val="0"/>
          <w:numId w:val="4"/>
        </w:numPr>
        <w:ind w:left="270" w:hanging="270"/>
        <w:jc w:val="both"/>
        <w:rPr>
          <w:rFonts w:ascii="StobiSerif Regular" w:hAnsi="StobiSerif Regular" w:cs="Calibri"/>
          <w:sz w:val="22"/>
          <w:szCs w:val="22"/>
        </w:rPr>
      </w:pPr>
      <w:r>
        <w:rPr>
          <w:rFonts w:ascii="StobiSerif Regular" w:hAnsi="StobiSerif Regular" w:cs="Calibri"/>
          <w:sz w:val="22"/>
          <w:szCs w:val="22"/>
          <w:lang w:val="mk-MK"/>
        </w:rPr>
        <w:t>Д</w:t>
      </w:r>
      <w:r w:rsidRPr="00EB5F04">
        <w:rPr>
          <w:rFonts w:ascii="StobiSerif Regular" w:hAnsi="StobiSerif Regular" w:cs="Calibri"/>
          <w:sz w:val="22"/>
          <w:szCs w:val="22"/>
        </w:rPr>
        <w:t xml:space="preserve">а </w:t>
      </w:r>
      <w:proofErr w:type="spellStart"/>
      <w:r w:rsidRPr="00EB5F04">
        <w:rPr>
          <w:rFonts w:ascii="StobiSerif Regular" w:hAnsi="StobiSerif Regular" w:cs="Calibri"/>
          <w:sz w:val="22"/>
          <w:szCs w:val="22"/>
        </w:rPr>
        <w:t>има</w:t>
      </w:r>
      <w:proofErr w:type="spellEnd"/>
      <w:r w:rsidRPr="00EB5F04">
        <w:rPr>
          <w:rFonts w:ascii="StobiSerif Regular" w:hAnsi="StobiSerif Regular" w:cs="Calibri"/>
          <w:sz w:val="22"/>
          <w:szCs w:val="22"/>
        </w:rPr>
        <w:t xml:space="preserve"> </w:t>
      </w:r>
      <w:proofErr w:type="spellStart"/>
      <w:r w:rsidRPr="00EB5F04">
        <w:rPr>
          <w:rFonts w:ascii="StobiSerif Regular" w:hAnsi="StobiSerif Regular" w:cs="Calibri"/>
          <w:sz w:val="22"/>
          <w:szCs w:val="22"/>
        </w:rPr>
        <w:t>општа</w:t>
      </w:r>
      <w:proofErr w:type="spellEnd"/>
      <w:r w:rsidRPr="00EB5F04">
        <w:rPr>
          <w:rFonts w:ascii="StobiSerif Regular" w:hAnsi="StobiSerif Regular" w:cs="Calibri"/>
          <w:sz w:val="22"/>
          <w:szCs w:val="22"/>
        </w:rPr>
        <w:t xml:space="preserve"> </w:t>
      </w:r>
      <w:proofErr w:type="spellStart"/>
      <w:r w:rsidRPr="00EB5F04">
        <w:rPr>
          <w:rFonts w:ascii="StobiSerif Regular" w:hAnsi="StobiSerif Regular" w:cs="Calibri"/>
          <w:sz w:val="22"/>
          <w:szCs w:val="22"/>
        </w:rPr>
        <w:t>здравствена</w:t>
      </w:r>
      <w:proofErr w:type="spellEnd"/>
      <w:r w:rsidRPr="00EB5F04">
        <w:rPr>
          <w:rFonts w:ascii="StobiSerif Regular" w:hAnsi="StobiSerif Regular" w:cs="Calibri"/>
          <w:sz w:val="22"/>
          <w:szCs w:val="22"/>
        </w:rPr>
        <w:t xml:space="preserve"> </w:t>
      </w:r>
      <w:proofErr w:type="spellStart"/>
      <w:r w:rsidRPr="00EB5F04">
        <w:rPr>
          <w:rFonts w:ascii="StobiSerif Regular" w:hAnsi="StobiSerif Regular" w:cs="Calibri"/>
          <w:sz w:val="22"/>
          <w:szCs w:val="22"/>
        </w:rPr>
        <w:t>способност</w:t>
      </w:r>
      <w:proofErr w:type="spellEnd"/>
      <w:r w:rsidRPr="00EB5F04">
        <w:rPr>
          <w:rFonts w:ascii="StobiSerif Regular" w:hAnsi="StobiSerif Regular" w:cs="Calibri"/>
          <w:sz w:val="22"/>
          <w:szCs w:val="22"/>
        </w:rPr>
        <w:t xml:space="preserve"> </w:t>
      </w:r>
      <w:proofErr w:type="spellStart"/>
      <w:r w:rsidRPr="00EB5F04">
        <w:rPr>
          <w:rFonts w:ascii="StobiSerif Regular" w:hAnsi="StobiSerif Regular" w:cs="Calibri"/>
          <w:sz w:val="22"/>
          <w:szCs w:val="22"/>
        </w:rPr>
        <w:t>за</w:t>
      </w:r>
      <w:proofErr w:type="spellEnd"/>
      <w:r w:rsidRPr="00EB5F04">
        <w:rPr>
          <w:rFonts w:ascii="StobiSerif Regular" w:hAnsi="StobiSerif Regular" w:cs="Calibri"/>
          <w:sz w:val="22"/>
          <w:szCs w:val="22"/>
        </w:rPr>
        <w:t xml:space="preserve"> </w:t>
      </w:r>
      <w:proofErr w:type="spellStart"/>
      <w:r w:rsidRPr="00EB5F04">
        <w:rPr>
          <w:rFonts w:ascii="StobiSerif Regular" w:hAnsi="StobiSerif Regular" w:cs="Calibri"/>
          <w:sz w:val="22"/>
          <w:szCs w:val="22"/>
        </w:rPr>
        <w:t>работното</w:t>
      </w:r>
      <w:proofErr w:type="spellEnd"/>
      <w:r w:rsidRPr="00EB5F04">
        <w:rPr>
          <w:rFonts w:ascii="StobiSerif Regular" w:hAnsi="StobiSerif Regular" w:cs="Calibri"/>
          <w:sz w:val="22"/>
          <w:szCs w:val="22"/>
        </w:rPr>
        <w:t xml:space="preserve"> </w:t>
      </w:r>
      <w:proofErr w:type="spellStart"/>
      <w:r w:rsidRPr="00EB5F04">
        <w:rPr>
          <w:rFonts w:ascii="StobiSerif Regular" w:hAnsi="StobiSerif Regular" w:cs="Calibri"/>
          <w:sz w:val="22"/>
          <w:szCs w:val="22"/>
        </w:rPr>
        <w:t>место</w:t>
      </w:r>
      <w:proofErr w:type="spellEnd"/>
      <w:r w:rsidRPr="00EB5F04">
        <w:rPr>
          <w:rFonts w:ascii="StobiSerif Regular" w:hAnsi="StobiSerif Regular" w:cs="Calibri"/>
          <w:sz w:val="22"/>
          <w:szCs w:val="22"/>
        </w:rPr>
        <w:t>,</w:t>
      </w:r>
    </w:p>
    <w:p w14:paraId="7036D1DF" w14:textId="77777777" w:rsidR="007B7FF9" w:rsidRPr="00EB5F04" w:rsidRDefault="007B7FF9" w:rsidP="007B7FF9">
      <w:pPr>
        <w:pStyle w:val="ListParagraph"/>
        <w:numPr>
          <w:ilvl w:val="0"/>
          <w:numId w:val="4"/>
        </w:numPr>
        <w:ind w:left="270" w:hanging="270"/>
        <w:jc w:val="both"/>
        <w:rPr>
          <w:rFonts w:ascii="StobiSerif Regular" w:hAnsi="StobiSerif Regular" w:cs="Calibri"/>
          <w:sz w:val="22"/>
          <w:szCs w:val="22"/>
        </w:rPr>
      </w:pPr>
      <w:r>
        <w:rPr>
          <w:rFonts w:ascii="StobiSerif Regular" w:hAnsi="StobiSerif Regular" w:cs="Calibri"/>
          <w:sz w:val="22"/>
          <w:szCs w:val="22"/>
          <w:lang w:val="mk-MK"/>
        </w:rPr>
        <w:t>С</w:t>
      </w:r>
      <w:r w:rsidRPr="00EB5F04">
        <w:rPr>
          <w:rFonts w:ascii="StobiSerif Regular" w:hAnsi="StobiSerif Regular" w:cs="Calibri"/>
          <w:sz w:val="22"/>
          <w:szCs w:val="22"/>
        </w:rPr>
        <w:t xml:space="preserve">о </w:t>
      </w:r>
      <w:proofErr w:type="spellStart"/>
      <w:r w:rsidRPr="00EB5F04">
        <w:rPr>
          <w:rFonts w:ascii="StobiSerif Regular" w:hAnsi="StobiSerif Regular" w:cs="Calibri"/>
          <w:sz w:val="22"/>
          <w:szCs w:val="22"/>
        </w:rPr>
        <w:t>правосилна</w:t>
      </w:r>
      <w:proofErr w:type="spellEnd"/>
      <w:r w:rsidRPr="00EB5F04">
        <w:rPr>
          <w:rFonts w:ascii="StobiSerif Regular" w:hAnsi="StobiSerif Regular" w:cs="Calibri"/>
          <w:sz w:val="22"/>
          <w:szCs w:val="22"/>
        </w:rPr>
        <w:t xml:space="preserve"> </w:t>
      </w:r>
      <w:proofErr w:type="spellStart"/>
      <w:r w:rsidRPr="00EB5F04">
        <w:rPr>
          <w:rFonts w:ascii="StobiSerif Regular" w:hAnsi="StobiSerif Regular" w:cs="Calibri"/>
          <w:sz w:val="22"/>
          <w:szCs w:val="22"/>
        </w:rPr>
        <w:t>судска</w:t>
      </w:r>
      <w:proofErr w:type="spellEnd"/>
      <w:r w:rsidRPr="00EB5F04">
        <w:rPr>
          <w:rFonts w:ascii="StobiSerif Regular" w:hAnsi="StobiSerif Regular" w:cs="Calibri"/>
          <w:sz w:val="22"/>
          <w:szCs w:val="22"/>
        </w:rPr>
        <w:t xml:space="preserve"> </w:t>
      </w:r>
      <w:proofErr w:type="spellStart"/>
      <w:r w:rsidRPr="00EB5F04">
        <w:rPr>
          <w:rFonts w:ascii="StobiSerif Regular" w:hAnsi="StobiSerif Regular" w:cs="Calibri"/>
          <w:sz w:val="22"/>
          <w:szCs w:val="22"/>
        </w:rPr>
        <w:t>пресуда</w:t>
      </w:r>
      <w:proofErr w:type="spellEnd"/>
      <w:r w:rsidRPr="00EB5F04">
        <w:rPr>
          <w:rFonts w:ascii="StobiSerif Regular" w:hAnsi="StobiSerif Regular" w:cs="Calibri"/>
          <w:sz w:val="22"/>
          <w:szCs w:val="22"/>
        </w:rPr>
        <w:t xml:space="preserve"> </w:t>
      </w:r>
      <w:proofErr w:type="spellStart"/>
      <w:r w:rsidRPr="00EB5F04">
        <w:rPr>
          <w:rFonts w:ascii="StobiSerif Regular" w:hAnsi="StobiSerif Regular" w:cs="Calibri"/>
          <w:sz w:val="22"/>
          <w:szCs w:val="22"/>
        </w:rPr>
        <w:t>да</w:t>
      </w:r>
      <w:proofErr w:type="spellEnd"/>
      <w:r w:rsidRPr="00EB5F04">
        <w:rPr>
          <w:rFonts w:ascii="StobiSerif Regular" w:hAnsi="StobiSerif Regular" w:cs="Calibri"/>
          <w:sz w:val="22"/>
          <w:szCs w:val="22"/>
        </w:rPr>
        <w:t xml:space="preserve"> </w:t>
      </w:r>
      <w:proofErr w:type="spellStart"/>
      <w:r w:rsidRPr="00EB5F04">
        <w:rPr>
          <w:rFonts w:ascii="StobiSerif Regular" w:hAnsi="StobiSerif Regular" w:cs="Calibri"/>
          <w:sz w:val="22"/>
          <w:szCs w:val="22"/>
        </w:rPr>
        <w:t>не</w:t>
      </w:r>
      <w:proofErr w:type="spellEnd"/>
      <w:r w:rsidRPr="00EB5F04">
        <w:rPr>
          <w:rFonts w:ascii="StobiSerif Regular" w:hAnsi="StobiSerif Regular" w:cs="Calibri"/>
          <w:sz w:val="22"/>
          <w:szCs w:val="22"/>
        </w:rPr>
        <w:t xml:space="preserve"> </w:t>
      </w:r>
      <w:proofErr w:type="spellStart"/>
      <w:r w:rsidRPr="00EB5F04">
        <w:rPr>
          <w:rFonts w:ascii="StobiSerif Regular" w:hAnsi="StobiSerif Regular" w:cs="Calibri"/>
          <w:sz w:val="22"/>
          <w:szCs w:val="22"/>
        </w:rPr>
        <w:t>му</w:t>
      </w:r>
      <w:proofErr w:type="spellEnd"/>
      <w:r w:rsidRPr="00EB5F04">
        <w:rPr>
          <w:rFonts w:ascii="StobiSerif Regular" w:hAnsi="StobiSerif Regular" w:cs="Calibri"/>
          <w:sz w:val="22"/>
          <w:szCs w:val="22"/>
        </w:rPr>
        <w:t xml:space="preserve"> е </w:t>
      </w:r>
      <w:proofErr w:type="spellStart"/>
      <w:r w:rsidRPr="00EB5F04">
        <w:rPr>
          <w:rFonts w:ascii="StobiSerif Regular" w:hAnsi="StobiSerif Regular" w:cs="Calibri"/>
          <w:sz w:val="22"/>
          <w:szCs w:val="22"/>
        </w:rPr>
        <w:t>изречена</w:t>
      </w:r>
      <w:proofErr w:type="spellEnd"/>
      <w:r w:rsidRPr="00EB5F04">
        <w:rPr>
          <w:rFonts w:ascii="StobiSerif Regular" w:hAnsi="StobiSerif Regular" w:cs="Calibri"/>
          <w:sz w:val="22"/>
          <w:szCs w:val="22"/>
        </w:rPr>
        <w:t xml:space="preserve"> </w:t>
      </w:r>
      <w:proofErr w:type="spellStart"/>
      <w:r w:rsidRPr="00EB5F04">
        <w:rPr>
          <w:rFonts w:ascii="StobiSerif Regular" w:hAnsi="StobiSerif Regular" w:cs="Calibri"/>
          <w:sz w:val="22"/>
          <w:szCs w:val="22"/>
        </w:rPr>
        <w:t>казна</w:t>
      </w:r>
      <w:proofErr w:type="spellEnd"/>
      <w:r w:rsidRPr="00EB5F04">
        <w:rPr>
          <w:rFonts w:ascii="StobiSerif Regular" w:hAnsi="StobiSerif Regular" w:cs="Calibri"/>
          <w:sz w:val="22"/>
          <w:szCs w:val="22"/>
        </w:rPr>
        <w:t xml:space="preserve"> </w:t>
      </w:r>
      <w:proofErr w:type="spellStart"/>
      <w:r w:rsidRPr="00EB5F04">
        <w:rPr>
          <w:rFonts w:ascii="StobiSerif Regular" w:hAnsi="StobiSerif Regular" w:cs="Calibri"/>
          <w:sz w:val="22"/>
          <w:szCs w:val="22"/>
        </w:rPr>
        <w:t>забрана</w:t>
      </w:r>
      <w:proofErr w:type="spellEnd"/>
      <w:r w:rsidRPr="00EB5F04">
        <w:rPr>
          <w:rFonts w:ascii="StobiSerif Regular" w:hAnsi="StobiSerif Regular" w:cs="Calibri"/>
          <w:sz w:val="22"/>
          <w:szCs w:val="22"/>
        </w:rPr>
        <w:t xml:space="preserve"> </w:t>
      </w:r>
      <w:proofErr w:type="spellStart"/>
      <w:r w:rsidRPr="00EB5F04">
        <w:rPr>
          <w:rFonts w:ascii="StobiSerif Regular" w:hAnsi="StobiSerif Regular" w:cs="Calibri"/>
          <w:sz w:val="22"/>
          <w:szCs w:val="22"/>
        </w:rPr>
        <w:t>на</w:t>
      </w:r>
      <w:proofErr w:type="spellEnd"/>
      <w:r w:rsidRPr="00EB5F04">
        <w:rPr>
          <w:rFonts w:ascii="StobiSerif Regular" w:hAnsi="StobiSerif Regular" w:cs="Calibri"/>
          <w:sz w:val="22"/>
          <w:szCs w:val="22"/>
        </w:rPr>
        <w:t xml:space="preserve"> </w:t>
      </w:r>
      <w:proofErr w:type="spellStart"/>
      <w:r w:rsidRPr="00EB5F04">
        <w:rPr>
          <w:rFonts w:ascii="StobiSerif Regular" w:hAnsi="StobiSerif Regular" w:cs="Calibri"/>
          <w:sz w:val="22"/>
          <w:szCs w:val="22"/>
        </w:rPr>
        <w:t>вршење</w:t>
      </w:r>
      <w:proofErr w:type="spellEnd"/>
      <w:r w:rsidRPr="00EB5F04">
        <w:rPr>
          <w:rFonts w:ascii="StobiSerif Regular" w:hAnsi="StobiSerif Regular" w:cs="Calibri"/>
          <w:sz w:val="22"/>
          <w:szCs w:val="22"/>
        </w:rPr>
        <w:t xml:space="preserve"> </w:t>
      </w:r>
      <w:proofErr w:type="spellStart"/>
      <w:r w:rsidRPr="00EB5F04">
        <w:rPr>
          <w:rFonts w:ascii="StobiSerif Regular" w:hAnsi="StobiSerif Regular" w:cs="Calibri"/>
          <w:sz w:val="22"/>
          <w:szCs w:val="22"/>
        </w:rPr>
        <w:t>професија</w:t>
      </w:r>
      <w:proofErr w:type="spellEnd"/>
      <w:r w:rsidRPr="00EB5F04">
        <w:rPr>
          <w:rFonts w:ascii="StobiSerif Regular" w:hAnsi="StobiSerif Regular" w:cs="Calibri"/>
          <w:sz w:val="22"/>
          <w:szCs w:val="22"/>
        </w:rPr>
        <w:t xml:space="preserve">, </w:t>
      </w:r>
      <w:proofErr w:type="spellStart"/>
      <w:r w:rsidRPr="00EB5F04">
        <w:rPr>
          <w:rFonts w:ascii="StobiSerif Regular" w:hAnsi="StobiSerif Regular" w:cs="Calibri"/>
          <w:sz w:val="22"/>
          <w:szCs w:val="22"/>
        </w:rPr>
        <w:t>дејност</w:t>
      </w:r>
      <w:proofErr w:type="spellEnd"/>
      <w:r w:rsidRPr="00EB5F04">
        <w:rPr>
          <w:rFonts w:ascii="StobiSerif Regular" w:hAnsi="StobiSerif Regular" w:cs="Calibri"/>
          <w:sz w:val="22"/>
          <w:szCs w:val="22"/>
        </w:rPr>
        <w:t xml:space="preserve"> </w:t>
      </w:r>
      <w:proofErr w:type="spellStart"/>
      <w:r w:rsidRPr="00EB5F04">
        <w:rPr>
          <w:rFonts w:ascii="StobiSerif Regular" w:hAnsi="StobiSerif Regular" w:cs="Calibri"/>
          <w:sz w:val="22"/>
          <w:szCs w:val="22"/>
        </w:rPr>
        <w:t>или</w:t>
      </w:r>
      <w:proofErr w:type="spellEnd"/>
      <w:r w:rsidRPr="00EB5F04">
        <w:rPr>
          <w:rFonts w:ascii="StobiSerif Regular" w:hAnsi="StobiSerif Regular" w:cs="Calibri"/>
          <w:sz w:val="22"/>
          <w:szCs w:val="22"/>
        </w:rPr>
        <w:t xml:space="preserve"> </w:t>
      </w:r>
      <w:proofErr w:type="spellStart"/>
      <w:r w:rsidRPr="00EB5F04">
        <w:rPr>
          <w:rFonts w:ascii="StobiSerif Regular" w:hAnsi="StobiSerif Regular" w:cs="Calibri"/>
          <w:sz w:val="22"/>
          <w:szCs w:val="22"/>
        </w:rPr>
        <w:t>должност</w:t>
      </w:r>
      <w:proofErr w:type="spellEnd"/>
      <w:r w:rsidRPr="00EB5F04">
        <w:rPr>
          <w:rFonts w:ascii="StobiSerif Regular" w:hAnsi="StobiSerif Regular" w:cs="Calibri"/>
          <w:sz w:val="22"/>
          <w:szCs w:val="22"/>
        </w:rPr>
        <w:t>.</w:t>
      </w:r>
    </w:p>
    <w:p w14:paraId="021E4C4E" w14:textId="77777777" w:rsidR="007B7FF9" w:rsidRPr="00181580" w:rsidRDefault="007B7FF9" w:rsidP="007B7FF9">
      <w:pPr>
        <w:jc w:val="both"/>
        <w:rPr>
          <w:rFonts w:ascii="StobiSerif Regular" w:hAnsi="StobiSerif Regular" w:cs="Calibri"/>
          <w:sz w:val="22"/>
          <w:szCs w:val="22"/>
          <w:lang w:val="mk-MK"/>
        </w:rPr>
      </w:pPr>
    </w:p>
    <w:p w14:paraId="5F61FC37" w14:textId="77777777" w:rsidR="007B7FF9" w:rsidRDefault="007B7FF9" w:rsidP="007B7FF9">
      <w:pPr>
        <w:jc w:val="both"/>
        <w:rPr>
          <w:rFonts w:ascii="StobiSerif Regular" w:hAnsi="StobiSerif Regular"/>
          <w:b/>
          <w:color w:val="404040"/>
          <w:sz w:val="20"/>
          <w:shd w:val="clear" w:color="auto" w:fill="FFFFFF"/>
          <w:lang w:val="mk-MK"/>
        </w:rPr>
      </w:pPr>
      <w:r w:rsidRPr="007B7FF9">
        <w:rPr>
          <w:rFonts w:ascii="StobiSerif Regular" w:hAnsi="StobiSerif Regular"/>
          <w:b/>
          <w:color w:val="404040"/>
          <w:sz w:val="20"/>
          <w:shd w:val="clear" w:color="auto" w:fill="FFFFFF"/>
          <w:lang w:val="mk-MK"/>
        </w:rPr>
        <w:t>Н</w:t>
      </w:r>
      <w:proofErr w:type="spellStart"/>
      <w:r w:rsidRPr="007B7FF9">
        <w:rPr>
          <w:rFonts w:ascii="StobiSerif Regular" w:hAnsi="StobiSerif Regular"/>
          <w:b/>
          <w:color w:val="404040"/>
          <w:sz w:val="20"/>
          <w:shd w:val="clear" w:color="auto" w:fill="FFFFFF"/>
        </w:rPr>
        <w:t>иво</w:t>
      </w:r>
      <w:proofErr w:type="spellEnd"/>
      <w:r w:rsidRPr="007B7FF9">
        <w:rPr>
          <w:rFonts w:ascii="StobiSerif Regular" w:hAnsi="StobiSerif Regular"/>
          <w:b/>
          <w:color w:val="404040"/>
          <w:sz w:val="20"/>
          <w:shd w:val="clear" w:color="auto" w:fill="FFFFFF"/>
        </w:rPr>
        <w:t xml:space="preserve"> </w:t>
      </w:r>
      <w:proofErr w:type="spellStart"/>
      <w:r w:rsidRPr="007B7FF9">
        <w:rPr>
          <w:rFonts w:ascii="StobiSerif Regular" w:hAnsi="StobiSerif Regular"/>
          <w:b/>
          <w:color w:val="404040"/>
          <w:sz w:val="20"/>
          <w:shd w:val="clear" w:color="auto" w:fill="FFFFFF"/>
        </w:rPr>
        <w:t>на</w:t>
      </w:r>
      <w:proofErr w:type="spellEnd"/>
      <w:r w:rsidRPr="007B7FF9">
        <w:rPr>
          <w:rFonts w:ascii="StobiSerif Regular" w:hAnsi="StobiSerif Regular"/>
          <w:b/>
          <w:color w:val="404040"/>
          <w:sz w:val="20"/>
          <w:shd w:val="clear" w:color="auto" w:fill="FFFFFF"/>
        </w:rPr>
        <w:t xml:space="preserve"> </w:t>
      </w:r>
      <w:proofErr w:type="spellStart"/>
      <w:r w:rsidRPr="007B7FF9">
        <w:rPr>
          <w:rFonts w:ascii="StobiSerif Regular" w:hAnsi="StobiSerif Regular"/>
          <w:b/>
          <w:color w:val="404040"/>
          <w:sz w:val="20"/>
          <w:shd w:val="clear" w:color="auto" w:fill="FFFFFF"/>
        </w:rPr>
        <w:t>квалификациите</w:t>
      </w:r>
      <w:proofErr w:type="spellEnd"/>
      <w:r w:rsidRPr="007B7FF9">
        <w:rPr>
          <w:rFonts w:ascii="StobiSerif Regular" w:hAnsi="StobiSerif Regular"/>
          <w:b/>
          <w:color w:val="404040"/>
          <w:sz w:val="20"/>
          <w:shd w:val="clear" w:color="auto" w:fill="FFFFFF"/>
          <w:lang w:val="mk-MK"/>
        </w:rPr>
        <w:t>:</w:t>
      </w:r>
    </w:p>
    <w:p w14:paraId="4D15A672" w14:textId="77777777" w:rsidR="007B7FF9" w:rsidRPr="007B7FF9" w:rsidRDefault="007B7FF9" w:rsidP="007B7FF9">
      <w:pPr>
        <w:jc w:val="both"/>
        <w:rPr>
          <w:rFonts w:ascii="StobiSerif Regular" w:hAnsi="StobiSerif Regular"/>
          <w:b/>
          <w:color w:val="404040"/>
          <w:sz w:val="20"/>
          <w:shd w:val="clear" w:color="auto" w:fill="FFFFFF"/>
          <w:lang w:val="mk-MK"/>
        </w:rPr>
      </w:pPr>
    </w:p>
    <w:p w14:paraId="103894AC" w14:textId="481BDA48" w:rsidR="00354E92" w:rsidRPr="007B7FF9" w:rsidRDefault="007B7FF9" w:rsidP="007B7FF9">
      <w:pPr>
        <w:pStyle w:val="ListParagraph"/>
        <w:numPr>
          <w:ilvl w:val="0"/>
          <w:numId w:val="11"/>
        </w:numPr>
        <w:spacing w:after="160" w:line="259" w:lineRule="auto"/>
        <w:ind w:left="270" w:hanging="270"/>
        <w:jc w:val="both"/>
        <w:rPr>
          <w:rFonts w:ascii="StobiSerif Regular" w:hAnsi="StobiSerif Regular" w:cs="Calibri"/>
          <w:sz w:val="22"/>
          <w:szCs w:val="22"/>
          <w:lang w:val="mk-MK"/>
        </w:rPr>
      </w:pPr>
      <w:r>
        <w:rPr>
          <w:rFonts w:ascii="StobiSerif Regular" w:hAnsi="StobiSerif Regular" w:cs="Calibri"/>
          <w:sz w:val="22"/>
          <w:szCs w:val="22"/>
          <w:lang w:val="mk-MK"/>
        </w:rPr>
        <w:t>З</w:t>
      </w:r>
      <w:r w:rsidR="00563B5B" w:rsidRPr="007B7FF9">
        <w:rPr>
          <w:rFonts w:ascii="StobiSerif Regular" w:hAnsi="StobiSerif Regular" w:cs="Calibri"/>
          <w:sz w:val="22"/>
          <w:szCs w:val="22"/>
          <w:lang w:val="mk-MK"/>
        </w:rPr>
        <w:t>авршено високо образование од областа на хемиските науки, технологија, животна средина, или машинство. Предност диплома за магистерски науки од горенаведените области;</w:t>
      </w:r>
    </w:p>
    <w:p w14:paraId="35C6D276" w14:textId="5E82BFEE" w:rsidR="00563B5B" w:rsidRPr="00563B5B" w:rsidRDefault="00563B5B" w:rsidP="00563B5B">
      <w:pPr>
        <w:pStyle w:val="ListParagraph"/>
        <w:numPr>
          <w:ilvl w:val="0"/>
          <w:numId w:val="11"/>
        </w:numPr>
        <w:ind w:left="270" w:hanging="270"/>
        <w:jc w:val="both"/>
        <w:rPr>
          <w:rFonts w:ascii="StobiSerif Regular" w:hAnsi="StobiSerif Regular" w:cs="Calibri"/>
          <w:sz w:val="22"/>
          <w:szCs w:val="22"/>
          <w:lang w:val="mk-MK"/>
        </w:rPr>
      </w:pPr>
      <w:r w:rsidRPr="00563B5B">
        <w:rPr>
          <w:rFonts w:ascii="StobiSerif Regular" w:hAnsi="StobiSerif Regular" w:cs="Calibri"/>
          <w:sz w:val="22"/>
          <w:szCs w:val="22"/>
          <w:lang w:val="mk-MK"/>
        </w:rPr>
        <w:t>Најмалку 3 (три) години работно искуство во областа на управувањето со хемикалии во животна средина</w:t>
      </w:r>
      <w:r>
        <w:rPr>
          <w:rFonts w:ascii="StobiSerif Regular" w:hAnsi="StobiSerif Regular" w:cs="Calibri"/>
          <w:sz w:val="22"/>
          <w:szCs w:val="22"/>
          <w:lang w:val="mk-MK"/>
        </w:rPr>
        <w:t>;</w:t>
      </w:r>
    </w:p>
    <w:p w14:paraId="2784CC30" w14:textId="13A7F923" w:rsidR="00563B5B" w:rsidRPr="00563B5B" w:rsidRDefault="00563B5B" w:rsidP="00563B5B">
      <w:pPr>
        <w:pStyle w:val="ListParagraph"/>
        <w:numPr>
          <w:ilvl w:val="0"/>
          <w:numId w:val="11"/>
        </w:numPr>
        <w:ind w:left="270" w:hanging="270"/>
        <w:jc w:val="both"/>
        <w:rPr>
          <w:rFonts w:ascii="StobiSerif Regular" w:hAnsi="StobiSerif Regular" w:cs="Calibri"/>
          <w:sz w:val="22"/>
          <w:szCs w:val="22"/>
          <w:lang w:val="mk-MK"/>
        </w:rPr>
      </w:pPr>
      <w:r w:rsidRPr="00563B5B">
        <w:rPr>
          <w:rFonts w:ascii="StobiSerif Regular" w:hAnsi="StobiSerif Regular" w:cs="Calibri"/>
          <w:sz w:val="22"/>
          <w:szCs w:val="22"/>
          <w:lang w:val="mk-MK"/>
        </w:rPr>
        <w:t>Искуство во евидентирање на инвентари</w:t>
      </w:r>
      <w:r>
        <w:rPr>
          <w:rFonts w:ascii="StobiSerif Regular" w:hAnsi="StobiSerif Regular" w:cs="Calibri"/>
          <w:sz w:val="22"/>
          <w:szCs w:val="22"/>
          <w:lang w:val="mk-MK"/>
        </w:rPr>
        <w:t xml:space="preserve"> на различни групи на хемикалии;</w:t>
      </w:r>
      <w:r w:rsidRPr="00563B5B">
        <w:rPr>
          <w:rFonts w:ascii="StobiSerif Regular" w:hAnsi="StobiSerif Regular" w:cs="Calibri"/>
          <w:sz w:val="22"/>
          <w:szCs w:val="22"/>
          <w:lang w:val="mk-MK"/>
        </w:rPr>
        <w:t xml:space="preserve">  </w:t>
      </w:r>
    </w:p>
    <w:p w14:paraId="2C9A26AE" w14:textId="77777777" w:rsidR="00563B5B" w:rsidRPr="00563B5B" w:rsidRDefault="00563B5B" w:rsidP="00563B5B">
      <w:pPr>
        <w:pStyle w:val="ListParagraph"/>
        <w:numPr>
          <w:ilvl w:val="0"/>
          <w:numId w:val="11"/>
        </w:numPr>
        <w:ind w:left="270" w:hanging="270"/>
        <w:jc w:val="both"/>
        <w:rPr>
          <w:rFonts w:ascii="StobiSerif Regular" w:hAnsi="StobiSerif Regular" w:cs="Calibri"/>
          <w:sz w:val="22"/>
          <w:szCs w:val="22"/>
          <w:lang w:val="mk-MK"/>
        </w:rPr>
      </w:pPr>
      <w:r w:rsidRPr="00563B5B">
        <w:rPr>
          <w:rFonts w:ascii="StobiSerif Regular" w:hAnsi="StobiSerif Regular" w:cs="Calibri"/>
          <w:sz w:val="22"/>
          <w:szCs w:val="22"/>
          <w:lang w:val="mk-MK"/>
        </w:rPr>
        <w:t>Спроведување на Меѓународните конвенции за хемикалии.</w:t>
      </w:r>
    </w:p>
    <w:p w14:paraId="35F5E7B5" w14:textId="77777777" w:rsidR="00563B5B" w:rsidRPr="00EF52C4" w:rsidRDefault="00563B5B" w:rsidP="00EF52C4">
      <w:pPr>
        <w:spacing w:after="160" w:line="259" w:lineRule="auto"/>
        <w:ind w:left="270" w:hanging="270"/>
        <w:rPr>
          <w:rFonts w:ascii="StobiSerif Regular" w:hAnsi="StobiSerif Regular" w:cstheme="minorHAnsi"/>
          <w:sz w:val="22"/>
          <w:szCs w:val="22"/>
          <w:lang w:val="mk-MK"/>
        </w:rPr>
      </w:pPr>
    </w:p>
    <w:p w14:paraId="20F5476B" w14:textId="370F091D" w:rsidR="00D00A2E" w:rsidRDefault="00D00A2E" w:rsidP="00EF52C4">
      <w:pPr>
        <w:spacing w:after="160" w:line="259" w:lineRule="auto"/>
        <w:ind w:left="270" w:hanging="270"/>
        <w:rPr>
          <w:rFonts w:ascii="StobiSerif Regular" w:hAnsi="StobiSerif Regular" w:cstheme="minorHAnsi"/>
          <w:sz w:val="22"/>
          <w:szCs w:val="22"/>
          <w:lang w:val="mk-MK"/>
        </w:rPr>
      </w:pPr>
    </w:p>
    <w:p w14:paraId="56DD6CCF" w14:textId="1B93C50C" w:rsidR="00D00A2E" w:rsidRDefault="00D00A2E" w:rsidP="00EF52C4">
      <w:pPr>
        <w:spacing w:after="160" w:line="259" w:lineRule="auto"/>
        <w:ind w:left="270" w:hanging="270"/>
        <w:rPr>
          <w:rFonts w:ascii="StobiSerif Regular" w:hAnsi="StobiSerif Regular" w:cstheme="minorHAnsi"/>
          <w:sz w:val="22"/>
          <w:szCs w:val="22"/>
          <w:lang w:val="mk-MK"/>
        </w:rPr>
      </w:pPr>
      <w:r>
        <w:rPr>
          <w:rFonts w:ascii="StobiSerif Regular" w:hAnsi="StobiSerif Regular" w:cstheme="minorHAnsi"/>
          <w:sz w:val="22"/>
          <w:szCs w:val="22"/>
          <w:lang w:val="mk-MK"/>
        </w:rPr>
        <w:t>НАЧИН НА АПЛИЦИРАЊЕ</w:t>
      </w:r>
    </w:p>
    <w:p w14:paraId="748C03A8" w14:textId="6FE7D99A" w:rsidR="007A0100" w:rsidRDefault="00CB479C" w:rsidP="00CB479C">
      <w:pPr>
        <w:spacing w:after="160" w:line="259" w:lineRule="auto"/>
        <w:rPr>
          <w:rFonts w:ascii="StobiSerif Regular" w:hAnsi="StobiSerif Regular" w:cstheme="minorHAnsi"/>
          <w:sz w:val="22"/>
          <w:szCs w:val="22"/>
          <w:lang w:val="mk-MK"/>
        </w:rPr>
      </w:pPr>
      <w:r>
        <w:rPr>
          <w:rFonts w:ascii="StobiSerif Regular" w:hAnsi="StobiSerif Regular" w:cstheme="minorHAnsi"/>
          <w:sz w:val="22"/>
          <w:szCs w:val="22"/>
          <w:lang w:val="mk-MK"/>
        </w:rPr>
        <w:t>Пријавите треба да бидат поднесени на англиски јазик и истите треба да ги вклучат следните документи:</w:t>
      </w:r>
    </w:p>
    <w:p w14:paraId="2C93D1B2" w14:textId="7E1CD14F" w:rsidR="00CB479C" w:rsidRDefault="00CB479C" w:rsidP="00CB479C">
      <w:pPr>
        <w:pStyle w:val="ListParagraph"/>
        <w:numPr>
          <w:ilvl w:val="0"/>
          <w:numId w:val="11"/>
        </w:numPr>
        <w:spacing w:after="160" w:line="259" w:lineRule="auto"/>
        <w:ind w:left="270" w:hanging="270"/>
        <w:rPr>
          <w:rFonts w:ascii="StobiSerif Regular" w:hAnsi="StobiSerif Regular" w:cstheme="minorHAnsi"/>
          <w:sz w:val="22"/>
          <w:szCs w:val="22"/>
          <w:lang w:val="mk-MK"/>
        </w:rPr>
      </w:pPr>
      <w:r>
        <w:rPr>
          <w:rFonts w:ascii="StobiSerif Regular" w:hAnsi="StobiSerif Regular" w:cstheme="minorHAnsi"/>
          <w:sz w:val="22"/>
          <w:szCs w:val="22"/>
          <w:lang w:val="mk-MK"/>
        </w:rPr>
        <w:t>Мотивациско писмо не подолго од една страна, во кое ќе се наведат главните причини за аплицирањето;</w:t>
      </w:r>
    </w:p>
    <w:p w14:paraId="3296C5B3" w14:textId="1F822647" w:rsidR="00CB479C" w:rsidRPr="00CB479C" w:rsidRDefault="00CB479C" w:rsidP="00CB479C">
      <w:pPr>
        <w:pStyle w:val="ListParagraph"/>
        <w:numPr>
          <w:ilvl w:val="0"/>
          <w:numId w:val="11"/>
        </w:numPr>
        <w:spacing w:after="160" w:line="259" w:lineRule="auto"/>
        <w:ind w:left="270" w:hanging="270"/>
        <w:rPr>
          <w:rFonts w:ascii="StobiSerif Regular" w:hAnsi="StobiSerif Regular" w:cstheme="minorHAnsi"/>
          <w:sz w:val="22"/>
          <w:szCs w:val="22"/>
          <w:lang w:val="mk-MK"/>
        </w:rPr>
      </w:pPr>
      <w:r>
        <w:rPr>
          <w:rFonts w:ascii="StobiSerif Regular" w:hAnsi="StobiSerif Regular" w:cstheme="minorHAnsi"/>
          <w:sz w:val="22"/>
          <w:szCs w:val="22"/>
          <w:lang w:val="mk-MK"/>
        </w:rPr>
        <w:t xml:space="preserve">Биографија во стандардизиран </w:t>
      </w:r>
      <w:proofErr w:type="spellStart"/>
      <w:r>
        <w:rPr>
          <w:rFonts w:ascii="StobiSerif Regular" w:hAnsi="StobiSerif Regular" w:cstheme="minorHAnsi"/>
          <w:sz w:val="22"/>
          <w:szCs w:val="22"/>
        </w:rPr>
        <w:t>Europass</w:t>
      </w:r>
      <w:proofErr w:type="spellEnd"/>
      <w:r>
        <w:rPr>
          <w:rFonts w:ascii="StobiSerif Regular" w:hAnsi="StobiSerif Regular" w:cstheme="minorHAnsi"/>
          <w:sz w:val="22"/>
          <w:szCs w:val="22"/>
        </w:rPr>
        <w:t xml:space="preserve"> </w:t>
      </w:r>
      <w:r>
        <w:rPr>
          <w:rFonts w:ascii="StobiSerif Regular" w:hAnsi="StobiSerif Regular" w:cstheme="minorHAnsi"/>
          <w:sz w:val="22"/>
          <w:szCs w:val="22"/>
          <w:lang w:val="sr-Cyrl-RS"/>
        </w:rPr>
        <w:t>формат;</w:t>
      </w:r>
    </w:p>
    <w:p w14:paraId="5F033D78" w14:textId="55908CAA" w:rsidR="00CB479C" w:rsidRPr="00A5109C" w:rsidRDefault="00CB479C" w:rsidP="00CB479C">
      <w:pPr>
        <w:pStyle w:val="ListParagraph"/>
        <w:numPr>
          <w:ilvl w:val="0"/>
          <w:numId w:val="11"/>
        </w:numPr>
        <w:spacing w:after="160" w:line="259" w:lineRule="auto"/>
        <w:ind w:left="270" w:hanging="270"/>
        <w:rPr>
          <w:rFonts w:ascii="StobiSerif Regular" w:hAnsi="StobiSerif Regular" w:cstheme="minorHAnsi"/>
          <w:sz w:val="22"/>
          <w:szCs w:val="22"/>
          <w:lang w:val="mk-MK"/>
        </w:rPr>
      </w:pPr>
      <w:r w:rsidRPr="00A5109C">
        <w:rPr>
          <w:rFonts w:ascii="StobiSerif Regular" w:hAnsi="StobiSerif Regular" w:cstheme="minorHAnsi"/>
          <w:sz w:val="22"/>
          <w:szCs w:val="22"/>
          <w:lang w:val="sr-Cyrl-RS"/>
        </w:rPr>
        <w:t>1 (една) препорака од претходни ангажмани на исти/сродни позиции.</w:t>
      </w:r>
    </w:p>
    <w:p w14:paraId="0F6ED58F" w14:textId="77777777" w:rsidR="00CB479C" w:rsidRDefault="00CB479C" w:rsidP="00EF52C4">
      <w:pPr>
        <w:spacing w:after="160" w:line="259" w:lineRule="auto"/>
        <w:ind w:left="270" w:hanging="270"/>
        <w:rPr>
          <w:rFonts w:ascii="StobiSerif Regular" w:hAnsi="StobiSerif Regular" w:cstheme="minorHAnsi"/>
          <w:sz w:val="22"/>
          <w:szCs w:val="22"/>
          <w:lang w:val="mk-MK"/>
        </w:rPr>
      </w:pPr>
    </w:p>
    <w:p w14:paraId="3EB0D4AA" w14:textId="78EC34F0" w:rsidR="00CB479C" w:rsidRPr="007E7C5E" w:rsidRDefault="00CB479C" w:rsidP="007E7C5E">
      <w:pPr>
        <w:spacing w:after="160" w:line="259" w:lineRule="auto"/>
        <w:rPr>
          <w:rFonts w:ascii="StobiSerif Regular" w:hAnsi="StobiSerif Regular" w:cstheme="minorHAnsi"/>
          <w:sz w:val="22"/>
          <w:szCs w:val="22"/>
        </w:rPr>
      </w:pPr>
      <w:r>
        <w:rPr>
          <w:rFonts w:ascii="StobiSerif Regular" w:hAnsi="StobiSerif Regular" w:cstheme="minorHAnsi"/>
          <w:sz w:val="22"/>
          <w:szCs w:val="22"/>
          <w:lang w:val="mk-MK"/>
        </w:rPr>
        <w:t xml:space="preserve">Пријавите се поднесуваат по електронски пат на следната адреса: </w:t>
      </w:r>
      <w:r w:rsidR="007E7C5E">
        <w:rPr>
          <w:rFonts w:ascii="StobiSerif Regular" w:hAnsi="StobiSerif Regular" w:cstheme="minorHAnsi"/>
          <w:sz w:val="22"/>
          <w:szCs w:val="22"/>
        </w:rPr>
        <w:t>s.andonova@pops.org.mk</w:t>
      </w:r>
    </w:p>
    <w:p w14:paraId="76ABD08E" w14:textId="4DC6EFC8" w:rsidR="00CB479C" w:rsidRDefault="00CB479C" w:rsidP="00EF52C4">
      <w:pPr>
        <w:spacing w:after="160" w:line="259" w:lineRule="auto"/>
        <w:ind w:left="270" w:hanging="270"/>
        <w:rPr>
          <w:rFonts w:ascii="StobiSerif Regular" w:hAnsi="StobiSerif Regular" w:cstheme="minorHAnsi"/>
          <w:sz w:val="22"/>
          <w:szCs w:val="22"/>
          <w:lang w:val="mk-MK"/>
        </w:rPr>
      </w:pPr>
      <w:r>
        <w:rPr>
          <w:rFonts w:ascii="StobiSerif Regular" w:hAnsi="StobiSerif Regular" w:cstheme="minorHAnsi"/>
          <w:sz w:val="22"/>
          <w:szCs w:val="22"/>
          <w:lang w:val="mk-MK"/>
        </w:rPr>
        <w:t xml:space="preserve">Рокот за пријавување е </w:t>
      </w:r>
      <w:r w:rsidRPr="00F54255">
        <w:rPr>
          <w:rFonts w:ascii="StobiSerif Regular" w:hAnsi="StobiSerif Regular" w:cstheme="minorHAnsi"/>
          <w:sz w:val="22"/>
          <w:szCs w:val="22"/>
          <w:lang w:val="mk-MK"/>
        </w:rPr>
        <w:t>0</w:t>
      </w:r>
      <w:r w:rsidR="00F54255" w:rsidRPr="00F54255">
        <w:rPr>
          <w:rFonts w:ascii="StobiSerif Regular" w:hAnsi="StobiSerif Regular" w:cstheme="minorHAnsi"/>
          <w:sz w:val="22"/>
          <w:szCs w:val="22"/>
        </w:rPr>
        <w:t>9</w:t>
      </w:r>
      <w:r w:rsidRPr="00F54255">
        <w:rPr>
          <w:rFonts w:ascii="StobiSerif Regular" w:hAnsi="StobiSerif Regular" w:cstheme="minorHAnsi"/>
          <w:sz w:val="22"/>
          <w:szCs w:val="22"/>
          <w:lang w:val="mk-MK"/>
        </w:rPr>
        <w:t>.1</w:t>
      </w:r>
      <w:r w:rsidR="00F54255" w:rsidRPr="00F54255">
        <w:rPr>
          <w:rFonts w:ascii="StobiSerif Regular" w:hAnsi="StobiSerif Regular" w:cstheme="minorHAnsi"/>
          <w:sz w:val="22"/>
          <w:szCs w:val="22"/>
        </w:rPr>
        <w:t>2</w:t>
      </w:r>
      <w:r w:rsidRPr="00F54255">
        <w:rPr>
          <w:rFonts w:ascii="StobiSerif Regular" w:hAnsi="StobiSerif Regular" w:cstheme="minorHAnsi"/>
          <w:sz w:val="22"/>
          <w:szCs w:val="22"/>
          <w:lang w:val="mk-MK"/>
        </w:rPr>
        <w:t>.2022</w:t>
      </w:r>
      <w:r>
        <w:rPr>
          <w:rFonts w:ascii="StobiSerif Regular" w:hAnsi="StobiSerif Regular" w:cstheme="minorHAnsi"/>
          <w:sz w:val="22"/>
          <w:szCs w:val="22"/>
          <w:lang w:val="mk-MK"/>
        </w:rPr>
        <w:t xml:space="preserve"> год., до 23:59 часот (Средноевропско време).</w:t>
      </w:r>
    </w:p>
    <w:p w14:paraId="5556FD0B" w14:textId="76BF4B05" w:rsidR="00481C1D" w:rsidRPr="000703F3" w:rsidRDefault="00CB479C" w:rsidP="00B902EB">
      <w:pPr>
        <w:spacing w:after="160" w:line="259" w:lineRule="auto"/>
        <w:rPr>
          <w:rFonts w:ascii="StobiSerif Regular" w:hAnsi="StobiSerif Regular" w:cs="Calibri"/>
          <w:sz w:val="22"/>
          <w:szCs w:val="22"/>
          <w:lang w:val="mk-MK"/>
        </w:rPr>
      </w:pPr>
      <w:r>
        <w:rPr>
          <w:rFonts w:ascii="StobiSerif Regular" w:hAnsi="StobiSerif Regular" w:cstheme="minorHAnsi"/>
          <w:sz w:val="22"/>
          <w:szCs w:val="22"/>
          <w:lang w:val="mk-MK"/>
        </w:rPr>
        <w:t>Кандидатите ќе бидат евалуирани врз основа на претходно утврдена методологија</w:t>
      </w:r>
      <w:r w:rsidR="00FD72C9">
        <w:rPr>
          <w:rFonts w:ascii="StobiSerif Regular" w:hAnsi="StobiSerif Regular" w:cstheme="minorHAnsi"/>
          <w:sz w:val="22"/>
          <w:szCs w:val="22"/>
          <w:lang w:val="sr-Cyrl-RS"/>
        </w:rPr>
        <w:t>, во рок од 5 работни дена од завршувањето на огласот</w:t>
      </w:r>
      <w:r>
        <w:rPr>
          <w:rFonts w:ascii="StobiSerif Regular" w:hAnsi="StobiSerif Regular" w:cstheme="minorHAnsi"/>
          <w:sz w:val="22"/>
          <w:szCs w:val="22"/>
          <w:lang w:val="mk-MK"/>
        </w:rPr>
        <w:t>.</w:t>
      </w:r>
      <w:r w:rsidR="00FD72C9">
        <w:rPr>
          <w:rFonts w:ascii="StobiSerif Regular" w:hAnsi="StobiSerif Regular" w:cstheme="minorHAnsi"/>
          <w:sz w:val="22"/>
          <w:szCs w:val="22"/>
          <w:lang w:val="mk-MK"/>
        </w:rPr>
        <w:t xml:space="preserve"> Овој рок може да биде продолжен во случај на поголем број на добиени апликации.</w:t>
      </w:r>
    </w:p>
    <w:sectPr w:rsidR="00481C1D" w:rsidRPr="000703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tobiSerif Regular">
    <w:altName w:val="Calibri"/>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43" w:usb2="00000009" w:usb3="00000000" w:csb0="000001FF" w:csb1="00000000"/>
  </w:font>
  <w:font w:name="StobiSerif Bold">
    <w:altName w:val="Calibri"/>
    <w:charset w:val="00"/>
    <w:family w:val="modern"/>
    <w:notTrueType/>
    <w:pitch w:val="variable"/>
    <w:sig w:usb0="A00002AF" w:usb1="5000204B" w:usb2="00000000" w:usb3="00000000" w:csb0="0000009F" w:csb1="00000000"/>
  </w:font>
  <w:font w:name="StobiSerif-Regular">
    <w:altName w:val="Cambria"/>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4D00"/>
    <w:multiLevelType w:val="hybridMultilevel"/>
    <w:tmpl w:val="55621F46"/>
    <w:lvl w:ilvl="0" w:tplc="2EA85B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C4B48"/>
    <w:multiLevelType w:val="hybridMultilevel"/>
    <w:tmpl w:val="87E0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C7BA8"/>
    <w:multiLevelType w:val="hybridMultilevel"/>
    <w:tmpl w:val="7D300BF8"/>
    <w:lvl w:ilvl="0" w:tplc="54DC0214">
      <w:start w:val="9"/>
      <w:numFmt w:val="decimal"/>
      <w:lvlText w:val="%1."/>
      <w:lvlJc w:val="left"/>
      <w:pPr>
        <w:tabs>
          <w:tab w:val="num" w:pos="502"/>
        </w:tabs>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948DF"/>
    <w:multiLevelType w:val="hybridMultilevel"/>
    <w:tmpl w:val="55226968"/>
    <w:lvl w:ilvl="0" w:tplc="E400946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33FE8"/>
    <w:multiLevelType w:val="multilevel"/>
    <w:tmpl w:val="DD860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FB7326"/>
    <w:multiLevelType w:val="hybridMultilevel"/>
    <w:tmpl w:val="7D72E756"/>
    <w:lvl w:ilvl="0" w:tplc="17A2E98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BA2387"/>
    <w:multiLevelType w:val="hybridMultilevel"/>
    <w:tmpl w:val="C3F2CA56"/>
    <w:lvl w:ilvl="0" w:tplc="0B14603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BF63F8"/>
    <w:multiLevelType w:val="hybridMultilevel"/>
    <w:tmpl w:val="0056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C2CAB"/>
    <w:multiLevelType w:val="hybridMultilevel"/>
    <w:tmpl w:val="E292C0CC"/>
    <w:lvl w:ilvl="0" w:tplc="0409000F">
      <w:start w:val="1"/>
      <w:numFmt w:val="decimal"/>
      <w:lvlText w:val="%1."/>
      <w:lvlJc w:val="left"/>
      <w:pPr>
        <w:tabs>
          <w:tab w:val="num" w:pos="502"/>
        </w:tabs>
        <w:ind w:left="502"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22438BC"/>
    <w:multiLevelType w:val="hybridMultilevel"/>
    <w:tmpl w:val="7FD6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C82D83"/>
    <w:multiLevelType w:val="hybridMultilevel"/>
    <w:tmpl w:val="7D00EB70"/>
    <w:lvl w:ilvl="0" w:tplc="0409000F">
      <w:start w:val="1"/>
      <w:numFmt w:val="decimal"/>
      <w:lvlText w:val="%1."/>
      <w:lvlJc w:val="left"/>
      <w:pPr>
        <w:ind w:left="2610" w:hanging="360"/>
      </w:pPr>
      <w:rPr>
        <w:rFonts w:hint="default"/>
        <w:b w:val="0"/>
        <w:i w:val="0"/>
        <w:sz w:val="24"/>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15:restartNumberingAfterBreak="0">
    <w:nsid w:val="7B386336"/>
    <w:multiLevelType w:val="hybridMultilevel"/>
    <w:tmpl w:val="CF24260C"/>
    <w:lvl w:ilvl="0" w:tplc="04090001">
      <w:start w:val="1"/>
      <w:numFmt w:val="bullet"/>
      <w:lvlText w:val=""/>
      <w:lvlJc w:val="left"/>
      <w:pPr>
        <w:ind w:left="2610" w:hanging="360"/>
      </w:pPr>
      <w:rPr>
        <w:rFonts w:ascii="Symbol" w:hAnsi="Symbol" w:hint="default"/>
        <w:b w:val="0"/>
        <w:i w:val="0"/>
        <w:sz w:val="24"/>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
  </w:num>
  <w:num w:numId="4">
    <w:abstractNumId w:val="6"/>
  </w:num>
  <w:num w:numId="5">
    <w:abstractNumId w:val="0"/>
  </w:num>
  <w:num w:numId="6">
    <w:abstractNumId w:val="11"/>
  </w:num>
  <w:num w:numId="7">
    <w:abstractNumId w:val="1"/>
  </w:num>
  <w:num w:numId="8">
    <w:abstractNumId w:val="7"/>
  </w:num>
  <w:num w:numId="9">
    <w:abstractNumId w:val="3"/>
  </w:num>
  <w:num w:numId="10">
    <w:abstractNumId w:val="9"/>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D2E"/>
    <w:rsid w:val="00026507"/>
    <w:rsid w:val="000703F3"/>
    <w:rsid w:val="00083578"/>
    <w:rsid w:val="00085430"/>
    <w:rsid w:val="000B5889"/>
    <w:rsid w:val="000F79DC"/>
    <w:rsid w:val="001153E5"/>
    <w:rsid w:val="001A46DA"/>
    <w:rsid w:val="001D24EA"/>
    <w:rsid w:val="00217DDF"/>
    <w:rsid w:val="0029395C"/>
    <w:rsid w:val="00295C99"/>
    <w:rsid w:val="002E534A"/>
    <w:rsid w:val="0031391C"/>
    <w:rsid w:val="00354E92"/>
    <w:rsid w:val="003E3B5B"/>
    <w:rsid w:val="003E6A40"/>
    <w:rsid w:val="003F1D2E"/>
    <w:rsid w:val="00404902"/>
    <w:rsid w:val="00481C1D"/>
    <w:rsid w:val="004935EB"/>
    <w:rsid w:val="004F54EB"/>
    <w:rsid w:val="00523E45"/>
    <w:rsid w:val="00550559"/>
    <w:rsid w:val="00563B5B"/>
    <w:rsid w:val="006C327C"/>
    <w:rsid w:val="00733CEB"/>
    <w:rsid w:val="007A0100"/>
    <w:rsid w:val="007B7FF9"/>
    <w:rsid w:val="007E7C5E"/>
    <w:rsid w:val="008D6755"/>
    <w:rsid w:val="008E4731"/>
    <w:rsid w:val="009241A4"/>
    <w:rsid w:val="009A0234"/>
    <w:rsid w:val="009D288D"/>
    <w:rsid w:val="009E5FD2"/>
    <w:rsid w:val="009F705E"/>
    <w:rsid w:val="00A11CB6"/>
    <w:rsid w:val="00A30BA9"/>
    <w:rsid w:val="00A36D96"/>
    <w:rsid w:val="00A5109C"/>
    <w:rsid w:val="00A64889"/>
    <w:rsid w:val="00A85C5D"/>
    <w:rsid w:val="00AE3251"/>
    <w:rsid w:val="00B030BC"/>
    <w:rsid w:val="00B17638"/>
    <w:rsid w:val="00B902EB"/>
    <w:rsid w:val="00C16E30"/>
    <w:rsid w:val="00CA7250"/>
    <w:rsid w:val="00CB479C"/>
    <w:rsid w:val="00CD1C64"/>
    <w:rsid w:val="00D00A2E"/>
    <w:rsid w:val="00D02462"/>
    <w:rsid w:val="00D17B5C"/>
    <w:rsid w:val="00D7403D"/>
    <w:rsid w:val="00D84AE5"/>
    <w:rsid w:val="00D97982"/>
    <w:rsid w:val="00DC38A4"/>
    <w:rsid w:val="00DE1086"/>
    <w:rsid w:val="00E342C0"/>
    <w:rsid w:val="00E939D8"/>
    <w:rsid w:val="00EB5F04"/>
    <w:rsid w:val="00EF52C4"/>
    <w:rsid w:val="00F20F52"/>
    <w:rsid w:val="00F54255"/>
    <w:rsid w:val="00FD7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9C3C6"/>
  <w15:chartTrackingRefBased/>
  <w15:docId w15:val="{B05B4011-1847-49EB-95EF-71F50359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D2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403D"/>
    <w:rPr>
      <w:sz w:val="16"/>
      <w:szCs w:val="16"/>
    </w:rPr>
  </w:style>
  <w:style w:type="paragraph" w:styleId="CommentText">
    <w:name w:val="annotation text"/>
    <w:basedOn w:val="Normal"/>
    <w:link w:val="CommentTextChar"/>
    <w:uiPriority w:val="99"/>
    <w:semiHidden/>
    <w:unhideWhenUsed/>
    <w:rsid w:val="00D7403D"/>
    <w:rPr>
      <w:sz w:val="20"/>
    </w:rPr>
  </w:style>
  <w:style w:type="character" w:customStyle="1" w:styleId="CommentTextChar">
    <w:name w:val="Comment Text Char"/>
    <w:basedOn w:val="DefaultParagraphFont"/>
    <w:link w:val="CommentText"/>
    <w:uiPriority w:val="99"/>
    <w:semiHidden/>
    <w:rsid w:val="00D740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403D"/>
    <w:rPr>
      <w:b/>
      <w:bCs/>
    </w:rPr>
  </w:style>
  <w:style w:type="character" w:customStyle="1" w:styleId="CommentSubjectChar">
    <w:name w:val="Comment Subject Char"/>
    <w:basedOn w:val="CommentTextChar"/>
    <w:link w:val="CommentSubject"/>
    <w:uiPriority w:val="99"/>
    <w:semiHidden/>
    <w:rsid w:val="00D7403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740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03D"/>
    <w:rPr>
      <w:rFonts w:ascii="Segoe UI" w:eastAsia="Times New Roman" w:hAnsi="Segoe UI" w:cs="Segoe UI"/>
      <w:sz w:val="18"/>
      <w:szCs w:val="18"/>
    </w:rPr>
  </w:style>
  <w:style w:type="paragraph" w:styleId="ListParagraph">
    <w:name w:val="List Paragraph"/>
    <w:basedOn w:val="Normal"/>
    <w:uiPriority w:val="34"/>
    <w:qFormat/>
    <w:rsid w:val="0029395C"/>
    <w:pPr>
      <w:ind w:left="720"/>
      <w:contextualSpacing/>
    </w:pPr>
  </w:style>
  <w:style w:type="character" w:customStyle="1" w:styleId="normaltextrun">
    <w:name w:val="normaltextrun"/>
    <w:basedOn w:val="DefaultParagraphFont"/>
    <w:rsid w:val="009241A4"/>
  </w:style>
  <w:style w:type="paragraph" w:styleId="Revision">
    <w:name w:val="Revision"/>
    <w:hidden/>
    <w:uiPriority w:val="99"/>
    <w:semiHidden/>
    <w:rsid w:val="00A30BA9"/>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80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 /><Relationship Id="rId3" Type="http://schemas.openxmlformats.org/officeDocument/2006/relationships/styles" Target="styles.xml" /><Relationship Id="rId7" Type="http://schemas.openxmlformats.org/officeDocument/2006/relationships/image" Target="media/image2.pn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eg"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7F7BF-7566-4599-9979-75DD6847E10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1805</Words>
  <Characters>10294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Mickovski</dc:creator>
  <cp:keywords/>
  <dc:description/>
  <cp:lastModifiedBy>Guest User</cp:lastModifiedBy>
  <cp:revision>2</cp:revision>
  <cp:lastPrinted>2022-10-31T07:25:00Z</cp:lastPrinted>
  <dcterms:created xsi:type="dcterms:W3CDTF">2022-12-02T17:59:00Z</dcterms:created>
  <dcterms:modified xsi:type="dcterms:W3CDTF">2022-12-02T17:59:00Z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60950feecaec206f5987c87c106e816ca6e0c2642efccf8f98d07de1445c7cd6</vt:lpwstr>
  </property>
</Properties>
</file>