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1CB72" w14:textId="77777777" w:rsidR="00C01B3E" w:rsidRPr="00A93CEB" w:rsidRDefault="00C01B3E" w:rsidP="00C01B3E">
      <w:pPr>
        <w:rPr>
          <w:rFonts w:asciiTheme="minorHAnsi" w:hAnsiTheme="minorHAnsi" w:cstheme="minorHAnsi"/>
          <w:lang w:val="en-GB"/>
        </w:rPr>
      </w:pPr>
    </w:p>
    <w:p w14:paraId="0666BF91" w14:textId="77777777" w:rsidR="009563C7" w:rsidRPr="00A93CEB" w:rsidRDefault="00181E8D" w:rsidP="00C01B3E">
      <w:pPr>
        <w:rPr>
          <w:rFonts w:asciiTheme="minorHAnsi" w:hAnsiTheme="minorHAnsi" w:cstheme="minorHAnsi"/>
          <w:lang w:val="en-GB"/>
        </w:rPr>
      </w:pPr>
      <w:r w:rsidRPr="00A93CEB">
        <w:rPr>
          <w:rFonts w:asciiTheme="minorHAnsi" w:hAnsiTheme="minorHAnsi" w:cstheme="minorHAnsi"/>
          <w:noProof/>
        </w:rPr>
        <w:drawing>
          <wp:anchor distT="0" distB="0" distL="114300" distR="114300" simplePos="0" relativeHeight="251658241" behindDoc="1" locked="0" layoutInCell="1" allowOverlap="1" wp14:anchorId="73C524CF" wp14:editId="6D22029F">
            <wp:simplePos x="0" y="0"/>
            <wp:positionH relativeFrom="column">
              <wp:posOffset>4091940</wp:posOffset>
            </wp:positionH>
            <wp:positionV relativeFrom="paragraph">
              <wp:posOffset>304800</wp:posOffset>
            </wp:positionV>
            <wp:extent cx="1749425" cy="557530"/>
            <wp:effectExtent l="0" t="0" r="0" b="0"/>
            <wp:wrapNone/>
            <wp:docPr id="15" name="Picture 1" descr="Logo-Enov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Enova.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9425" cy="557530"/>
                    </a:xfrm>
                    <a:prstGeom prst="rect">
                      <a:avLst/>
                    </a:prstGeom>
                    <a:noFill/>
                  </pic:spPr>
                </pic:pic>
              </a:graphicData>
            </a:graphic>
            <wp14:sizeRelH relativeFrom="page">
              <wp14:pctWidth>0</wp14:pctWidth>
            </wp14:sizeRelH>
            <wp14:sizeRelV relativeFrom="page">
              <wp14:pctHeight>0</wp14:pctHeight>
            </wp14:sizeRelV>
          </wp:anchor>
        </w:drawing>
      </w:r>
    </w:p>
    <w:p w14:paraId="2ECFC76A" w14:textId="77777777" w:rsidR="00C01B3E" w:rsidRPr="00A93CEB" w:rsidRDefault="00C01B3E" w:rsidP="00C01B3E">
      <w:pPr>
        <w:rPr>
          <w:rFonts w:asciiTheme="minorHAnsi" w:hAnsiTheme="minorHAnsi" w:cstheme="minorHAnsi"/>
          <w:lang w:val="en-GB"/>
        </w:rPr>
      </w:pPr>
    </w:p>
    <w:p w14:paraId="7421E7A6" w14:textId="77777777" w:rsidR="00C01B3E" w:rsidRPr="00A93CEB" w:rsidRDefault="00C01B3E" w:rsidP="00C01B3E">
      <w:pPr>
        <w:rPr>
          <w:rFonts w:asciiTheme="minorHAnsi" w:hAnsiTheme="minorHAnsi" w:cstheme="minorHAnsi"/>
          <w:lang w:val="en-GB"/>
        </w:rPr>
      </w:pPr>
    </w:p>
    <w:p w14:paraId="53C0C9B5" w14:textId="77777777" w:rsidR="00C01B3E" w:rsidRPr="00A93CEB" w:rsidRDefault="00C01B3E" w:rsidP="00C01B3E">
      <w:pPr>
        <w:jc w:val="center"/>
        <w:rPr>
          <w:rFonts w:asciiTheme="minorHAnsi" w:hAnsiTheme="minorHAnsi" w:cstheme="minorHAnsi"/>
          <w:lang w:val="en-GB"/>
        </w:rPr>
      </w:pPr>
      <w:r w:rsidRPr="00A93CEB">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CCB7D7B" wp14:editId="151C10EC">
                <wp:simplePos x="0" y="0"/>
                <wp:positionH relativeFrom="column">
                  <wp:posOffset>284018</wp:posOffset>
                </wp:positionH>
                <wp:positionV relativeFrom="paragraph">
                  <wp:posOffset>5872422</wp:posOffset>
                </wp:positionV>
                <wp:extent cx="5608320" cy="1461655"/>
                <wp:effectExtent l="0" t="0" r="0" b="5715"/>
                <wp:wrapNone/>
                <wp:docPr id="540918208" name="Text Box 54091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320" cy="1461655"/>
                        </a:xfrm>
                        <a:prstGeom prst="rect">
                          <a:avLst/>
                        </a:prstGeom>
                        <a:solidFill>
                          <a:srgbClr val="00B1F1"/>
                        </a:solidFill>
                        <a:ln w="6350">
                          <a:noFill/>
                        </a:ln>
                      </wps:spPr>
                      <wps:txbx>
                        <w:txbxContent>
                          <w:p w14:paraId="08A8F0D6" w14:textId="41ADED84" w:rsidR="00335414" w:rsidRPr="0040191D" w:rsidRDefault="00335414" w:rsidP="00C01B3E">
                            <w:pPr>
                              <w:spacing w:after="0"/>
                              <w:rPr>
                                <w:rFonts w:ascii="Myriad Pro" w:hAnsi="Myriad Pro" w:cs="Arial"/>
                                <w:b/>
                                <w:color w:val="FFFFFF"/>
                                <w:sz w:val="40"/>
                                <w:szCs w:val="40"/>
                                <w:lang w:val="mk-MK"/>
                              </w:rPr>
                            </w:pPr>
                            <w:r>
                              <w:rPr>
                                <w:rFonts w:ascii="Myriad Pro" w:hAnsi="Myriad Pro" w:cs="Arial"/>
                                <w:b/>
                                <w:color w:val="FFFFFF"/>
                                <w:sz w:val="40"/>
                                <w:szCs w:val="40"/>
                                <w:lang w:val="mk-MK"/>
                              </w:rPr>
                              <w:t>НЕТЕХНИЧКО РЕЗИМЕ - НТР</w:t>
                            </w:r>
                          </w:p>
                          <w:p w14:paraId="542BF152" w14:textId="3BE10654" w:rsidR="00335414" w:rsidRPr="0040191D" w:rsidRDefault="00335414" w:rsidP="00C01B3E">
                            <w:pPr>
                              <w:spacing w:after="0"/>
                              <w:rPr>
                                <w:rFonts w:ascii="Myriad Pro" w:hAnsi="Myriad Pro" w:cs="Arial"/>
                                <w:b/>
                                <w:color w:val="FFFFFF"/>
                                <w:sz w:val="32"/>
                                <w:szCs w:val="32"/>
                                <w:lang w:val="mk-MK"/>
                              </w:rPr>
                            </w:pPr>
                            <w:r>
                              <w:rPr>
                                <w:rFonts w:ascii="Myriad Pro" w:hAnsi="Myriad Pro" w:cs="Arial"/>
                                <w:b/>
                                <w:color w:val="FFFFFF"/>
                                <w:sz w:val="32"/>
                                <w:szCs w:val="32"/>
                                <w:lang w:val="mk-MK"/>
                              </w:rPr>
                              <w:t>Република Северна Македонија</w:t>
                            </w:r>
                            <w:r w:rsidRPr="00B97889">
                              <w:rPr>
                                <w:rFonts w:ascii="Myriad Pro" w:hAnsi="Myriad Pro" w:cs="Arial"/>
                                <w:b/>
                                <w:color w:val="FFFFFF"/>
                                <w:sz w:val="32"/>
                                <w:szCs w:val="32"/>
                              </w:rPr>
                              <w:t xml:space="preserve"> – </w:t>
                            </w:r>
                            <w:r>
                              <w:rPr>
                                <w:rFonts w:ascii="Myriad Pro" w:hAnsi="Myriad Pro" w:cs="Arial"/>
                                <w:b/>
                                <w:color w:val="FFFFFF"/>
                                <w:sz w:val="32"/>
                                <w:szCs w:val="32"/>
                                <w:lang w:val="mk-MK"/>
                              </w:rPr>
                              <w:t>Регионален проект за управување со цврст отпад</w:t>
                            </w:r>
                          </w:p>
                          <w:p w14:paraId="34D5BDBE" w14:textId="77777777" w:rsidR="00335414" w:rsidRDefault="00335414" w:rsidP="00C01B3E">
                            <w:pPr>
                              <w:pStyle w:val="NoSpacing"/>
                              <w:rPr>
                                <w:rFonts w:ascii="Myriad Pro" w:hAnsi="Myriad Pro"/>
                                <w:color w:val="FFFFFF"/>
                                <w:sz w:val="21"/>
                                <w:szCs w:val="21"/>
                              </w:rPr>
                            </w:pPr>
                          </w:p>
                          <w:p w14:paraId="06DCEB88" w14:textId="77777777" w:rsidR="00335414" w:rsidRPr="00B97889" w:rsidRDefault="00335414" w:rsidP="00C01B3E">
                            <w:pPr>
                              <w:pStyle w:val="NoSpacing"/>
                              <w:rPr>
                                <w:rFonts w:ascii="Myriad Pro" w:hAnsi="Myriad Pro"/>
                                <w:color w:val="FFFFFF"/>
                                <w:sz w:val="21"/>
                                <w:szCs w:val="21"/>
                              </w:rPr>
                            </w:pPr>
                          </w:p>
                          <w:p w14:paraId="64447B26" w14:textId="72B6C37A" w:rsidR="00335414" w:rsidRPr="00B97889" w:rsidRDefault="00335414" w:rsidP="00C01B3E">
                            <w:pPr>
                              <w:pStyle w:val="NoSpacing"/>
                              <w:rPr>
                                <w:rFonts w:ascii="Myriad Pro" w:hAnsi="Myriad Pro"/>
                                <w:color w:val="FFFFFF"/>
                                <w:sz w:val="28"/>
                                <w:szCs w:val="28"/>
                              </w:rPr>
                            </w:pPr>
                            <w:r>
                              <w:rPr>
                                <w:rFonts w:ascii="Myriad Pro" w:hAnsi="Myriad Pro"/>
                                <w:color w:val="FFFFFF"/>
                                <w:sz w:val="28"/>
                                <w:szCs w:val="28"/>
                                <w:lang w:val="mk-MK"/>
                              </w:rPr>
                              <w:t>Март</w:t>
                            </w:r>
                            <w:r w:rsidRPr="00B97889">
                              <w:rPr>
                                <w:rFonts w:ascii="Myriad Pro" w:hAnsi="Myriad Pro"/>
                                <w:color w:val="FFFFFF"/>
                                <w:sz w:val="28"/>
                                <w:szCs w:val="28"/>
                              </w:rPr>
                              <w:t xml:space="preserve"> 202</w:t>
                            </w:r>
                            <w:r>
                              <w:rPr>
                                <w:rFonts w:ascii="Myriad Pro" w:hAnsi="Myriad Pro"/>
                                <w:color w:val="FFFFFF"/>
                                <w:sz w:val="28"/>
                                <w:szCs w:val="28"/>
                              </w:rPr>
                              <w:t xml:space="preserve">2 </w:t>
                            </w:r>
                          </w:p>
                          <w:p w14:paraId="32354A3B" w14:textId="77777777" w:rsidR="00335414" w:rsidRPr="00B97889" w:rsidRDefault="00335414" w:rsidP="00C01B3E">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B7D7B" id="_x0000_t202" coordsize="21600,21600" o:spt="202" path="m,l,21600r21600,l21600,xe">
                <v:stroke joinstyle="miter"/>
                <v:path gradientshapeok="t" o:connecttype="rect"/>
              </v:shapetype>
              <v:shape id="Text Box 540918208" o:spid="_x0000_s1026" type="#_x0000_t202" style="position:absolute;left:0;text-align:left;margin-left:22.35pt;margin-top:462.4pt;width:441.6pt;height:11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BKUwIAAKQEAAAOAAAAZHJzL2Uyb0RvYy54bWysVE2P2jAQvVfqf7B8L0lYoGxEWLGsqCqh&#10;3ZWg2rNxHBLV8bi2IaG/vmMnfHTbU9WLGee9mfHMm2H20NaSHIWxFaiMJoOYEqE45JXaZ/TbdvVp&#10;Sol1TOVMghIZPQlLH+YfP8wanYohlCBzYQgGUTZtdEZL53QaRZaXomZ2AFooBAswNXN4NfsoN6zB&#10;6LWMhnE8iRowuTbAhbX49akD6TzELwrB3UtRWOGIzCi+zYXThHPnz2g+Y+neMF1WvH8G+4dX1KxS&#10;mPQS6ok5Rg6m+iNUXXEDFgo34FBHUBQVF6EGrCaJ31WzKZkWoRZsjtWXNtn/F5Y/H18NqfKMjkfx&#10;fTIdxiiYYjVKtRWtI4/QkiuC3Wq0TdFpo9HNtQij6qFyq9fAv1ukRDeczsEi23enLUztf7Fugo4o&#10;yOkigs/G8eN4Ek/vhghxxJLRJJmMx16m6OqujXVfBNTEGxk1qHJ4AjuureuoZ4rPZkFW+aqSMlzM&#10;freUhhyZn4j4MVklffTfaFKRJqOTu3EcIivw/l1oqfoSu6p8sa7dtQh6cwf5CVtjoBs1q/mqwleu&#10;mXWvzOBsYWW4L+4Fj0ICJoHeoqQE8/Nv3z0fJUeUkgZnNaP2x4EZQYn8qnAY7pPRyA93uIzGn333&#10;zC2yu0XUoV4CFp/gZmoeTM938mwWBuo3XKuFz4oQUxxzZ9SdzaXrNgjXkovFIpBwnDVza7XR/DwR&#10;XoNt+8aM7oVyqPEznKeape/06rheJAWLg4OiCmJeu9r3HVchjEO/tn7Xbu+Bdf1zmf8CAAD//wMA&#10;UEsDBBQABgAIAAAAIQAMry+y3wAAAAsBAAAPAAAAZHJzL2Rvd25yZXYueG1sTI8xT8MwEIV3JP6D&#10;dUhs1G6UtiTEqaoCIwOhQ9nc+EgC8TmN3Tb8e44JxtN9eu97xXpyvTjjGDpPGuYzBQKp9rajRsPu&#10;7fnuHkSIhqzpPaGGbwywLq+vCpNbf6FXPFexERxCITca2hiHXMpQt+hMmPkBiX8ffnQm8jk20o7m&#10;wuGul4lSS+lMR9zQmgG3LdZf1clpeD++9Nu9wuPyaVMl+8/HuFPOan17M20eQESc4h8Mv/qsDiU7&#10;HfyJbBC9hjRdMakhS1KewECWrDIQBybni4UCWRby/4byBwAA//8DAFBLAQItABQABgAIAAAAIQC2&#10;gziS/gAAAOEBAAATAAAAAAAAAAAAAAAAAAAAAABbQ29udGVudF9UeXBlc10ueG1sUEsBAi0AFAAG&#10;AAgAAAAhADj9If/WAAAAlAEAAAsAAAAAAAAAAAAAAAAALwEAAF9yZWxzLy5yZWxzUEsBAi0AFAAG&#10;AAgAAAAhAPW1UEpTAgAApAQAAA4AAAAAAAAAAAAAAAAALgIAAGRycy9lMm9Eb2MueG1sUEsBAi0A&#10;FAAGAAgAAAAhAAyvL7LfAAAACwEAAA8AAAAAAAAAAAAAAAAArQQAAGRycy9kb3ducmV2LnhtbFBL&#10;BQYAAAAABAAEAPMAAAC5BQAAAAA=&#10;" fillcolor="#00b1f1" stroked="f" strokeweight=".5pt">
                <v:textbox>
                  <w:txbxContent>
                    <w:p w14:paraId="08A8F0D6" w14:textId="41ADED84" w:rsidR="00335414" w:rsidRPr="0040191D" w:rsidRDefault="00335414" w:rsidP="00C01B3E">
                      <w:pPr>
                        <w:spacing w:after="0"/>
                        <w:rPr>
                          <w:rFonts w:ascii="Myriad Pro" w:hAnsi="Myriad Pro" w:cs="Arial"/>
                          <w:b/>
                          <w:color w:val="FFFFFF"/>
                          <w:sz w:val="40"/>
                          <w:szCs w:val="40"/>
                          <w:lang w:val="mk-MK"/>
                        </w:rPr>
                      </w:pPr>
                      <w:r>
                        <w:rPr>
                          <w:rFonts w:ascii="Myriad Pro" w:hAnsi="Myriad Pro" w:cs="Arial"/>
                          <w:b/>
                          <w:color w:val="FFFFFF"/>
                          <w:sz w:val="40"/>
                          <w:szCs w:val="40"/>
                          <w:lang w:val="mk-MK"/>
                        </w:rPr>
                        <w:t>НЕТЕХНИЧКО РЕЗИМЕ - НТР</w:t>
                      </w:r>
                    </w:p>
                    <w:p w14:paraId="542BF152" w14:textId="3BE10654" w:rsidR="00335414" w:rsidRPr="0040191D" w:rsidRDefault="00335414" w:rsidP="00C01B3E">
                      <w:pPr>
                        <w:spacing w:after="0"/>
                        <w:rPr>
                          <w:rFonts w:ascii="Myriad Pro" w:hAnsi="Myriad Pro" w:cs="Arial"/>
                          <w:b/>
                          <w:color w:val="FFFFFF"/>
                          <w:sz w:val="32"/>
                          <w:szCs w:val="32"/>
                          <w:lang w:val="mk-MK"/>
                        </w:rPr>
                      </w:pPr>
                      <w:r>
                        <w:rPr>
                          <w:rFonts w:ascii="Myriad Pro" w:hAnsi="Myriad Pro" w:cs="Arial"/>
                          <w:b/>
                          <w:color w:val="FFFFFF"/>
                          <w:sz w:val="32"/>
                          <w:szCs w:val="32"/>
                          <w:lang w:val="mk-MK"/>
                        </w:rPr>
                        <w:t>Република Северна Македонија</w:t>
                      </w:r>
                      <w:r w:rsidRPr="00B97889">
                        <w:rPr>
                          <w:rFonts w:ascii="Myriad Pro" w:hAnsi="Myriad Pro" w:cs="Arial"/>
                          <w:b/>
                          <w:color w:val="FFFFFF"/>
                          <w:sz w:val="32"/>
                          <w:szCs w:val="32"/>
                        </w:rPr>
                        <w:t xml:space="preserve"> – </w:t>
                      </w:r>
                      <w:r>
                        <w:rPr>
                          <w:rFonts w:ascii="Myriad Pro" w:hAnsi="Myriad Pro" w:cs="Arial"/>
                          <w:b/>
                          <w:color w:val="FFFFFF"/>
                          <w:sz w:val="32"/>
                          <w:szCs w:val="32"/>
                          <w:lang w:val="mk-MK"/>
                        </w:rPr>
                        <w:t>Регионален проект за управување со цврст отпад</w:t>
                      </w:r>
                    </w:p>
                    <w:p w14:paraId="34D5BDBE" w14:textId="77777777" w:rsidR="00335414" w:rsidRDefault="00335414" w:rsidP="00C01B3E">
                      <w:pPr>
                        <w:pStyle w:val="NoSpacing"/>
                        <w:rPr>
                          <w:rFonts w:ascii="Myriad Pro" w:hAnsi="Myriad Pro"/>
                          <w:color w:val="FFFFFF"/>
                          <w:sz w:val="21"/>
                          <w:szCs w:val="21"/>
                        </w:rPr>
                      </w:pPr>
                    </w:p>
                    <w:p w14:paraId="06DCEB88" w14:textId="77777777" w:rsidR="00335414" w:rsidRPr="00B97889" w:rsidRDefault="00335414" w:rsidP="00C01B3E">
                      <w:pPr>
                        <w:pStyle w:val="NoSpacing"/>
                        <w:rPr>
                          <w:rFonts w:ascii="Myriad Pro" w:hAnsi="Myriad Pro"/>
                          <w:color w:val="FFFFFF"/>
                          <w:sz w:val="21"/>
                          <w:szCs w:val="21"/>
                        </w:rPr>
                      </w:pPr>
                    </w:p>
                    <w:p w14:paraId="64447B26" w14:textId="72B6C37A" w:rsidR="00335414" w:rsidRPr="00B97889" w:rsidRDefault="00335414" w:rsidP="00C01B3E">
                      <w:pPr>
                        <w:pStyle w:val="NoSpacing"/>
                        <w:rPr>
                          <w:rFonts w:ascii="Myriad Pro" w:hAnsi="Myriad Pro"/>
                          <w:color w:val="FFFFFF"/>
                          <w:sz w:val="28"/>
                          <w:szCs w:val="28"/>
                        </w:rPr>
                      </w:pPr>
                      <w:r>
                        <w:rPr>
                          <w:rFonts w:ascii="Myriad Pro" w:hAnsi="Myriad Pro"/>
                          <w:color w:val="FFFFFF"/>
                          <w:sz w:val="28"/>
                          <w:szCs w:val="28"/>
                          <w:lang w:val="mk-MK"/>
                        </w:rPr>
                        <w:t>Март</w:t>
                      </w:r>
                      <w:r w:rsidRPr="00B97889">
                        <w:rPr>
                          <w:rFonts w:ascii="Myriad Pro" w:hAnsi="Myriad Pro"/>
                          <w:color w:val="FFFFFF"/>
                          <w:sz w:val="28"/>
                          <w:szCs w:val="28"/>
                        </w:rPr>
                        <w:t xml:space="preserve"> 202</w:t>
                      </w:r>
                      <w:r>
                        <w:rPr>
                          <w:rFonts w:ascii="Myriad Pro" w:hAnsi="Myriad Pro"/>
                          <w:color w:val="FFFFFF"/>
                          <w:sz w:val="28"/>
                          <w:szCs w:val="28"/>
                        </w:rPr>
                        <w:t xml:space="preserve">2 </w:t>
                      </w:r>
                    </w:p>
                    <w:p w14:paraId="32354A3B" w14:textId="77777777" w:rsidR="00335414" w:rsidRPr="00B97889" w:rsidRDefault="00335414" w:rsidP="00C01B3E">
                      <w:pPr>
                        <w:rPr>
                          <w:rFonts w:ascii="Myriad Pro" w:hAnsi="Myriad Pro"/>
                        </w:rPr>
                      </w:pPr>
                    </w:p>
                  </w:txbxContent>
                </v:textbox>
              </v:shape>
            </w:pict>
          </mc:Fallback>
        </mc:AlternateContent>
      </w:r>
      <w:r w:rsidRPr="00A93CEB">
        <w:rPr>
          <w:rFonts w:asciiTheme="minorHAnsi" w:hAnsiTheme="minorHAnsi" w:cstheme="minorHAnsi"/>
          <w:noProof/>
        </w:rPr>
        <w:drawing>
          <wp:inline distT="0" distB="0" distL="0" distR="0" wp14:anchorId="633F3EBB" wp14:editId="0C5676B6">
            <wp:extent cx="5819775" cy="5819775"/>
            <wp:effectExtent l="0" t="0" r="0" b="0"/>
            <wp:docPr id="54" name="Picture 56" descr="A picture containing outdoor, beach, flock, sa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 picture containing outdoor, beach, flock, sand&#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5819775"/>
                    </a:xfrm>
                    <a:prstGeom prst="rect">
                      <a:avLst/>
                    </a:prstGeom>
                    <a:noFill/>
                    <a:ln>
                      <a:noFill/>
                    </a:ln>
                  </pic:spPr>
                </pic:pic>
              </a:graphicData>
            </a:graphic>
          </wp:inline>
        </w:drawing>
      </w:r>
    </w:p>
    <w:p w14:paraId="26070F14" w14:textId="77777777" w:rsidR="00C01B3E" w:rsidRPr="00A93CEB" w:rsidRDefault="00C01B3E" w:rsidP="00C01B3E">
      <w:pPr>
        <w:rPr>
          <w:rFonts w:asciiTheme="minorHAnsi" w:hAnsiTheme="minorHAnsi" w:cstheme="minorHAnsi"/>
          <w:lang w:val="en-GB"/>
        </w:rPr>
      </w:pPr>
    </w:p>
    <w:p w14:paraId="77DA4270" w14:textId="77777777" w:rsidR="00C01B3E" w:rsidRPr="00A93CEB" w:rsidRDefault="00C01B3E" w:rsidP="00C01B3E">
      <w:pPr>
        <w:rPr>
          <w:rFonts w:asciiTheme="minorHAnsi" w:hAnsiTheme="minorHAnsi" w:cstheme="minorHAnsi"/>
          <w:lang w:val="en-GB"/>
        </w:rPr>
      </w:pPr>
    </w:p>
    <w:p w14:paraId="0B33AA2B" w14:textId="77777777" w:rsidR="00C01B3E" w:rsidRPr="00A93CEB" w:rsidRDefault="00C01B3E" w:rsidP="00C01B3E">
      <w:pPr>
        <w:rPr>
          <w:rFonts w:asciiTheme="minorHAnsi" w:hAnsiTheme="minorHAnsi" w:cstheme="minorHAnsi"/>
          <w:lang w:val="en-GB"/>
        </w:rPr>
      </w:pPr>
    </w:p>
    <w:p w14:paraId="5813E140" w14:textId="77777777" w:rsidR="00C01B3E" w:rsidRPr="00A93CEB" w:rsidRDefault="00C01B3E" w:rsidP="00C01B3E">
      <w:pPr>
        <w:rPr>
          <w:rFonts w:asciiTheme="minorHAnsi" w:hAnsiTheme="minorHAnsi" w:cstheme="minorHAnsi"/>
          <w:lang w:val="en-GB"/>
        </w:rPr>
      </w:pPr>
    </w:p>
    <w:p w14:paraId="0DB545D8" w14:textId="77777777" w:rsidR="00C01B3E" w:rsidRPr="00A93CEB" w:rsidRDefault="00C01B3E" w:rsidP="00C01B3E">
      <w:pPr>
        <w:rPr>
          <w:rFonts w:asciiTheme="minorHAnsi" w:hAnsiTheme="minorHAnsi" w:cstheme="minorHAnsi"/>
          <w:lang w:val="en-GB"/>
        </w:rPr>
      </w:pPr>
    </w:p>
    <w:p w14:paraId="7E453107" w14:textId="5ED1CA32" w:rsidR="00EE68A4" w:rsidRPr="00926573" w:rsidRDefault="00926573" w:rsidP="00EE68A4">
      <w:pPr>
        <w:rPr>
          <w:rFonts w:asciiTheme="minorHAnsi" w:hAnsiTheme="minorHAnsi" w:cstheme="minorHAnsi"/>
          <w:color w:val="00B0F0"/>
          <w:sz w:val="24"/>
          <w:szCs w:val="24"/>
          <w:lang w:val="mk-MK"/>
        </w:rPr>
      </w:pPr>
      <w:r>
        <w:rPr>
          <w:rFonts w:asciiTheme="minorHAnsi" w:hAnsiTheme="minorHAnsi" w:cstheme="minorHAnsi"/>
          <w:color w:val="00B0F0"/>
          <w:sz w:val="24"/>
          <w:szCs w:val="24"/>
          <w:lang w:val="mk-MK"/>
        </w:rPr>
        <w:lastRenderedPageBreak/>
        <w:t>Содржина</w:t>
      </w:r>
    </w:p>
    <w:p w14:paraId="64CACD9C" w14:textId="3FD9BC45" w:rsidR="00E11404" w:rsidRDefault="00EA412B">
      <w:pPr>
        <w:pStyle w:val="TOC1"/>
        <w:rPr>
          <w:rFonts w:eastAsiaTheme="minorEastAsia" w:cstheme="minorBidi"/>
          <w:noProof/>
          <w:sz w:val="22"/>
          <w:szCs w:val="22"/>
          <w:lang w:val="en-US"/>
        </w:rPr>
      </w:pPr>
      <w:r w:rsidRPr="00A93CEB">
        <w:rPr>
          <w:rFonts w:cstheme="minorHAnsi"/>
        </w:rPr>
        <w:fldChar w:fldCharType="begin"/>
      </w:r>
      <w:r w:rsidRPr="00A93CEB">
        <w:rPr>
          <w:rFonts w:cstheme="minorHAnsi"/>
        </w:rPr>
        <w:instrText xml:space="preserve"> TOC \o "1-3" \h \z \u </w:instrText>
      </w:r>
      <w:r w:rsidRPr="00A93CEB">
        <w:rPr>
          <w:rFonts w:cstheme="minorHAnsi"/>
        </w:rPr>
        <w:fldChar w:fldCharType="separate"/>
      </w:r>
      <w:hyperlink w:anchor="_Toc103032439" w:history="1">
        <w:r w:rsidR="00E11404" w:rsidRPr="008456AD">
          <w:rPr>
            <w:rStyle w:val="Hyperlink"/>
            <w:rFonts w:cstheme="minorHAnsi"/>
            <w:noProof/>
          </w:rPr>
          <w:t>1</w:t>
        </w:r>
        <w:r w:rsidR="00E11404">
          <w:rPr>
            <w:rFonts w:eastAsiaTheme="minorEastAsia" w:cstheme="minorBidi"/>
            <w:noProof/>
            <w:sz w:val="22"/>
            <w:szCs w:val="22"/>
            <w:lang w:val="en-US"/>
          </w:rPr>
          <w:tab/>
        </w:r>
        <w:r w:rsidR="00E11404" w:rsidRPr="008456AD">
          <w:rPr>
            <w:rStyle w:val="Hyperlink"/>
            <w:rFonts w:cstheme="minorHAnsi"/>
            <w:noProof/>
            <w:lang w:val="mk-MK"/>
          </w:rPr>
          <w:t>ВОВЕД</w:t>
        </w:r>
        <w:r w:rsidR="00E11404">
          <w:rPr>
            <w:noProof/>
            <w:webHidden/>
          </w:rPr>
          <w:tab/>
        </w:r>
        <w:r w:rsidR="00E11404">
          <w:rPr>
            <w:noProof/>
            <w:webHidden/>
          </w:rPr>
          <w:fldChar w:fldCharType="begin"/>
        </w:r>
        <w:r w:rsidR="00E11404">
          <w:rPr>
            <w:noProof/>
            <w:webHidden/>
          </w:rPr>
          <w:instrText xml:space="preserve"> PAGEREF _Toc103032439 \h </w:instrText>
        </w:r>
        <w:r w:rsidR="00E11404">
          <w:rPr>
            <w:noProof/>
            <w:webHidden/>
          </w:rPr>
        </w:r>
        <w:r w:rsidR="00E11404">
          <w:rPr>
            <w:noProof/>
            <w:webHidden/>
          </w:rPr>
          <w:fldChar w:fldCharType="separate"/>
        </w:r>
        <w:r w:rsidR="00E11404">
          <w:rPr>
            <w:noProof/>
            <w:webHidden/>
          </w:rPr>
          <w:t>4</w:t>
        </w:r>
        <w:r w:rsidR="00E11404">
          <w:rPr>
            <w:noProof/>
            <w:webHidden/>
          </w:rPr>
          <w:fldChar w:fldCharType="end"/>
        </w:r>
      </w:hyperlink>
    </w:p>
    <w:p w14:paraId="533EB515" w14:textId="241F9724" w:rsidR="00E11404" w:rsidRDefault="00E11404">
      <w:pPr>
        <w:pStyle w:val="TOC1"/>
        <w:rPr>
          <w:rFonts w:eastAsiaTheme="minorEastAsia" w:cstheme="minorBidi"/>
          <w:noProof/>
          <w:sz w:val="22"/>
          <w:szCs w:val="22"/>
          <w:lang w:val="en-US"/>
        </w:rPr>
      </w:pPr>
      <w:hyperlink w:anchor="_Toc103032440" w:history="1">
        <w:r w:rsidRPr="008456AD">
          <w:rPr>
            <w:rStyle w:val="Hyperlink"/>
            <w:rFonts w:cstheme="minorHAnsi"/>
            <w:noProof/>
          </w:rPr>
          <w:t>2</w:t>
        </w:r>
        <w:r>
          <w:rPr>
            <w:rFonts w:eastAsiaTheme="minorEastAsia" w:cstheme="minorBidi"/>
            <w:noProof/>
            <w:sz w:val="22"/>
            <w:szCs w:val="22"/>
            <w:lang w:val="en-US"/>
          </w:rPr>
          <w:tab/>
        </w:r>
        <w:r w:rsidRPr="008456AD">
          <w:rPr>
            <w:rStyle w:val="Hyperlink"/>
            <w:rFonts w:cstheme="minorHAnsi"/>
            <w:noProof/>
            <w:lang w:val="mk-MK"/>
          </w:rPr>
          <w:t>ИСТОРИЈАТ НА ПОДГОТОВКА НА ПРОЕКТОТ</w:t>
        </w:r>
        <w:r>
          <w:rPr>
            <w:noProof/>
            <w:webHidden/>
          </w:rPr>
          <w:tab/>
        </w:r>
        <w:r>
          <w:rPr>
            <w:noProof/>
            <w:webHidden/>
          </w:rPr>
          <w:fldChar w:fldCharType="begin"/>
        </w:r>
        <w:r>
          <w:rPr>
            <w:noProof/>
            <w:webHidden/>
          </w:rPr>
          <w:instrText xml:space="preserve"> PAGEREF _Toc103032440 \h </w:instrText>
        </w:r>
        <w:r>
          <w:rPr>
            <w:noProof/>
            <w:webHidden/>
          </w:rPr>
        </w:r>
        <w:r>
          <w:rPr>
            <w:noProof/>
            <w:webHidden/>
          </w:rPr>
          <w:fldChar w:fldCharType="separate"/>
        </w:r>
        <w:r>
          <w:rPr>
            <w:noProof/>
            <w:webHidden/>
          </w:rPr>
          <w:t>6</w:t>
        </w:r>
        <w:r>
          <w:rPr>
            <w:noProof/>
            <w:webHidden/>
          </w:rPr>
          <w:fldChar w:fldCharType="end"/>
        </w:r>
      </w:hyperlink>
    </w:p>
    <w:p w14:paraId="27B5D78C" w14:textId="0FC16DFC" w:rsidR="00E11404" w:rsidRDefault="00E11404">
      <w:pPr>
        <w:pStyle w:val="TOC1"/>
        <w:rPr>
          <w:rFonts w:eastAsiaTheme="minorEastAsia" w:cstheme="minorBidi"/>
          <w:noProof/>
          <w:sz w:val="22"/>
          <w:szCs w:val="22"/>
          <w:lang w:val="en-US"/>
        </w:rPr>
      </w:pPr>
      <w:hyperlink w:anchor="_Toc103032441" w:history="1">
        <w:r w:rsidRPr="008456AD">
          <w:rPr>
            <w:rStyle w:val="Hyperlink"/>
            <w:rFonts w:cstheme="minorHAnsi"/>
            <w:noProof/>
          </w:rPr>
          <w:t>3</w:t>
        </w:r>
        <w:r>
          <w:rPr>
            <w:rFonts w:eastAsiaTheme="minorEastAsia" w:cstheme="minorBidi"/>
            <w:noProof/>
            <w:sz w:val="22"/>
            <w:szCs w:val="22"/>
            <w:lang w:val="en-US"/>
          </w:rPr>
          <w:tab/>
        </w:r>
        <w:r w:rsidRPr="008456AD">
          <w:rPr>
            <w:rStyle w:val="Hyperlink"/>
            <w:rFonts w:cstheme="minorHAnsi"/>
            <w:noProof/>
            <w:lang w:val="mk-MK"/>
          </w:rPr>
          <w:t>ПРАВНИ АСПЕКТИ И УСОГЛАСЕНОСТ СО РЕЛЕВАНТНИТЕ ЗАКОНИ И ПОЛИТИКИ</w:t>
        </w:r>
        <w:r>
          <w:rPr>
            <w:noProof/>
            <w:webHidden/>
          </w:rPr>
          <w:tab/>
        </w:r>
        <w:r>
          <w:rPr>
            <w:noProof/>
            <w:webHidden/>
          </w:rPr>
          <w:fldChar w:fldCharType="begin"/>
        </w:r>
        <w:r>
          <w:rPr>
            <w:noProof/>
            <w:webHidden/>
          </w:rPr>
          <w:instrText xml:space="preserve"> PAGEREF _Toc103032441 \h </w:instrText>
        </w:r>
        <w:r>
          <w:rPr>
            <w:noProof/>
            <w:webHidden/>
          </w:rPr>
        </w:r>
        <w:r>
          <w:rPr>
            <w:noProof/>
            <w:webHidden/>
          </w:rPr>
          <w:fldChar w:fldCharType="separate"/>
        </w:r>
        <w:r>
          <w:rPr>
            <w:noProof/>
            <w:webHidden/>
          </w:rPr>
          <w:t>7</w:t>
        </w:r>
        <w:r>
          <w:rPr>
            <w:noProof/>
            <w:webHidden/>
          </w:rPr>
          <w:fldChar w:fldCharType="end"/>
        </w:r>
      </w:hyperlink>
    </w:p>
    <w:p w14:paraId="061AE570" w14:textId="1094173C" w:rsidR="00E11404" w:rsidRDefault="00E11404">
      <w:pPr>
        <w:pStyle w:val="TOC1"/>
        <w:rPr>
          <w:rFonts w:eastAsiaTheme="minorEastAsia" w:cstheme="minorBidi"/>
          <w:noProof/>
          <w:sz w:val="22"/>
          <w:szCs w:val="22"/>
          <w:lang w:val="en-US"/>
        </w:rPr>
      </w:pPr>
      <w:hyperlink w:anchor="_Toc103032442" w:history="1">
        <w:r w:rsidRPr="008456AD">
          <w:rPr>
            <w:rStyle w:val="Hyperlink"/>
            <w:noProof/>
          </w:rPr>
          <w:t>4</w:t>
        </w:r>
        <w:r>
          <w:rPr>
            <w:rFonts w:eastAsiaTheme="minorEastAsia" w:cstheme="minorBidi"/>
            <w:noProof/>
            <w:sz w:val="22"/>
            <w:szCs w:val="22"/>
            <w:lang w:val="en-US"/>
          </w:rPr>
          <w:tab/>
        </w:r>
        <w:r w:rsidRPr="008456AD">
          <w:rPr>
            <w:rStyle w:val="Hyperlink"/>
            <w:noProof/>
            <w:lang w:val="mk-MK"/>
          </w:rPr>
          <w:t>ПЕЛАГОНИЈА И ЈУГОЗАПАДЕН РЕГИОН</w:t>
        </w:r>
        <w:r>
          <w:rPr>
            <w:noProof/>
            <w:webHidden/>
          </w:rPr>
          <w:tab/>
        </w:r>
        <w:r>
          <w:rPr>
            <w:noProof/>
            <w:webHidden/>
          </w:rPr>
          <w:fldChar w:fldCharType="begin"/>
        </w:r>
        <w:r>
          <w:rPr>
            <w:noProof/>
            <w:webHidden/>
          </w:rPr>
          <w:instrText xml:space="preserve"> PAGEREF _Toc103032442 \h </w:instrText>
        </w:r>
        <w:r>
          <w:rPr>
            <w:noProof/>
            <w:webHidden/>
          </w:rPr>
        </w:r>
        <w:r>
          <w:rPr>
            <w:noProof/>
            <w:webHidden/>
          </w:rPr>
          <w:fldChar w:fldCharType="separate"/>
        </w:r>
        <w:r>
          <w:rPr>
            <w:noProof/>
            <w:webHidden/>
          </w:rPr>
          <w:t>8</w:t>
        </w:r>
        <w:r>
          <w:rPr>
            <w:noProof/>
            <w:webHidden/>
          </w:rPr>
          <w:fldChar w:fldCharType="end"/>
        </w:r>
      </w:hyperlink>
    </w:p>
    <w:p w14:paraId="50E0A96B" w14:textId="170DB76C" w:rsidR="00E11404" w:rsidRDefault="00E11404">
      <w:pPr>
        <w:pStyle w:val="TOC2"/>
        <w:rPr>
          <w:rFonts w:asciiTheme="minorHAnsi" w:eastAsiaTheme="minorEastAsia" w:hAnsiTheme="minorHAnsi" w:cstheme="minorBidi"/>
          <w:noProof/>
          <w:sz w:val="22"/>
          <w:szCs w:val="22"/>
          <w:lang w:val="en-US"/>
        </w:rPr>
      </w:pPr>
      <w:hyperlink w:anchor="_Toc103032443" w:history="1">
        <w:r w:rsidRPr="008456AD">
          <w:rPr>
            <w:rStyle w:val="Hyperlink"/>
            <w:noProof/>
          </w:rPr>
          <w:t>4.1</w:t>
        </w:r>
        <w:r>
          <w:rPr>
            <w:rFonts w:asciiTheme="minorHAnsi" w:eastAsiaTheme="minorEastAsia" w:hAnsiTheme="minorHAnsi" w:cstheme="minorBidi"/>
            <w:noProof/>
            <w:sz w:val="22"/>
            <w:szCs w:val="22"/>
            <w:lang w:val="en-US"/>
          </w:rPr>
          <w:tab/>
        </w:r>
        <w:r w:rsidRPr="008456AD">
          <w:rPr>
            <w:rStyle w:val="Hyperlink"/>
            <w:noProof/>
            <w:lang w:val="mk-MK"/>
          </w:rPr>
          <w:t>Локација на Проектот</w:t>
        </w:r>
        <w:r>
          <w:rPr>
            <w:noProof/>
            <w:webHidden/>
          </w:rPr>
          <w:tab/>
        </w:r>
        <w:r>
          <w:rPr>
            <w:noProof/>
            <w:webHidden/>
          </w:rPr>
          <w:fldChar w:fldCharType="begin"/>
        </w:r>
        <w:r>
          <w:rPr>
            <w:noProof/>
            <w:webHidden/>
          </w:rPr>
          <w:instrText xml:space="preserve"> PAGEREF _Toc103032443 \h </w:instrText>
        </w:r>
        <w:r>
          <w:rPr>
            <w:noProof/>
            <w:webHidden/>
          </w:rPr>
        </w:r>
        <w:r>
          <w:rPr>
            <w:noProof/>
            <w:webHidden/>
          </w:rPr>
          <w:fldChar w:fldCharType="separate"/>
        </w:r>
        <w:r>
          <w:rPr>
            <w:noProof/>
            <w:webHidden/>
          </w:rPr>
          <w:t>8</w:t>
        </w:r>
        <w:r>
          <w:rPr>
            <w:noProof/>
            <w:webHidden/>
          </w:rPr>
          <w:fldChar w:fldCharType="end"/>
        </w:r>
      </w:hyperlink>
    </w:p>
    <w:p w14:paraId="55D03C65" w14:textId="088E58CB" w:rsidR="00E11404" w:rsidRDefault="00E11404">
      <w:pPr>
        <w:pStyle w:val="TOC2"/>
        <w:rPr>
          <w:rFonts w:asciiTheme="minorHAnsi" w:eastAsiaTheme="minorEastAsia" w:hAnsiTheme="minorHAnsi" w:cstheme="minorBidi"/>
          <w:noProof/>
          <w:sz w:val="22"/>
          <w:szCs w:val="22"/>
          <w:lang w:val="en-US"/>
        </w:rPr>
      </w:pPr>
      <w:hyperlink w:anchor="_Toc103032444" w:history="1">
        <w:r w:rsidRPr="008456AD">
          <w:rPr>
            <w:rStyle w:val="Hyperlink"/>
            <w:noProof/>
          </w:rPr>
          <w:t>4.2</w:t>
        </w:r>
        <w:r>
          <w:rPr>
            <w:rFonts w:asciiTheme="minorHAnsi" w:eastAsiaTheme="minorEastAsia" w:hAnsiTheme="minorHAnsi" w:cstheme="minorBidi"/>
            <w:noProof/>
            <w:sz w:val="22"/>
            <w:szCs w:val="22"/>
            <w:lang w:val="en-US"/>
          </w:rPr>
          <w:tab/>
        </w:r>
        <w:r w:rsidRPr="008456AD">
          <w:rPr>
            <w:rStyle w:val="Hyperlink"/>
            <w:noProof/>
            <w:lang w:val="mk-MK"/>
          </w:rPr>
          <w:t>Историјат на развивањето и планирањето на Проектот</w:t>
        </w:r>
        <w:r>
          <w:rPr>
            <w:noProof/>
            <w:webHidden/>
          </w:rPr>
          <w:tab/>
        </w:r>
        <w:r>
          <w:rPr>
            <w:noProof/>
            <w:webHidden/>
          </w:rPr>
          <w:fldChar w:fldCharType="begin"/>
        </w:r>
        <w:r>
          <w:rPr>
            <w:noProof/>
            <w:webHidden/>
          </w:rPr>
          <w:instrText xml:space="preserve"> PAGEREF _Toc103032444 \h </w:instrText>
        </w:r>
        <w:r>
          <w:rPr>
            <w:noProof/>
            <w:webHidden/>
          </w:rPr>
        </w:r>
        <w:r>
          <w:rPr>
            <w:noProof/>
            <w:webHidden/>
          </w:rPr>
          <w:fldChar w:fldCharType="separate"/>
        </w:r>
        <w:r>
          <w:rPr>
            <w:noProof/>
            <w:webHidden/>
          </w:rPr>
          <w:t>9</w:t>
        </w:r>
        <w:r>
          <w:rPr>
            <w:noProof/>
            <w:webHidden/>
          </w:rPr>
          <w:fldChar w:fldCharType="end"/>
        </w:r>
      </w:hyperlink>
    </w:p>
    <w:p w14:paraId="30A9D652" w14:textId="00895462" w:rsidR="00E11404" w:rsidRDefault="00E11404">
      <w:pPr>
        <w:pStyle w:val="TOC2"/>
        <w:rPr>
          <w:rFonts w:asciiTheme="minorHAnsi" w:eastAsiaTheme="minorEastAsia" w:hAnsiTheme="minorHAnsi" w:cstheme="minorBidi"/>
          <w:noProof/>
          <w:sz w:val="22"/>
          <w:szCs w:val="22"/>
          <w:lang w:val="en-US"/>
        </w:rPr>
      </w:pPr>
      <w:hyperlink w:anchor="_Toc103032445" w:history="1">
        <w:r w:rsidRPr="008456AD">
          <w:rPr>
            <w:rStyle w:val="Hyperlink"/>
            <w:noProof/>
          </w:rPr>
          <w:t>4.3</w:t>
        </w:r>
        <w:r>
          <w:rPr>
            <w:rFonts w:asciiTheme="minorHAnsi" w:eastAsiaTheme="minorEastAsia" w:hAnsiTheme="minorHAnsi" w:cstheme="minorBidi"/>
            <w:noProof/>
            <w:sz w:val="22"/>
            <w:szCs w:val="22"/>
            <w:lang w:val="en-US"/>
          </w:rPr>
          <w:tab/>
        </w:r>
        <w:r w:rsidRPr="008456AD">
          <w:rPr>
            <w:rStyle w:val="Hyperlink"/>
            <w:noProof/>
            <w:lang w:val="mk-MK"/>
          </w:rPr>
          <w:t>Резиме на основна состојба на животна средина и социјални аспекти</w:t>
        </w:r>
        <w:r>
          <w:rPr>
            <w:noProof/>
            <w:webHidden/>
          </w:rPr>
          <w:tab/>
        </w:r>
        <w:r>
          <w:rPr>
            <w:noProof/>
            <w:webHidden/>
          </w:rPr>
          <w:fldChar w:fldCharType="begin"/>
        </w:r>
        <w:r>
          <w:rPr>
            <w:noProof/>
            <w:webHidden/>
          </w:rPr>
          <w:instrText xml:space="preserve"> PAGEREF _Toc103032445 \h </w:instrText>
        </w:r>
        <w:r>
          <w:rPr>
            <w:noProof/>
            <w:webHidden/>
          </w:rPr>
        </w:r>
        <w:r>
          <w:rPr>
            <w:noProof/>
            <w:webHidden/>
          </w:rPr>
          <w:fldChar w:fldCharType="separate"/>
        </w:r>
        <w:r>
          <w:rPr>
            <w:noProof/>
            <w:webHidden/>
          </w:rPr>
          <w:t>10</w:t>
        </w:r>
        <w:r>
          <w:rPr>
            <w:noProof/>
            <w:webHidden/>
          </w:rPr>
          <w:fldChar w:fldCharType="end"/>
        </w:r>
      </w:hyperlink>
    </w:p>
    <w:p w14:paraId="7E8FC347" w14:textId="53FF40E4" w:rsidR="00E11404" w:rsidRDefault="00E11404">
      <w:pPr>
        <w:pStyle w:val="TOC2"/>
        <w:rPr>
          <w:rFonts w:asciiTheme="minorHAnsi" w:eastAsiaTheme="minorEastAsia" w:hAnsiTheme="minorHAnsi" w:cstheme="minorBidi"/>
          <w:noProof/>
          <w:sz w:val="22"/>
          <w:szCs w:val="22"/>
          <w:lang w:val="en-US"/>
        </w:rPr>
      </w:pPr>
      <w:hyperlink w:anchor="_Toc103032446" w:history="1">
        <w:r w:rsidRPr="008456AD">
          <w:rPr>
            <w:rStyle w:val="Hyperlink"/>
            <w:noProof/>
          </w:rPr>
          <w:t>4.4</w:t>
        </w:r>
        <w:r>
          <w:rPr>
            <w:rFonts w:asciiTheme="minorHAnsi" w:eastAsiaTheme="minorEastAsia" w:hAnsiTheme="minorHAnsi" w:cstheme="minorBidi"/>
            <w:noProof/>
            <w:sz w:val="22"/>
            <w:szCs w:val="22"/>
            <w:lang w:val="en-US"/>
          </w:rPr>
          <w:tab/>
        </w:r>
        <w:r w:rsidRPr="008456AD">
          <w:rPr>
            <w:rStyle w:val="Hyperlink"/>
            <w:noProof/>
            <w:lang w:val="mk-MK"/>
          </w:rPr>
          <w:t>Резиме на идентификуваните влијанија и мерки врз животната средина и социјалните аспекти</w:t>
        </w:r>
        <w:r>
          <w:rPr>
            <w:noProof/>
            <w:webHidden/>
          </w:rPr>
          <w:tab/>
        </w:r>
        <w:r>
          <w:rPr>
            <w:noProof/>
            <w:webHidden/>
          </w:rPr>
          <w:fldChar w:fldCharType="begin"/>
        </w:r>
        <w:r>
          <w:rPr>
            <w:noProof/>
            <w:webHidden/>
          </w:rPr>
          <w:instrText xml:space="preserve"> PAGEREF _Toc103032446 \h </w:instrText>
        </w:r>
        <w:r>
          <w:rPr>
            <w:noProof/>
            <w:webHidden/>
          </w:rPr>
        </w:r>
        <w:r>
          <w:rPr>
            <w:noProof/>
            <w:webHidden/>
          </w:rPr>
          <w:fldChar w:fldCharType="separate"/>
        </w:r>
        <w:r>
          <w:rPr>
            <w:noProof/>
            <w:webHidden/>
          </w:rPr>
          <w:t>12</w:t>
        </w:r>
        <w:r>
          <w:rPr>
            <w:noProof/>
            <w:webHidden/>
          </w:rPr>
          <w:fldChar w:fldCharType="end"/>
        </w:r>
      </w:hyperlink>
    </w:p>
    <w:p w14:paraId="6C438389" w14:textId="78FB21BA" w:rsidR="00E11404" w:rsidRDefault="00E11404">
      <w:pPr>
        <w:pStyle w:val="TOC1"/>
        <w:rPr>
          <w:rFonts w:eastAsiaTheme="minorEastAsia" w:cstheme="minorBidi"/>
          <w:noProof/>
          <w:sz w:val="22"/>
          <w:szCs w:val="22"/>
          <w:lang w:val="en-US"/>
        </w:rPr>
      </w:pPr>
      <w:hyperlink w:anchor="_Toc103032447" w:history="1">
        <w:r w:rsidRPr="008456AD">
          <w:rPr>
            <w:rStyle w:val="Hyperlink"/>
            <w:rFonts w:cstheme="minorHAnsi"/>
            <w:noProof/>
          </w:rPr>
          <w:t>5</w:t>
        </w:r>
        <w:r>
          <w:rPr>
            <w:rFonts w:eastAsiaTheme="minorEastAsia" w:cstheme="minorBidi"/>
            <w:noProof/>
            <w:sz w:val="22"/>
            <w:szCs w:val="22"/>
            <w:lang w:val="en-US"/>
          </w:rPr>
          <w:tab/>
        </w:r>
        <w:r w:rsidRPr="008456AD">
          <w:rPr>
            <w:rStyle w:val="Hyperlink"/>
            <w:rFonts w:cstheme="minorHAnsi"/>
            <w:noProof/>
            <w:lang w:val="mk-MK"/>
          </w:rPr>
          <w:t>ПОЛОШКИ РЕГИОН</w:t>
        </w:r>
        <w:r>
          <w:rPr>
            <w:noProof/>
            <w:webHidden/>
          </w:rPr>
          <w:tab/>
        </w:r>
        <w:r>
          <w:rPr>
            <w:noProof/>
            <w:webHidden/>
          </w:rPr>
          <w:fldChar w:fldCharType="begin"/>
        </w:r>
        <w:r>
          <w:rPr>
            <w:noProof/>
            <w:webHidden/>
          </w:rPr>
          <w:instrText xml:space="preserve"> PAGEREF _Toc103032447 \h </w:instrText>
        </w:r>
        <w:r>
          <w:rPr>
            <w:noProof/>
            <w:webHidden/>
          </w:rPr>
        </w:r>
        <w:r>
          <w:rPr>
            <w:noProof/>
            <w:webHidden/>
          </w:rPr>
          <w:fldChar w:fldCharType="separate"/>
        </w:r>
        <w:r>
          <w:rPr>
            <w:noProof/>
            <w:webHidden/>
          </w:rPr>
          <w:t>18</w:t>
        </w:r>
        <w:r>
          <w:rPr>
            <w:noProof/>
            <w:webHidden/>
          </w:rPr>
          <w:fldChar w:fldCharType="end"/>
        </w:r>
      </w:hyperlink>
    </w:p>
    <w:p w14:paraId="751A0BA3" w14:textId="4192337D" w:rsidR="00E11404" w:rsidRDefault="00E11404">
      <w:pPr>
        <w:pStyle w:val="TOC2"/>
        <w:rPr>
          <w:rFonts w:asciiTheme="minorHAnsi" w:eastAsiaTheme="minorEastAsia" w:hAnsiTheme="minorHAnsi" w:cstheme="minorBidi"/>
          <w:noProof/>
          <w:sz w:val="22"/>
          <w:szCs w:val="22"/>
          <w:lang w:val="en-US"/>
        </w:rPr>
      </w:pPr>
      <w:hyperlink w:anchor="_Toc103032448" w:history="1">
        <w:r w:rsidRPr="008456AD">
          <w:rPr>
            <w:rStyle w:val="Hyperlink"/>
            <w:noProof/>
          </w:rPr>
          <w:t>5.1</w:t>
        </w:r>
        <w:r>
          <w:rPr>
            <w:rFonts w:asciiTheme="minorHAnsi" w:eastAsiaTheme="minorEastAsia" w:hAnsiTheme="minorHAnsi" w:cstheme="minorBidi"/>
            <w:noProof/>
            <w:sz w:val="22"/>
            <w:szCs w:val="22"/>
            <w:lang w:val="en-US"/>
          </w:rPr>
          <w:tab/>
        </w:r>
        <w:r w:rsidRPr="008456AD">
          <w:rPr>
            <w:rStyle w:val="Hyperlink"/>
            <w:noProof/>
            <w:lang w:val="mk-MK"/>
          </w:rPr>
          <w:t>Локација на Проектот</w:t>
        </w:r>
        <w:r>
          <w:rPr>
            <w:noProof/>
            <w:webHidden/>
          </w:rPr>
          <w:tab/>
        </w:r>
        <w:r>
          <w:rPr>
            <w:noProof/>
            <w:webHidden/>
          </w:rPr>
          <w:fldChar w:fldCharType="begin"/>
        </w:r>
        <w:r>
          <w:rPr>
            <w:noProof/>
            <w:webHidden/>
          </w:rPr>
          <w:instrText xml:space="preserve"> PAGEREF _Toc103032448 \h </w:instrText>
        </w:r>
        <w:r>
          <w:rPr>
            <w:noProof/>
            <w:webHidden/>
          </w:rPr>
        </w:r>
        <w:r>
          <w:rPr>
            <w:noProof/>
            <w:webHidden/>
          </w:rPr>
          <w:fldChar w:fldCharType="separate"/>
        </w:r>
        <w:r>
          <w:rPr>
            <w:noProof/>
            <w:webHidden/>
          </w:rPr>
          <w:t>18</w:t>
        </w:r>
        <w:r>
          <w:rPr>
            <w:noProof/>
            <w:webHidden/>
          </w:rPr>
          <w:fldChar w:fldCharType="end"/>
        </w:r>
      </w:hyperlink>
    </w:p>
    <w:p w14:paraId="033D6993" w14:textId="1C29B901" w:rsidR="00E11404" w:rsidRDefault="00E11404">
      <w:pPr>
        <w:pStyle w:val="TOC2"/>
        <w:rPr>
          <w:rFonts w:asciiTheme="minorHAnsi" w:eastAsiaTheme="minorEastAsia" w:hAnsiTheme="minorHAnsi" w:cstheme="minorBidi"/>
          <w:noProof/>
          <w:sz w:val="22"/>
          <w:szCs w:val="22"/>
          <w:lang w:val="en-US"/>
        </w:rPr>
      </w:pPr>
      <w:hyperlink w:anchor="_Toc103032449" w:history="1">
        <w:r w:rsidRPr="008456AD">
          <w:rPr>
            <w:rStyle w:val="Hyperlink"/>
            <w:noProof/>
          </w:rPr>
          <w:t>5.2</w:t>
        </w:r>
        <w:r>
          <w:rPr>
            <w:rFonts w:asciiTheme="minorHAnsi" w:eastAsiaTheme="minorEastAsia" w:hAnsiTheme="minorHAnsi" w:cstheme="minorBidi"/>
            <w:noProof/>
            <w:sz w:val="22"/>
            <w:szCs w:val="22"/>
            <w:lang w:val="en-US"/>
          </w:rPr>
          <w:tab/>
        </w:r>
        <w:r w:rsidRPr="008456AD">
          <w:rPr>
            <w:rStyle w:val="Hyperlink"/>
            <w:noProof/>
            <w:lang w:val="mk-MK"/>
          </w:rPr>
          <w:t>Историјат на развивањето и планирањето на Проектот</w:t>
        </w:r>
        <w:r>
          <w:rPr>
            <w:noProof/>
            <w:webHidden/>
          </w:rPr>
          <w:tab/>
        </w:r>
        <w:r>
          <w:rPr>
            <w:noProof/>
            <w:webHidden/>
          </w:rPr>
          <w:fldChar w:fldCharType="begin"/>
        </w:r>
        <w:r>
          <w:rPr>
            <w:noProof/>
            <w:webHidden/>
          </w:rPr>
          <w:instrText xml:space="preserve"> PAGEREF _Toc103032449 \h </w:instrText>
        </w:r>
        <w:r>
          <w:rPr>
            <w:noProof/>
            <w:webHidden/>
          </w:rPr>
        </w:r>
        <w:r>
          <w:rPr>
            <w:noProof/>
            <w:webHidden/>
          </w:rPr>
          <w:fldChar w:fldCharType="separate"/>
        </w:r>
        <w:r>
          <w:rPr>
            <w:noProof/>
            <w:webHidden/>
          </w:rPr>
          <w:t>19</w:t>
        </w:r>
        <w:r>
          <w:rPr>
            <w:noProof/>
            <w:webHidden/>
          </w:rPr>
          <w:fldChar w:fldCharType="end"/>
        </w:r>
      </w:hyperlink>
    </w:p>
    <w:p w14:paraId="6607DB88" w14:textId="574AA430" w:rsidR="00E11404" w:rsidRDefault="00E11404">
      <w:pPr>
        <w:pStyle w:val="TOC2"/>
        <w:rPr>
          <w:rFonts w:asciiTheme="minorHAnsi" w:eastAsiaTheme="minorEastAsia" w:hAnsiTheme="minorHAnsi" w:cstheme="minorBidi"/>
          <w:noProof/>
          <w:sz w:val="22"/>
          <w:szCs w:val="22"/>
          <w:lang w:val="en-US"/>
        </w:rPr>
      </w:pPr>
      <w:hyperlink w:anchor="_Toc103032450" w:history="1">
        <w:r w:rsidRPr="008456AD">
          <w:rPr>
            <w:rStyle w:val="Hyperlink"/>
            <w:noProof/>
          </w:rPr>
          <w:t>5.3</w:t>
        </w:r>
        <w:r>
          <w:rPr>
            <w:rFonts w:asciiTheme="minorHAnsi" w:eastAsiaTheme="minorEastAsia" w:hAnsiTheme="minorHAnsi" w:cstheme="minorBidi"/>
            <w:noProof/>
            <w:sz w:val="22"/>
            <w:szCs w:val="22"/>
            <w:lang w:val="en-US"/>
          </w:rPr>
          <w:tab/>
        </w:r>
        <w:r w:rsidRPr="008456AD">
          <w:rPr>
            <w:rStyle w:val="Hyperlink"/>
            <w:noProof/>
            <w:lang w:val="mk-MK"/>
          </w:rPr>
          <w:t>Резиме на основна состојба на Животна средина и социјални аспекти</w:t>
        </w:r>
        <w:r>
          <w:rPr>
            <w:noProof/>
            <w:webHidden/>
          </w:rPr>
          <w:tab/>
        </w:r>
        <w:r>
          <w:rPr>
            <w:noProof/>
            <w:webHidden/>
          </w:rPr>
          <w:fldChar w:fldCharType="begin"/>
        </w:r>
        <w:r>
          <w:rPr>
            <w:noProof/>
            <w:webHidden/>
          </w:rPr>
          <w:instrText xml:space="preserve"> PAGEREF _Toc103032450 \h </w:instrText>
        </w:r>
        <w:r>
          <w:rPr>
            <w:noProof/>
            <w:webHidden/>
          </w:rPr>
        </w:r>
        <w:r>
          <w:rPr>
            <w:noProof/>
            <w:webHidden/>
          </w:rPr>
          <w:fldChar w:fldCharType="separate"/>
        </w:r>
        <w:r>
          <w:rPr>
            <w:noProof/>
            <w:webHidden/>
          </w:rPr>
          <w:t>20</w:t>
        </w:r>
        <w:r>
          <w:rPr>
            <w:noProof/>
            <w:webHidden/>
          </w:rPr>
          <w:fldChar w:fldCharType="end"/>
        </w:r>
      </w:hyperlink>
    </w:p>
    <w:p w14:paraId="567DD3EA" w14:textId="6922AC5C" w:rsidR="00E11404" w:rsidRDefault="00E11404">
      <w:pPr>
        <w:pStyle w:val="TOC2"/>
        <w:rPr>
          <w:rFonts w:asciiTheme="minorHAnsi" w:eastAsiaTheme="minorEastAsia" w:hAnsiTheme="minorHAnsi" w:cstheme="minorBidi"/>
          <w:noProof/>
          <w:sz w:val="22"/>
          <w:szCs w:val="22"/>
          <w:lang w:val="en-US"/>
        </w:rPr>
      </w:pPr>
      <w:hyperlink w:anchor="_Toc103032451" w:history="1">
        <w:r w:rsidRPr="008456AD">
          <w:rPr>
            <w:rStyle w:val="Hyperlink"/>
            <w:noProof/>
          </w:rPr>
          <w:t>5.4</w:t>
        </w:r>
        <w:r>
          <w:rPr>
            <w:rFonts w:asciiTheme="minorHAnsi" w:eastAsiaTheme="minorEastAsia" w:hAnsiTheme="minorHAnsi" w:cstheme="minorBidi"/>
            <w:noProof/>
            <w:sz w:val="22"/>
            <w:szCs w:val="22"/>
            <w:lang w:val="en-US"/>
          </w:rPr>
          <w:tab/>
        </w:r>
        <w:r w:rsidRPr="008456AD">
          <w:rPr>
            <w:rStyle w:val="Hyperlink"/>
            <w:noProof/>
            <w:lang w:val="mk-MK"/>
          </w:rPr>
          <w:t>Резиме на идентификуваните влијанија и мерки врз животната средина и социјалните аспекти</w:t>
        </w:r>
        <w:r>
          <w:rPr>
            <w:noProof/>
            <w:webHidden/>
          </w:rPr>
          <w:tab/>
        </w:r>
        <w:r>
          <w:rPr>
            <w:noProof/>
            <w:webHidden/>
          </w:rPr>
          <w:fldChar w:fldCharType="begin"/>
        </w:r>
        <w:r>
          <w:rPr>
            <w:noProof/>
            <w:webHidden/>
          </w:rPr>
          <w:instrText xml:space="preserve"> PAGEREF _Toc103032451 \h </w:instrText>
        </w:r>
        <w:r>
          <w:rPr>
            <w:noProof/>
            <w:webHidden/>
          </w:rPr>
        </w:r>
        <w:r>
          <w:rPr>
            <w:noProof/>
            <w:webHidden/>
          </w:rPr>
          <w:fldChar w:fldCharType="separate"/>
        </w:r>
        <w:r>
          <w:rPr>
            <w:noProof/>
            <w:webHidden/>
          </w:rPr>
          <w:t>22</w:t>
        </w:r>
        <w:r>
          <w:rPr>
            <w:noProof/>
            <w:webHidden/>
          </w:rPr>
          <w:fldChar w:fldCharType="end"/>
        </w:r>
      </w:hyperlink>
    </w:p>
    <w:p w14:paraId="34378AE1" w14:textId="5E5EEBC7" w:rsidR="00E11404" w:rsidRDefault="00E11404">
      <w:pPr>
        <w:pStyle w:val="TOC1"/>
        <w:rPr>
          <w:rFonts w:eastAsiaTheme="minorEastAsia" w:cstheme="minorBidi"/>
          <w:noProof/>
          <w:sz w:val="22"/>
          <w:szCs w:val="22"/>
          <w:lang w:val="en-US"/>
        </w:rPr>
      </w:pPr>
      <w:hyperlink w:anchor="_Toc103032452" w:history="1">
        <w:r w:rsidRPr="008456AD">
          <w:rPr>
            <w:rStyle w:val="Hyperlink"/>
            <w:rFonts w:cstheme="minorHAnsi"/>
            <w:noProof/>
          </w:rPr>
          <w:t>6</w:t>
        </w:r>
        <w:r>
          <w:rPr>
            <w:rFonts w:eastAsiaTheme="minorEastAsia" w:cstheme="minorBidi"/>
            <w:noProof/>
            <w:sz w:val="22"/>
            <w:szCs w:val="22"/>
            <w:lang w:val="en-US"/>
          </w:rPr>
          <w:tab/>
        </w:r>
        <w:r w:rsidRPr="008456AD">
          <w:rPr>
            <w:rStyle w:val="Hyperlink"/>
            <w:rFonts w:cstheme="minorHAnsi"/>
            <w:noProof/>
            <w:lang w:val="mk-MK"/>
          </w:rPr>
          <w:t>ВАРДАРСКИ И ЈУГОИСТОЧЕН РЕГИОН</w:t>
        </w:r>
        <w:r>
          <w:rPr>
            <w:noProof/>
            <w:webHidden/>
          </w:rPr>
          <w:tab/>
        </w:r>
        <w:r>
          <w:rPr>
            <w:noProof/>
            <w:webHidden/>
          </w:rPr>
          <w:fldChar w:fldCharType="begin"/>
        </w:r>
        <w:r>
          <w:rPr>
            <w:noProof/>
            <w:webHidden/>
          </w:rPr>
          <w:instrText xml:space="preserve"> PAGEREF _Toc103032452 \h </w:instrText>
        </w:r>
        <w:r>
          <w:rPr>
            <w:noProof/>
            <w:webHidden/>
          </w:rPr>
        </w:r>
        <w:r>
          <w:rPr>
            <w:noProof/>
            <w:webHidden/>
          </w:rPr>
          <w:fldChar w:fldCharType="separate"/>
        </w:r>
        <w:r>
          <w:rPr>
            <w:noProof/>
            <w:webHidden/>
          </w:rPr>
          <w:t>29</w:t>
        </w:r>
        <w:r>
          <w:rPr>
            <w:noProof/>
            <w:webHidden/>
          </w:rPr>
          <w:fldChar w:fldCharType="end"/>
        </w:r>
      </w:hyperlink>
    </w:p>
    <w:p w14:paraId="51D7AF88" w14:textId="275B95AE" w:rsidR="00E11404" w:rsidRDefault="00E11404">
      <w:pPr>
        <w:pStyle w:val="TOC2"/>
        <w:rPr>
          <w:rFonts w:asciiTheme="minorHAnsi" w:eastAsiaTheme="minorEastAsia" w:hAnsiTheme="minorHAnsi" w:cstheme="minorBidi"/>
          <w:noProof/>
          <w:sz w:val="22"/>
          <w:szCs w:val="22"/>
          <w:lang w:val="en-US"/>
        </w:rPr>
      </w:pPr>
      <w:hyperlink w:anchor="_Toc103032453" w:history="1">
        <w:r w:rsidRPr="008456AD">
          <w:rPr>
            <w:rStyle w:val="Hyperlink"/>
            <w:noProof/>
          </w:rPr>
          <w:t>6.1</w:t>
        </w:r>
        <w:r>
          <w:rPr>
            <w:rFonts w:asciiTheme="minorHAnsi" w:eastAsiaTheme="minorEastAsia" w:hAnsiTheme="minorHAnsi" w:cstheme="minorBidi"/>
            <w:noProof/>
            <w:sz w:val="22"/>
            <w:szCs w:val="22"/>
            <w:lang w:val="en-US"/>
          </w:rPr>
          <w:tab/>
        </w:r>
        <w:r w:rsidRPr="008456AD">
          <w:rPr>
            <w:rStyle w:val="Hyperlink"/>
            <w:noProof/>
            <w:lang w:val="mk-MK"/>
          </w:rPr>
          <w:t>Локација на Проектот</w:t>
        </w:r>
        <w:r>
          <w:rPr>
            <w:noProof/>
            <w:webHidden/>
          </w:rPr>
          <w:tab/>
        </w:r>
        <w:r>
          <w:rPr>
            <w:noProof/>
            <w:webHidden/>
          </w:rPr>
          <w:fldChar w:fldCharType="begin"/>
        </w:r>
        <w:r>
          <w:rPr>
            <w:noProof/>
            <w:webHidden/>
          </w:rPr>
          <w:instrText xml:space="preserve"> PAGEREF _Toc103032453 \h </w:instrText>
        </w:r>
        <w:r>
          <w:rPr>
            <w:noProof/>
            <w:webHidden/>
          </w:rPr>
        </w:r>
        <w:r>
          <w:rPr>
            <w:noProof/>
            <w:webHidden/>
          </w:rPr>
          <w:fldChar w:fldCharType="separate"/>
        </w:r>
        <w:r>
          <w:rPr>
            <w:noProof/>
            <w:webHidden/>
          </w:rPr>
          <w:t>29</w:t>
        </w:r>
        <w:r>
          <w:rPr>
            <w:noProof/>
            <w:webHidden/>
          </w:rPr>
          <w:fldChar w:fldCharType="end"/>
        </w:r>
      </w:hyperlink>
    </w:p>
    <w:p w14:paraId="5A75CD6B" w14:textId="5479B487" w:rsidR="00E11404" w:rsidRDefault="00E11404">
      <w:pPr>
        <w:pStyle w:val="TOC2"/>
        <w:rPr>
          <w:rFonts w:asciiTheme="minorHAnsi" w:eastAsiaTheme="minorEastAsia" w:hAnsiTheme="minorHAnsi" w:cstheme="minorBidi"/>
          <w:noProof/>
          <w:sz w:val="22"/>
          <w:szCs w:val="22"/>
          <w:lang w:val="en-US"/>
        </w:rPr>
      </w:pPr>
      <w:hyperlink w:anchor="_Toc103032454" w:history="1">
        <w:r w:rsidRPr="008456AD">
          <w:rPr>
            <w:rStyle w:val="Hyperlink"/>
            <w:noProof/>
          </w:rPr>
          <w:t>6.2</w:t>
        </w:r>
        <w:r>
          <w:rPr>
            <w:rFonts w:asciiTheme="minorHAnsi" w:eastAsiaTheme="minorEastAsia" w:hAnsiTheme="minorHAnsi" w:cstheme="minorBidi"/>
            <w:noProof/>
            <w:sz w:val="22"/>
            <w:szCs w:val="22"/>
            <w:lang w:val="en-US"/>
          </w:rPr>
          <w:tab/>
        </w:r>
        <w:r w:rsidRPr="008456AD">
          <w:rPr>
            <w:rStyle w:val="Hyperlink"/>
            <w:noProof/>
            <w:lang w:val="mk-MK"/>
          </w:rPr>
          <w:t>Историјат на развивањето и планирањето на Проектот</w:t>
        </w:r>
        <w:r>
          <w:rPr>
            <w:noProof/>
            <w:webHidden/>
          </w:rPr>
          <w:tab/>
        </w:r>
        <w:r>
          <w:rPr>
            <w:noProof/>
            <w:webHidden/>
          </w:rPr>
          <w:fldChar w:fldCharType="begin"/>
        </w:r>
        <w:r>
          <w:rPr>
            <w:noProof/>
            <w:webHidden/>
          </w:rPr>
          <w:instrText xml:space="preserve"> PAGEREF _Toc103032454 \h </w:instrText>
        </w:r>
        <w:r>
          <w:rPr>
            <w:noProof/>
            <w:webHidden/>
          </w:rPr>
        </w:r>
        <w:r>
          <w:rPr>
            <w:noProof/>
            <w:webHidden/>
          </w:rPr>
          <w:fldChar w:fldCharType="separate"/>
        </w:r>
        <w:r>
          <w:rPr>
            <w:noProof/>
            <w:webHidden/>
          </w:rPr>
          <w:t>30</w:t>
        </w:r>
        <w:r>
          <w:rPr>
            <w:noProof/>
            <w:webHidden/>
          </w:rPr>
          <w:fldChar w:fldCharType="end"/>
        </w:r>
      </w:hyperlink>
    </w:p>
    <w:p w14:paraId="745679FA" w14:textId="0373B91B" w:rsidR="00E11404" w:rsidRDefault="00E11404">
      <w:pPr>
        <w:pStyle w:val="TOC2"/>
        <w:rPr>
          <w:rFonts w:asciiTheme="minorHAnsi" w:eastAsiaTheme="minorEastAsia" w:hAnsiTheme="minorHAnsi" w:cstheme="minorBidi"/>
          <w:noProof/>
          <w:sz w:val="22"/>
          <w:szCs w:val="22"/>
          <w:lang w:val="en-US"/>
        </w:rPr>
      </w:pPr>
      <w:hyperlink w:anchor="_Toc103032455" w:history="1">
        <w:r w:rsidRPr="008456AD">
          <w:rPr>
            <w:rStyle w:val="Hyperlink"/>
            <w:noProof/>
          </w:rPr>
          <w:t>6.3</w:t>
        </w:r>
        <w:r>
          <w:rPr>
            <w:rFonts w:asciiTheme="minorHAnsi" w:eastAsiaTheme="minorEastAsia" w:hAnsiTheme="minorHAnsi" w:cstheme="minorBidi"/>
            <w:noProof/>
            <w:sz w:val="22"/>
            <w:szCs w:val="22"/>
            <w:lang w:val="en-US"/>
          </w:rPr>
          <w:tab/>
        </w:r>
        <w:r w:rsidRPr="008456AD">
          <w:rPr>
            <w:rStyle w:val="Hyperlink"/>
            <w:noProof/>
            <w:lang w:val="mk-MK"/>
          </w:rPr>
          <w:t>Резиме на основна состојба на животна средина и социјални аспекти</w:t>
        </w:r>
        <w:r>
          <w:rPr>
            <w:noProof/>
            <w:webHidden/>
          </w:rPr>
          <w:tab/>
        </w:r>
        <w:r>
          <w:rPr>
            <w:noProof/>
            <w:webHidden/>
          </w:rPr>
          <w:fldChar w:fldCharType="begin"/>
        </w:r>
        <w:r>
          <w:rPr>
            <w:noProof/>
            <w:webHidden/>
          </w:rPr>
          <w:instrText xml:space="preserve"> PAGEREF _Toc103032455 \h </w:instrText>
        </w:r>
        <w:r>
          <w:rPr>
            <w:noProof/>
            <w:webHidden/>
          </w:rPr>
        </w:r>
        <w:r>
          <w:rPr>
            <w:noProof/>
            <w:webHidden/>
          </w:rPr>
          <w:fldChar w:fldCharType="separate"/>
        </w:r>
        <w:r>
          <w:rPr>
            <w:noProof/>
            <w:webHidden/>
          </w:rPr>
          <w:t>30</w:t>
        </w:r>
        <w:r>
          <w:rPr>
            <w:noProof/>
            <w:webHidden/>
          </w:rPr>
          <w:fldChar w:fldCharType="end"/>
        </w:r>
      </w:hyperlink>
    </w:p>
    <w:p w14:paraId="3492728B" w14:textId="44A38281" w:rsidR="00E11404" w:rsidRDefault="00E11404">
      <w:pPr>
        <w:pStyle w:val="TOC2"/>
        <w:rPr>
          <w:rFonts w:asciiTheme="minorHAnsi" w:eastAsiaTheme="minorEastAsia" w:hAnsiTheme="minorHAnsi" w:cstheme="minorBidi"/>
          <w:noProof/>
          <w:sz w:val="22"/>
          <w:szCs w:val="22"/>
          <w:lang w:val="en-US"/>
        </w:rPr>
      </w:pPr>
      <w:hyperlink w:anchor="_Toc103032456" w:history="1">
        <w:r w:rsidRPr="008456AD">
          <w:rPr>
            <w:rStyle w:val="Hyperlink"/>
            <w:noProof/>
          </w:rPr>
          <w:t>6.4</w:t>
        </w:r>
        <w:r>
          <w:rPr>
            <w:rFonts w:asciiTheme="minorHAnsi" w:eastAsiaTheme="minorEastAsia" w:hAnsiTheme="minorHAnsi" w:cstheme="minorBidi"/>
            <w:noProof/>
            <w:sz w:val="22"/>
            <w:szCs w:val="22"/>
            <w:lang w:val="en-US"/>
          </w:rPr>
          <w:tab/>
        </w:r>
        <w:r w:rsidRPr="008456AD">
          <w:rPr>
            <w:rStyle w:val="Hyperlink"/>
            <w:noProof/>
            <w:lang w:val="mk-MK"/>
          </w:rPr>
          <w:t>Резиме на идентификуваните влијанија и мерки врз животната средина и социјалните аспекти</w:t>
        </w:r>
        <w:r>
          <w:rPr>
            <w:noProof/>
            <w:webHidden/>
          </w:rPr>
          <w:tab/>
        </w:r>
        <w:r>
          <w:rPr>
            <w:noProof/>
            <w:webHidden/>
          </w:rPr>
          <w:fldChar w:fldCharType="begin"/>
        </w:r>
        <w:r>
          <w:rPr>
            <w:noProof/>
            <w:webHidden/>
          </w:rPr>
          <w:instrText xml:space="preserve"> PAGEREF _Toc103032456 \h </w:instrText>
        </w:r>
        <w:r>
          <w:rPr>
            <w:noProof/>
            <w:webHidden/>
          </w:rPr>
        </w:r>
        <w:r>
          <w:rPr>
            <w:noProof/>
            <w:webHidden/>
          </w:rPr>
          <w:fldChar w:fldCharType="separate"/>
        </w:r>
        <w:r>
          <w:rPr>
            <w:noProof/>
            <w:webHidden/>
          </w:rPr>
          <w:t>32</w:t>
        </w:r>
        <w:r>
          <w:rPr>
            <w:noProof/>
            <w:webHidden/>
          </w:rPr>
          <w:fldChar w:fldCharType="end"/>
        </w:r>
      </w:hyperlink>
    </w:p>
    <w:p w14:paraId="714108BF" w14:textId="4B8B7A35" w:rsidR="00E11404" w:rsidRDefault="00E11404">
      <w:pPr>
        <w:pStyle w:val="TOC1"/>
        <w:rPr>
          <w:rFonts w:eastAsiaTheme="minorEastAsia" w:cstheme="minorBidi"/>
          <w:noProof/>
          <w:sz w:val="22"/>
          <w:szCs w:val="22"/>
          <w:lang w:val="en-US"/>
        </w:rPr>
      </w:pPr>
      <w:hyperlink w:anchor="_Toc103032457" w:history="1">
        <w:r w:rsidRPr="008456AD">
          <w:rPr>
            <w:rStyle w:val="Hyperlink"/>
            <w:rFonts w:cstheme="minorHAnsi"/>
            <w:noProof/>
          </w:rPr>
          <w:t>7</w:t>
        </w:r>
        <w:r>
          <w:rPr>
            <w:rFonts w:eastAsiaTheme="minorEastAsia" w:cstheme="minorBidi"/>
            <w:noProof/>
            <w:sz w:val="22"/>
            <w:szCs w:val="22"/>
            <w:lang w:val="en-US"/>
          </w:rPr>
          <w:tab/>
        </w:r>
        <w:r w:rsidRPr="008456AD">
          <w:rPr>
            <w:rStyle w:val="Hyperlink"/>
            <w:rFonts w:cstheme="minorHAnsi"/>
            <w:noProof/>
            <w:lang w:val="mk-MK"/>
          </w:rPr>
          <w:t>ДОПОЛНИТЕЛНИ АКТИВНОСТИ КОИ ТРЕБА ДА СЕ ПРЕЗЕМАТ ЗА ПРОЕКТОТ</w:t>
        </w:r>
        <w:r>
          <w:rPr>
            <w:noProof/>
            <w:webHidden/>
          </w:rPr>
          <w:tab/>
        </w:r>
        <w:r>
          <w:rPr>
            <w:noProof/>
            <w:webHidden/>
          </w:rPr>
          <w:fldChar w:fldCharType="begin"/>
        </w:r>
        <w:r>
          <w:rPr>
            <w:noProof/>
            <w:webHidden/>
          </w:rPr>
          <w:instrText xml:space="preserve"> PAGEREF _Toc103032457 \h </w:instrText>
        </w:r>
        <w:r>
          <w:rPr>
            <w:noProof/>
            <w:webHidden/>
          </w:rPr>
        </w:r>
        <w:r>
          <w:rPr>
            <w:noProof/>
            <w:webHidden/>
          </w:rPr>
          <w:fldChar w:fldCharType="separate"/>
        </w:r>
        <w:r>
          <w:rPr>
            <w:noProof/>
            <w:webHidden/>
          </w:rPr>
          <w:t>33</w:t>
        </w:r>
        <w:r>
          <w:rPr>
            <w:noProof/>
            <w:webHidden/>
          </w:rPr>
          <w:fldChar w:fldCharType="end"/>
        </w:r>
      </w:hyperlink>
    </w:p>
    <w:p w14:paraId="66F987D0" w14:textId="6BB54CDC" w:rsidR="00E11404" w:rsidRDefault="00E11404">
      <w:pPr>
        <w:pStyle w:val="TOC1"/>
        <w:rPr>
          <w:rFonts w:eastAsiaTheme="minorEastAsia" w:cstheme="minorBidi"/>
          <w:noProof/>
          <w:sz w:val="22"/>
          <w:szCs w:val="22"/>
          <w:lang w:val="en-US"/>
        </w:rPr>
      </w:pPr>
      <w:hyperlink w:anchor="_Toc103032458" w:history="1">
        <w:r w:rsidRPr="008456AD">
          <w:rPr>
            <w:rStyle w:val="Hyperlink"/>
            <w:rFonts w:cstheme="minorHAnsi"/>
            <w:noProof/>
          </w:rPr>
          <w:t>8</w:t>
        </w:r>
        <w:r>
          <w:rPr>
            <w:rFonts w:eastAsiaTheme="minorEastAsia" w:cstheme="minorBidi"/>
            <w:noProof/>
            <w:sz w:val="22"/>
            <w:szCs w:val="22"/>
            <w:lang w:val="en-US"/>
          </w:rPr>
          <w:tab/>
        </w:r>
        <w:r w:rsidRPr="008456AD">
          <w:rPr>
            <w:rStyle w:val="Hyperlink"/>
            <w:rFonts w:cstheme="minorHAnsi"/>
            <w:noProof/>
            <w:lang w:val="mk-MK"/>
          </w:rPr>
          <w:t>ОБЕЛОДЕНУВАЊЕ И КОМУНИКАЦИЈА</w:t>
        </w:r>
        <w:r>
          <w:rPr>
            <w:noProof/>
            <w:webHidden/>
          </w:rPr>
          <w:tab/>
        </w:r>
        <w:r>
          <w:rPr>
            <w:noProof/>
            <w:webHidden/>
          </w:rPr>
          <w:fldChar w:fldCharType="begin"/>
        </w:r>
        <w:r>
          <w:rPr>
            <w:noProof/>
            <w:webHidden/>
          </w:rPr>
          <w:instrText xml:space="preserve"> PAGEREF _Toc103032458 \h </w:instrText>
        </w:r>
        <w:r>
          <w:rPr>
            <w:noProof/>
            <w:webHidden/>
          </w:rPr>
        </w:r>
        <w:r>
          <w:rPr>
            <w:noProof/>
            <w:webHidden/>
          </w:rPr>
          <w:fldChar w:fldCharType="separate"/>
        </w:r>
        <w:r>
          <w:rPr>
            <w:noProof/>
            <w:webHidden/>
          </w:rPr>
          <w:t>35</w:t>
        </w:r>
        <w:r>
          <w:rPr>
            <w:noProof/>
            <w:webHidden/>
          </w:rPr>
          <w:fldChar w:fldCharType="end"/>
        </w:r>
      </w:hyperlink>
    </w:p>
    <w:p w14:paraId="0C5C086D" w14:textId="0DDC1D4B" w:rsidR="00EA412B" w:rsidRPr="00A93CEB" w:rsidRDefault="00EA412B" w:rsidP="00C01B3E">
      <w:pPr>
        <w:rPr>
          <w:rFonts w:asciiTheme="minorHAnsi" w:hAnsiTheme="minorHAnsi" w:cstheme="minorHAnsi"/>
          <w:lang w:val="en-GB"/>
        </w:rPr>
      </w:pPr>
      <w:r w:rsidRPr="00A93CEB">
        <w:rPr>
          <w:rFonts w:asciiTheme="minorHAnsi" w:hAnsiTheme="minorHAnsi" w:cstheme="minorHAnsi"/>
          <w:lang w:val="en-GB"/>
        </w:rPr>
        <w:fldChar w:fldCharType="end"/>
      </w:r>
    </w:p>
    <w:p w14:paraId="41BC011C" w14:textId="77777777" w:rsidR="002A5122" w:rsidRPr="00A93CEB" w:rsidRDefault="002A5122">
      <w:pPr>
        <w:spacing w:after="160" w:line="259" w:lineRule="auto"/>
        <w:rPr>
          <w:rFonts w:asciiTheme="minorHAnsi" w:hAnsiTheme="minorHAnsi" w:cstheme="minorHAnsi"/>
          <w:lang w:val="en-GB"/>
        </w:rPr>
      </w:pPr>
    </w:p>
    <w:p w14:paraId="64835BE6" w14:textId="77777777" w:rsidR="00DB1555" w:rsidRPr="00A93CEB" w:rsidRDefault="00DB1555" w:rsidP="00C01B3E">
      <w:pPr>
        <w:rPr>
          <w:rFonts w:asciiTheme="minorHAnsi" w:hAnsiTheme="minorHAnsi" w:cstheme="minorHAnsi"/>
          <w:color w:val="00B0F0"/>
          <w:sz w:val="24"/>
          <w:szCs w:val="24"/>
          <w:lang w:val="en-GB"/>
        </w:rPr>
      </w:pPr>
    </w:p>
    <w:p w14:paraId="1E696065" w14:textId="77777777" w:rsidR="001265CD" w:rsidRPr="00A93CEB" w:rsidRDefault="001265CD">
      <w:pPr>
        <w:spacing w:after="160" w:line="259" w:lineRule="auto"/>
        <w:rPr>
          <w:rFonts w:asciiTheme="minorHAnsi" w:hAnsiTheme="minorHAnsi" w:cstheme="minorHAnsi"/>
          <w:lang w:val="en-GB"/>
        </w:rPr>
        <w:sectPr w:rsidR="001265CD" w:rsidRPr="00A93CEB" w:rsidSect="009C6C84">
          <w:headerReference w:type="even" r:id="rId14"/>
          <w:headerReference w:type="first" r:id="rId15"/>
          <w:footerReference w:type="first" r:id="rId16"/>
          <w:pgSz w:w="11906" w:h="16838"/>
          <w:pgMar w:top="1440" w:right="1080" w:bottom="1440" w:left="1080" w:header="708" w:footer="708" w:gutter="0"/>
          <w:cols w:space="708"/>
          <w:docGrid w:linePitch="360"/>
        </w:sectPr>
      </w:pPr>
    </w:p>
    <w:p w14:paraId="4BA3D45D" w14:textId="5180E285" w:rsidR="00236263" w:rsidRPr="00926573" w:rsidRDefault="00926573" w:rsidP="00236263">
      <w:pPr>
        <w:rPr>
          <w:rFonts w:asciiTheme="minorHAnsi" w:hAnsiTheme="minorHAnsi" w:cstheme="minorHAnsi"/>
          <w:color w:val="00B0F0"/>
          <w:sz w:val="24"/>
          <w:lang w:val="mk-MK"/>
        </w:rPr>
      </w:pPr>
      <w:r>
        <w:rPr>
          <w:rFonts w:asciiTheme="minorHAnsi" w:hAnsiTheme="minorHAnsi" w:cstheme="minorHAnsi"/>
          <w:color w:val="00B0F0"/>
          <w:sz w:val="24"/>
          <w:lang w:val="mk-MK"/>
        </w:rPr>
        <w:lastRenderedPageBreak/>
        <w:t>Листа на кратенки</w:t>
      </w:r>
    </w:p>
    <w:tbl>
      <w:tblPr>
        <w:tblW w:w="5000" w:type="pct"/>
        <w:tblBorders>
          <w:top w:val="single" w:sz="4" w:space="0" w:color="BFBFBF"/>
          <w:insideH w:val="single" w:sz="4" w:space="0" w:color="BFBFBF"/>
        </w:tblBorders>
        <w:tblCellMar>
          <w:left w:w="0" w:type="dxa"/>
          <w:right w:w="0" w:type="dxa"/>
        </w:tblCellMar>
        <w:tblLook w:val="04A0" w:firstRow="1" w:lastRow="0" w:firstColumn="1" w:lastColumn="0" w:noHBand="0" w:noVBand="1"/>
      </w:tblPr>
      <w:tblGrid>
        <w:gridCol w:w="1417"/>
        <w:gridCol w:w="8329"/>
      </w:tblGrid>
      <w:tr w:rsidR="00236263" w:rsidRPr="00F6289A" w14:paraId="1144A428" w14:textId="77777777" w:rsidTr="003E1D14">
        <w:tc>
          <w:tcPr>
            <w:tcW w:w="727" w:type="pct"/>
            <w:shd w:val="clear" w:color="auto" w:fill="auto"/>
          </w:tcPr>
          <w:p w14:paraId="6716CD2C" w14:textId="2F501F25" w:rsidR="00236263" w:rsidRPr="00C23DCB" w:rsidRDefault="00335414" w:rsidP="003E1D14">
            <w:pPr>
              <w:pStyle w:val="TableText0"/>
              <w:rPr>
                <w:rFonts w:asciiTheme="minorHAnsi" w:hAnsiTheme="minorHAnsi" w:cstheme="minorHAnsi"/>
                <w:sz w:val="16"/>
                <w:szCs w:val="16"/>
                <w:lang w:val="mk-MK"/>
              </w:rPr>
            </w:pPr>
            <w:r>
              <w:rPr>
                <w:rFonts w:asciiTheme="minorHAnsi" w:hAnsiTheme="minorHAnsi" w:cstheme="minorHAnsi"/>
                <w:sz w:val="16"/>
                <w:szCs w:val="16"/>
              </w:rPr>
              <w:t>ЖССА</w:t>
            </w:r>
          </w:p>
        </w:tc>
        <w:tc>
          <w:tcPr>
            <w:tcW w:w="4273" w:type="pct"/>
            <w:shd w:val="clear" w:color="auto" w:fill="auto"/>
          </w:tcPr>
          <w:p w14:paraId="70CA0592" w14:textId="23DF6396" w:rsidR="00236263" w:rsidRPr="000A35A9" w:rsidRDefault="00335414"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Животна средина и социјални аспекти</w:t>
            </w:r>
          </w:p>
        </w:tc>
      </w:tr>
      <w:tr w:rsidR="00236263" w:rsidRPr="00F6289A" w14:paraId="2B1AAA95" w14:textId="77777777" w:rsidTr="003E1D14">
        <w:tc>
          <w:tcPr>
            <w:tcW w:w="727" w:type="pct"/>
            <w:shd w:val="clear" w:color="auto" w:fill="auto"/>
          </w:tcPr>
          <w:p w14:paraId="115A5E96" w14:textId="1A66BD12" w:rsidR="00236263" w:rsidRPr="00A93CEB" w:rsidRDefault="00E369A8" w:rsidP="003E1D14">
            <w:pPr>
              <w:pStyle w:val="TableText0"/>
              <w:rPr>
                <w:rFonts w:asciiTheme="minorHAnsi" w:hAnsiTheme="minorHAnsi" w:cstheme="minorHAnsi"/>
                <w:sz w:val="16"/>
                <w:szCs w:val="16"/>
              </w:rPr>
            </w:pPr>
            <w:r>
              <w:rPr>
                <w:rFonts w:asciiTheme="minorHAnsi" w:hAnsiTheme="minorHAnsi" w:cstheme="minorHAnsi"/>
                <w:sz w:val="16"/>
                <w:szCs w:val="16"/>
              </w:rPr>
              <w:t>ЕБОР</w:t>
            </w:r>
          </w:p>
        </w:tc>
        <w:tc>
          <w:tcPr>
            <w:tcW w:w="4273" w:type="pct"/>
            <w:shd w:val="clear" w:color="auto" w:fill="auto"/>
          </w:tcPr>
          <w:p w14:paraId="52EB61FB" w14:textId="02F8DAC6" w:rsidR="00236263" w:rsidRPr="00E369A8" w:rsidRDefault="00E369A8"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 xml:space="preserve">Европска </w:t>
            </w:r>
            <w:r w:rsidR="00335414">
              <w:rPr>
                <w:rFonts w:asciiTheme="minorHAnsi" w:hAnsiTheme="minorHAnsi" w:cstheme="minorHAnsi"/>
                <w:sz w:val="16"/>
                <w:szCs w:val="16"/>
                <w:lang w:val="mk-MK"/>
              </w:rPr>
              <w:t>Б</w:t>
            </w:r>
            <w:r>
              <w:rPr>
                <w:rFonts w:asciiTheme="minorHAnsi" w:hAnsiTheme="minorHAnsi" w:cstheme="minorHAnsi"/>
                <w:sz w:val="16"/>
                <w:szCs w:val="16"/>
                <w:lang w:val="mk-MK"/>
              </w:rPr>
              <w:t xml:space="preserve">анка за </w:t>
            </w:r>
            <w:r w:rsidR="00335414">
              <w:rPr>
                <w:rFonts w:asciiTheme="minorHAnsi" w:hAnsiTheme="minorHAnsi" w:cstheme="minorHAnsi"/>
                <w:sz w:val="16"/>
                <w:szCs w:val="16"/>
                <w:lang w:val="mk-MK"/>
              </w:rPr>
              <w:t>О</w:t>
            </w:r>
            <w:r>
              <w:rPr>
                <w:rFonts w:asciiTheme="minorHAnsi" w:hAnsiTheme="minorHAnsi" w:cstheme="minorHAnsi"/>
                <w:sz w:val="16"/>
                <w:szCs w:val="16"/>
                <w:lang w:val="mk-MK"/>
              </w:rPr>
              <w:t xml:space="preserve">бнова и </w:t>
            </w:r>
            <w:r w:rsidR="00335414">
              <w:rPr>
                <w:rFonts w:asciiTheme="minorHAnsi" w:hAnsiTheme="minorHAnsi" w:cstheme="minorHAnsi"/>
                <w:sz w:val="16"/>
                <w:szCs w:val="16"/>
                <w:lang w:val="mk-MK"/>
              </w:rPr>
              <w:t>Р</w:t>
            </w:r>
            <w:r>
              <w:rPr>
                <w:rFonts w:asciiTheme="minorHAnsi" w:hAnsiTheme="minorHAnsi" w:cstheme="minorHAnsi"/>
                <w:sz w:val="16"/>
                <w:szCs w:val="16"/>
                <w:lang w:val="mk-MK"/>
              </w:rPr>
              <w:t>азвој</w:t>
            </w:r>
          </w:p>
        </w:tc>
      </w:tr>
      <w:tr w:rsidR="00236263" w:rsidRPr="00F6289A" w14:paraId="13B9F62C" w14:textId="77777777" w:rsidTr="003E1D14">
        <w:tc>
          <w:tcPr>
            <w:tcW w:w="727" w:type="pct"/>
            <w:shd w:val="clear" w:color="auto" w:fill="auto"/>
          </w:tcPr>
          <w:p w14:paraId="390EEC26" w14:textId="6320BB01" w:rsidR="00236263" w:rsidRPr="00A93CEB" w:rsidRDefault="00335414" w:rsidP="003E1D14">
            <w:pPr>
              <w:pStyle w:val="TableText0"/>
              <w:rPr>
                <w:rFonts w:asciiTheme="minorHAnsi" w:hAnsiTheme="minorHAnsi" w:cstheme="minorHAnsi"/>
                <w:sz w:val="16"/>
                <w:szCs w:val="16"/>
              </w:rPr>
            </w:pPr>
            <w:r>
              <w:rPr>
                <w:rFonts w:asciiTheme="minorHAnsi" w:hAnsiTheme="minorHAnsi" w:cstheme="minorHAnsi"/>
                <w:sz w:val="16"/>
                <w:szCs w:val="16"/>
              </w:rPr>
              <w:t>ОВЖС</w:t>
            </w:r>
          </w:p>
        </w:tc>
        <w:tc>
          <w:tcPr>
            <w:tcW w:w="4273" w:type="pct"/>
            <w:shd w:val="clear" w:color="auto" w:fill="auto"/>
          </w:tcPr>
          <w:p w14:paraId="0C86355D" w14:textId="07F675E8" w:rsidR="00236263" w:rsidRPr="00E369A8" w:rsidRDefault="00335414"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О</w:t>
            </w:r>
            <w:r w:rsidR="00E369A8">
              <w:rPr>
                <w:rFonts w:asciiTheme="minorHAnsi" w:hAnsiTheme="minorHAnsi" w:cstheme="minorHAnsi"/>
                <w:sz w:val="16"/>
                <w:szCs w:val="16"/>
                <w:lang w:val="mk-MK"/>
              </w:rPr>
              <w:t>ценка на влијанието врз животната средина</w:t>
            </w:r>
          </w:p>
        </w:tc>
      </w:tr>
      <w:tr w:rsidR="00236263" w:rsidRPr="00F6289A" w14:paraId="4E9AE95F" w14:textId="77777777" w:rsidTr="003E1D14">
        <w:tc>
          <w:tcPr>
            <w:tcW w:w="727" w:type="pct"/>
            <w:shd w:val="clear" w:color="auto" w:fill="auto"/>
          </w:tcPr>
          <w:p w14:paraId="6025B11A" w14:textId="01CE3303" w:rsidR="00236263" w:rsidRPr="00335414" w:rsidRDefault="00335414"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ОВЖССА</w:t>
            </w:r>
          </w:p>
        </w:tc>
        <w:tc>
          <w:tcPr>
            <w:tcW w:w="4273" w:type="pct"/>
            <w:shd w:val="clear" w:color="auto" w:fill="auto"/>
          </w:tcPr>
          <w:p w14:paraId="2108185A" w14:textId="5E87B7AE" w:rsidR="00236263" w:rsidRPr="00A93CEB" w:rsidRDefault="00335414" w:rsidP="003E1D14">
            <w:pPr>
              <w:pStyle w:val="TableText0"/>
              <w:rPr>
                <w:rFonts w:asciiTheme="minorHAnsi" w:hAnsiTheme="minorHAnsi" w:cstheme="minorHAnsi"/>
                <w:sz w:val="16"/>
                <w:szCs w:val="16"/>
              </w:rPr>
            </w:pPr>
            <w:r>
              <w:rPr>
                <w:rFonts w:asciiTheme="minorHAnsi" w:hAnsiTheme="minorHAnsi" w:cstheme="minorHAnsi"/>
                <w:sz w:val="16"/>
                <w:szCs w:val="16"/>
                <w:lang w:val="mk-MK"/>
              </w:rPr>
              <w:t>О</w:t>
            </w:r>
            <w:r w:rsidR="00E369A8">
              <w:rPr>
                <w:rFonts w:asciiTheme="minorHAnsi" w:hAnsiTheme="minorHAnsi" w:cstheme="minorHAnsi"/>
                <w:sz w:val="16"/>
                <w:szCs w:val="16"/>
                <w:lang w:val="mk-MK"/>
              </w:rPr>
              <w:t>ценка на влијанието врз животната средина и социјалните аспекти</w:t>
            </w:r>
          </w:p>
        </w:tc>
      </w:tr>
      <w:tr w:rsidR="00236263" w:rsidRPr="00F6289A" w14:paraId="059F27B5" w14:textId="77777777" w:rsidTr="003E1D14">
        <w:tc>
          <w:tcPr>
            <w:tcW w:w="727" w:type="pct"/>
            <w:shd w:val="clear" w:color="auto" w:fill="auto"/>
          </w:tcPr>
          <w:p w14:paraId="27F7AF97" w14:textId="2178B416" w:rsidR="00236263" w:rsidRPr="00A93CEB" w:rsidRDefault="00E369A8" w:rsidP="003E1D14">
            <w:pPr>
              <w:pStyle w:val="TableText0"/>
              <w:rPr>
                <w:rFonts w:asciiTheme="minorHAnsi" w:hAnsiTheme="minorHAnsi" w:cstheme="minorHAnsi"/>
                <w:sz w:val="16"/>
                <w:szCs w:val="16"/>
              </w:rPr>
            </w:pPr>
            <w:r>
              <w:rPr>
                <w:rFonts w:asciiTheme="minorHAnsi" w:hAnsiTheme="minorHAnsi" w:cstheme="minorHAnsi"/>
                <w:sz w:val="16"/>
                <w:szCs w:val="16"/>
              </w:rPr>
              <w:t>ЕУ</w:t>
            </w:r>
          </w:p>
        </w:tc>
        <w:tc>
          <w:tcPr>
            <w:tcW w:w="4273" w:type="pct"/>
            <w:shd w:val="clear" w:color="auto" w:fill="auto"/>
          </w:tcPr>
          <w:p w14:paraId="6417F1AB" w14:textId="0290735A" w:rsidR="00236263" w:rsidRPr="00E369A8" w:rsidRDefault="00E369A8"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Европска унија</w:t>
            </w:r>
          </w:p>
        </w:tc>
      </w:tr>
      <w:tr w:rsidR="00FC1C39" w:rsidRPr="00F6289A" w14:paraId="15BF7704" w14:textId="77777777" w:rsidTr="003E1D14">
        <w:tc>
          <w:tcPr>
            <w:tcW w:w="727" w:type="pct"/>
            <w:shd w:val="clear" w:color="auto" w:fill="auto"/>
          </w:tcPr>
          <w:p w14:paraId="45C30486" w14:textId="09586C3E" w:rsidR="00FC1C39"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rPr>
              <w:t>ФС</w:t>
            </w:r>
          </w:p>
        </w:tc>
        <w:tc>
          <w:tcPr>
            <w:tcW w:w="4273" w:type="pct"/>
            <w:shd w:val="clear" w:color="auto" w:fill="auto"/>
          </w:tcPr>
          <w:p w14:paraId="6591643D" w14:textId="3AD977E7" w:rsidR="00FC1C39"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lang w:val="mk-MK"/>
              </w:rPr>
              <w:t>Физибилити студија</w:t>
            </w:r>
            <w:r w:rsidR="00FC1C39" w:rsidRPr="00A93CEB">
              <w:rPr>
                <w:rFonts w:asciiTheme="minorHAnsi" w:hAnsiTheme="minorHAnsi" w:cstheme="minorHAnsi"/>
                <w:sz w:val="16"/>
                <w:szCs w:val="16"/>
              </w:rPr>
              <w:t xml:space="preserve"> </w:t>
            </w:r>
          </w:p>
        </w:tc>
      </w:tr>
      <w:tr w:rsidR="00236263" w:rsidRPr="00F6289A" w14:paraId="2E3C99D8" w14:textId="77777777" w:rsidTr="003E1D14">
        <w:tc>
          <w:tcPr>
            <w:tcW w:w="727" w:type="pct"/>
            <w:shd w:val="clear" w:color="auto" w:fill="auto"/>
          </w:tcPr>
          <w:p w14:paraId="6D459BC8" w14:textId="3EF8305C" w:rsidR="00236263"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СГ</w:t>
            </w:r>
          </w:p>
        </w:tc>
        <w:tc>
          <w:tcPr>
            <w:tcW w:w="4273" w:type="pct"/>
            <w:shd w:val="clear" w:color="auto" w:fill="auto"/>
          </w:tcPr>
          <w:p w14:paraId="227644DD" w14:textId="179E73E5" w:rsidR="00236263"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Стакленички гасови</w:t>
            </w:r>
          </w:p>
        </w:tc>
      </w:tr>
      <w:tr w:rsidR="00BB51AE" w:rsidRPr="00F6289A" w14:paraId="5D7926C0" w14:textId="77777777" w:rsidTr="003E1D14">
        <w:tc>
          <w:tcPr>
            <w:tcW w:w="727" w:type="pct"/>
            <w:shd w:val="clear" w:color="auto" w:fill="auto"/>
          </w:tcPr>
          <w:p w14:paraId="65E6B8DA" w14:textId="2317775A" w:rsidR="00BB51AE"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З&amp;Б</w:t>
            </w:r>
          </w:p>
        </w:tc>
        <w:tc>
          <w:tcPr>
            <w:tcW w:w="4273" w:type="pct"/>
            <w:shd w:val="clear" w:color="auto" w:fill="auto"/>
          </w:tcPr>
          <w:p w14:paraId="5F4E64AD" w14:textId="1E91644B" w:rsidR="00BB51AE"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Здравје и безбедност</w:t>
            </w:r>
          </w:p>
        </w:tc>
      </w:tr>
      <w:tr w:rsidR="00236263" w:rsidRPr="00F6289A" w14:paraId="1872B1B0" w14:textId="77777777" w:rsidTr="003E1D14">
        <w:tc>
          <w:tcPr>
            <w:tcW w:w="727" w:type="pct"/>
            <w:shd w:val="clear" w:color="auto" w:fill="auto"/>
          </w:tcPr>
          <w:p w14:paraId="0BD06ECB" w14:textId="4C9BAE63" w:rsidR="00236263"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МЖСПП</w:t>
            </w:r>
          </w:p>
        </w:tc>
        <w:tc>
          <w:tcPr>
            <w:tcW w:w="4273" w:type="pct"/>
            <w:shd w:val="clear" w:color="auto" w:fill="auto"/>
          </w:tcPr>
          <w:p w14:paraId="56370975" w14:textId="6C710B46" w:rsidR="00236263"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Министерство за животна средина и просторно планирање</w:t>
            </w:r>
          </w:p>
        </w:tc>
      </w:tr>
      <w:tr w:rsidR="00236263" w:rsidRPr="00F6289A" w14:paraId="37D27C4E" w14:textId="77777777" w:rsidTr="003E1D14">
        <w:tc>
          <w:tcPr>
            <w:tcW w:w="727" w:type="pct"/>
            <w:shd w:val="clear" w:color="auto" w:fill="auto"/>
          </w:tcPr>
          <w:p w14:paraId="03175ACC" w14:textId="7CB010FA" w:rsidR="00236263"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ЗБР</w:t>
            </w:r>
          </w:p>
        </w:tc>
        <w:tc>
          <w:tcPr>
            <w:tcW w:w="4273" w:type="pct"/>
            <w:shd w:val="clear" w:color="auto" w:fill="auto"/>
          </w:tcPr>
          <w:p w14:paraId="3202FDE1" w14:textId="34D0CEF7" w:rsidR="00236263"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Здравје и безб</w:t>
            </w:r>
            <w:r w:rsidR="00335414">
              <w:rPr>
                <w:rFonts w:asciiTheme="minorHAnsi" w:hAnsiTheme="minorHAnsi" w:cstheme="minorHAnsi"/>
                <w:sz w:val="16"/>
                <w:szCs w:val="16"/>
                <w:lang w:val="mk-MK"/>
              </w:rPr>
              <w:t>д</w:t>
            </w:r>
            <w:r>
              <w:rPr>
                <w:rFonts w:asciiTheme="minorHAnsi" w:hAnsiTheme="minorHAnsi" w:cstheme="minorHAnsi"/>
                <w:sz w:val="16"/>
                <w:szCs w:val="16"/>
                <w:lang w:val="mk-MK"/>
              </w:rPr>
              <w:t>еност при работа</w:t>
            </w:r>
          </w:p>
        </w:tc>
      </w:tr>
      <w:tr w:rsidR="00236263" w:rsidRPr="00F6289A" w14:paraId="5F557196" w14:textId="77777777" w:rsidTr="003E1D14">
        <w:tc>
          <w:tcPr>
            <w:tcW w:w="727" w:type="pct"/>
            <w:shd w:val="clear" w:color="auto" w:fill="auto"/>
          </w:tcPr>
          <w:p w14:paraId="20F78578" w14:textId="7D76FADB" w:rsidR="00236263"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ЕИП</w:t>
            </w:r>
          </w:p>
        </w:tc>
        <w:tc>
          <w:tcPr>
            <w:tcW w:w="4273" w:type="pct"/>
            <w:shd w:val="clear" w:color="auto" w:fill="auto"/>
          </w:tcPr>
          <w:p w14:paraId="52C80ADC" w14:textId="071622D0" w:rsidR="00236263"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Единица за имплементација на Проектот</w:t>
            </w:r>
          </w:p>
        </w:tc>
      </w:tr>
      <w:tr w:rsidR="002A0A08" w:rsidRPr="00F6289A" w14:paraId="235CC088" w14:textId="77777777" w:rsidTr="003E1D14">
        <w:tc>
          <w:tcPr>
            <w:tcW w:w="727" w:type="pct"/>
            <w:shd w:val="clear" w:color="auto" w:fill="auto"/>
          </w:tcPr>
          <w:p w14:paraId="6BF37543" w14:textId="3CB7F598" w:rsidR="002A0A08"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БИ</w:t>
            </w:r>
          </w:p>
        </w:tc>
        <w:tc>
          <w:tcPr>
            <w:tcW w:w="4273" w:type="pct"/>
            <w:shd w:val="clear" w:color="auto" w:fill="auto"/>
          </w:tcPr>
          <w:p w14:paraId="75E66926" w14:textId="73624AC9" w:rsidR="002A0A08"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Барање за изведба</w:t>
            </w:r>
          </w:p>
        </w:tc>
      </w:tr>
      <w:tr w:rsidR="00236263" w:rsidRPr="00F6289A" w14:paraId="6E756BB3" w14:textId="77777777" w:rsidTr="003E1D14">
        <w:tc>
          <w:tcPr>
            <w:tcW w:w="727" w:type="pct"/>
            <w:shd w:val="clear" w:color="auto" w:fill="auto"/>
          </w:tcPr>
          <w:p w14:paraId="3852E046" w14:textId="36B349C6" w:rsidR="00236263"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ПЈЗ</w:t>
            </w:r>
          </w:p>
        </w:tc>
        <w:tc>
          <w:tcPr>
            <w:tcW w:w="4273" w:type="pct"/>
            <w:shd w:val="clear" w:color="auto" w:fill="auto"/>
          </w:tcPr>
          <w:p w14:paraId="5E72A01D" w14:textId="7F420881" w:rsidR="00236263"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Пелагонија и Југозападен регион</w:t>
            </w:r>
          </w:p>
        </w:tc>
      </w:tr>
      <w:tr w:rsidR="00125794" w:rsidRPr="00F6289A" w14:paraId="66B4BC02" w14:textId="77777777" w:rsidTr="003E1D14">
        <w:tc>
          <w:tcPr>
            <w:tcW w:w="727" w:type="pct"/>
            <w:shd w:val="clear" w:color="auto" w:fill="auto"/>
          </w:tcPr>
          <w:p w14:paraId="29B192D6" w14:textId="74665C7B" w:rsidR="00125794"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ЈКП</w:t>
            </w:r>
          </w:p>
        </w:tc>
        <w:tc>
          <w:tcPr>
            <w:tcW w:w="4273" w:type="pct"/>
            <w:shd w:val="clear" w:color="auto" w:fill="auto"/>
          </w:tcPr>
          <w:p w14:paraId="1C5AE94C" w14:textId="186143FE" w:rsidR="00125794"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Јавно комунално претпријатие</w:t>
            </w:r>
          </w:p>
        </w:tc>
      </w:tr>
      <w:tr w:rsidR="00FC1C39" w:rsidRPr="00F6289A" w14:paraId="157BC7D4" w14:textId="77777777" w:rsidTr="003E1D14">
        <w:tc>
          <w:tcPr>
            <w:tcW w:w="727" w:type="pct"/>
            <w:shd w:val="clear" w:color="auto" w:fill="auto"/>
          </w:tcPr>
          <w:p w14:paraId="3E9D89CB" w14:textId="47EAD71D" w:rsidR="00FC1C39"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РПУО</w:t>
            </w:r>
          </w:p>
        </w:tc>
        <w:tc>
          <w:tcPr>
            <w:tcW w:w="4273" w:type="pct"/>
            <w:shd w:val="clear" w:color="auto" w:fill="auto"/>
          </w:tcPr>
          <w:p w14:paraId="3CBC0E42" w14:textId="3A1AF623" w:rsidR="00FC1C39"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Регионален план за управување со отпад</w:t>
            </w:r>
          </w:p>
        </w:tc>
      </w:tr>
      <w:tr w:rsidR="00A205F2" w:rsidRPr="00F6289A" w14:paraId="50A4863D" w14:textId="77777777" w:rsidTr="003E1D14">
        <w:tc>
          <w:tcPr>
            <w:tcW w:w="727" w:type="pct"/>
            <w:shd w:val="clear" w:color="auto" w:fill="auto"/>
          </w:tcPr>
          <w:p w14:paraId="48ADDF4A" w14:textId="515EE12F" w:rsidR="00A205F2"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ЈИ</w:t>
            </w:r>
          </w:p>
        </w:tc>
        <w:tc>
          <w:tcPr>
            <w:tcW w:w="4273" w:type="pct"/>
            <w:shd w:val="clear" w:color="auto" w:fill="auto"/>
          </w:tcPr>
          <w:p w14:paraId="515BFA77" w14:textId="3EF0C98D" w:rsidR="00A205F2"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Југоисточен регион</w:t>
            </w:r>
          </w:p>
        </w:tc>
      </w:tr>
      <w:tr w:rsidR="00236263" w:rsidRPr="00F6289A" w14:paraId="0BA16EF2" w14:textId="77777777" w:rsidTr="003E1D14">
        <w:tc>
          <w:tcPr>
            <w:tcW w:w="727" w:type="pct"/>
            <w:shd w:val="clear" w:color="auto" w:fill="auto"/>
          </w:tcPr>
          <w:p w14:paraId="52BEB849" w14:textId="3741668A" w:rsidR="00236263"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С</w:t>
            </w:r>
            <w:r w:rsidR="00335414">
              <w:rPr>
                <w:rFonts w:asciiTheme="minorHAnsi" w:hAnsiTheme="minorHAnsi" w:cstheme="minorHAnsi"/>
                <w:sz w:val="16"/>
                <w:szCs w:val="16"/>
                <w:lang w:val="mk-MK"/>
              </w:rPr>
              <w:t>О</w:t>
            </w:r>
            <w:r>
              <w:rPr>
                <w:rFonts w:asciiTheme="minorHAnsi" w:hAnsiTheme="minorHAnsi" w:cstheme="minorHAnsi"/>
                <w:sz w:val="16"/>
                <w:szCs w:val="16"/>
              </w:rPr>
              <w:t>ЖС</w:t>
            </w:r>
          </w:p>
        </w:tc>
        <w:tc>
          <w:tcPr>
            <w:tcW w:w="4273" w:type="pct"/>
            <w:shd w:val="clear" w:color="auto" w:fill="auto"/>
          </w:tcPr>
          <w:p w14:paraId="79B0B876" w14:textId="33D0E853" w:rsidR="00236263"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lang w:val="mk-MK"/>
              </w:rPr>
              <w:t>Стратешка оценка на животната средина</w:t>
            </w:r>
            <w:r w:rsidR="00236263" w:rsidRPr="00A93CEB">
              <w:rPr>
                <w:rFonts w:asciiTheme="minorHAnsi" w:hAnsiTheme="minorHAnsi" w:cstheme="minorHAnsi"/>
                <w:sz w:val="16"/>
                <w:szCs w:val="16"/>
              </w:rPr>
              <w:t xml:space="preserve"> </w:t>
            </w:r>
          </w:p>
        </w:tc>
      </w:tr>
      <w:tr w:rsidR="004E5CB8" w:rsidRPr="00F6289A" w14:paraId="35FA778D" w14:textId="77777777" w:rsidTr="003E1D14">
        <w:tc>
          <w:tcPr>
            <w:tcW w:w="727" w:type="pct"/>
            <w:shd w:val="clear" w:color="auto" w:fill="auto"/>
          </w:tcPr>
          <w:p w14:paraId="4B29F8EE" w14:textId="1D761E1B" w:rsidR="004E5CB8"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ПВЗС</w:t>
            </w:r>
          </w:p>
        </w:tc>
        <w:tc>
          <w:tcPr>
            <w:tcW w:w="4273" w:type="pct"/>
            <w:shd w:val="clear" w:color="auto" w:fill="auto"/>
          </w:tcPr>
          <w:p w14:paraId="243F9316" w14:textId="791EDE5B" w:rsidR="004E5CB8"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План за вклучување на засегнатите стрни</w:t>
            </w:r>
          </w:p>
        </w:tc>
      </w:tr>
      <w:tr w:rsidR="003D0FE1" w:rsidRPr="00F6289A" w14:paraId="08FE6A2E" w14:textId="77777777" w:rsidTr="003E1D14">
        <w:tc>
          <w:tcPr>
            <w:tcW w:w="727" w:type="pct"/>
            <w:shd w:val="clear" w:color="auto" w:fill="auto"/>
          </w:tcPr>
          <w:p w14:paraId="64C93DC7" w14:textId="76BE9096" w:rsidR="003D0FE1"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ЈЗ</w:t>
            </w:r>
          </w:p>
        </w:tc>
        <w:tc>
          <w:tcPr>
            <w:tcW w:w="4273" w:type="pct"/>
            <w:shd w:val="clear" w:color="auto" w:fill="auto"/>
          </w:tcPr>
          <w:p w14:paraId="1753E82B" w14:textId="1FF2DCD3" w:rsidR="003D0FE1"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Југозападен регион</w:t>
            </w:r>
          </w:p>
        </w:tc>
      </w:tr>
      <w:tr w:rsidR="00911188" w:rsidRPr="00F6289A" w14:paraId="5F5BAD2E" w14:textId="77777777" w:rsidTr="003E1D14">
        <w:tc>
          <w:tcPr>
            <w:tcW w:w="727" w:type="pct"/>
            <w:shd w:val="clear" w:color="auto" w:fill="auto"/>
          </w:tcPr>
          <w:p w14:paraId="233C0ECD" w14:textId="38C35B32" w:rsidR="00911188"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ТС</w:t>
            </w:r>
          </w:p>
        </w:tc>
        <w:tc>
          <w:tcPr>
            <w:tcW w:w="4273" w:type="pct"/>
            <w:shd w:val="clear" w:color="auto" w:fill="auto"/>
          </w:tcPr>
          <w:p w14:paraId="521088C4" w14:textId="76C09928" w:rsidR="00911188" w:rsidRPr="00B05CCE" w:rsidRDefault="00335414"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Трансфер станици</w:t>
            </w:r>
          </w:p>
        </w:tc>
      </w:tr>
      <w:tr w:rsidR="00236263" w:rsidRPr="00F6289A" w14:paraId="1F23B9AA" w14:textId="77777777" w:rsidTr="003E1D14">
        <w:tc>
          <w:tcPr>
            <w:tcW w:w="727" w:type="pct"/>
            <w:shd w:val="clear" w:color="auto" w:fill="auto"/>
          </w:tcPr>
          <w:p w14:paraId="5B0F9FB7" w14:textId="79137D79" w:rsidR="00236263"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ВЈИ</w:t>
            </w:r>
          </w:p>
        </w:tc>
        <w:tc>
          <w:tcPr>
            <w:tcW w:w="4273" w:type="pct"/>
            <w:shd w:val="clear" w:color="auto" w:fill="auto"/>
          </w:tcPr>
          <w:p w14:paraId="016F1FCD" w14:textId="19760645" w:rsidR="00236263"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Вардарски и Југоисточен регион</w:t>
            </w:r>
          </w:p>
        </w:tc>
      </w:tr>
      <w:tr w:rsidR="00911188" w:rsidRPr="00F6289A" w14:paraId="42308774" w14:textId="77777777" w:rsidTr="003E1D14">
        <w:tc>
          <w:tcPr>
            <w:tcW w:w="727" w:type="pct"/>
            <w:shd w:val="clear" w:color="auto" w:fill="auto"/>
          </w:tcPr>
          <w:p w14:paraId="38967F75" w14:textId="474D0060" w:rsidR="00911188" w:rsidRPr="00A93CEB" w:rsidRDefault="00B05CCE" w:rsidP="003E1D14">
            <w:pPr>
              <w:pStyle w:val="TableText0"/>
              <w:rPr>
                <w:rFonts w:asciiTheme="minorHAnsi" w:hAnsiTheme="minorHAnsi" w:cstheme="minorHAnsi"/>
                <w:sz w:val="16"/>
                <w:szCs w:val="16"/>
              </w:rPr>
            </w:pPr>
            <w:r>
              <w:rPr>
                <w:rFonts w:asciiTheme="minorHAnsi" w:hAnsiTheme="minorHAnsi" w:cstheme="minorHAnsi"/>
                <w:sz w:val="16"/>
                <w:szCs w:val="16"/>
              </w:rPr>
              <w:t>УО</w:t>
            </w:r>
          </w:p>
        </w:tc>
        <w:tc>
          <w:tcPr>
            <w:tcW w:w="4273" w:type="pct"/>
            <w:shd w:val="clear" w:color="auto" w:fill="auto"/>
          </w:tcPr>
          <w:p w14:paraId="00A4828A" w14:textId="1D34A8A0" w:rsidR="00911188" w:rsidRPr="00B05CCE" w:rsidRDefault="00B05CCE" w:rsidP="003E1D14">
            <w:pPr>
              <w:pStyle w:val="TableText0"/>
              <w:rPr>
                <w:rFonts w:asciiTheme="minorHAnsi" w:hAnsiTheme="minorHAnsi" w:cstheme="minorHAnsi"/>
                <w:sz w:val="16"/>
                <w:szCs w:val="16"/>
                <w:lang w:val="mk-MK"/>
              </w:rPr>
            </w:pPr>
            <w:r>
              <w:rPr>
                <w:rFonts w:asciiTheme="minorHAnsi" w:hAnsiTheme="minorHAnsi" w:cstheme="minorHAnsi"/>
                <w:sz w:val="16"/>
                <w:szCs w:val="16"/>
                <w:lang w:val="mk-MK"/>
              </w:rPr>
              <w:t>Управување со отпад</w:t>
            </w:r>
          </w:p>
        </w:tc>
      </w:tr>
    </w:tbl>
    <w:p w14:paraId="5AC94422" w14:textId="77777777" w:rsidR="00236263" w:rsidRPr="00A93CEB" w:rsidRDefault="00236263" w:rsidP="00236263">
      <w:pPr>
        <w:rPr>
          <w:rFonts w:asciiTheme="minorHAnsi" w:hAnsiTheme="minorHAnsi" w:cstheme="minorHAnsi"/>
          <w:lang w:val="en-GB"/>
        </w:rPr>
      </w:pPr>
    </w:p>
    <w:p w14:paraId="7647AD3B" w14:textId="77777777" w:rsidR="004A0AD6" w:rsidRPr="00A93CEB" w:rsidRDefault="004A0AD6" w:rsidP="00C01B3E">
      <w:pPr>
        <w:rPr>
          <w:rFonts w:asciiTheme="minorHAnsi" w:hAnsiTheme="minorHAnsi" w:cstheme="minorHAnsi"/>
          <w:lang w:val="en-GB"/>
        </w:rPr>
        <w:sectPr w:rsidR="004A0AD6" w:rsidRPr="00A93CEB" w:rsidSect="009C6C84">
          <w:pgSz w:w="11906" w:h="16838"/>
          <w:pgMar w:top="1440" w:right="1080" w:bottom="1440" w:left="1080" w:header="708" w:footer="708" w:gutter="0"/>
          <w:cols w:space="708"/>
          <w:titlePg/>
          <w:docGrid w:linePitch="360"/>
        </w:sectPr>
      </w:pPr>
    </w:p>
    <w:p w14:paraId="36CDAB51" w14:textId="10BBD59D" w:rsidR="00D26C0F" w:rsidRPr="00F6289A" w:rsidRDefault="00C55708" w:rsidP="0074570A">
      <w:pPr>
        <w:pStyle w:val="Heading1"/>
        <w:pBdr>
          <w:bottom w:val="single" w:sz="4" w:space="1" w:color="595959"/>
        </w:pBdr>
        <w:spacing w:line="276" w:lineRule="auto"/>
        <w:ind w:left="431" w:hanging="431"/>
        <w:rPr>
          <w:rFonts w:asciiTheme="minorHAnsi" w:hAnsiTheme="minorHAnsi" w:cstheme="minorHAnsi"/>
        </w:rPr>
      </w:pPr>
      <w:bookmarkStart w:id="0" w:name="_Toc103032439"/>
      <w:r>
        <w:rPr>
          <w:rFonts w:asciiTheme="minorHAnsi" w:hAnsiTheme="minorHAnsi" w:cstheme="minorHAnsi"/>
          <w:lang w:val="mk-MK"/>
        </w:rPr>
        <w:lastRenderedPageBreak/>
        <w:t>ВОВЕД</w:t>
      </w:r>
      <w:bookmarkEnd w:id="0"/>
    </w:p>
    <w:p w14:paraId="0B321813" w14:textId="77777777" w:rsidR="00577A70" w:rsidRPr="00F6289A" w:rsidRDefault="00577A70" w:rsidP="00577A70">
      <w:pPr>
        <w:spacing w:after="0"/>
        <w:jc w:val="both"/>
        <w:rPr>
          <w:rFonts w:asciiTheme="minorHAnsi" w:hAnsiTheme="minorHAnsi" w:cstheme="minorHAnsi"/>
          <w:lang w:val="en-GB"/>
        </w:rPr>
      </w:pPr>
    </w:p>
    <w:p w14:paraId="1BD2359F" w14:textId="77F20E45" w:rsidR="00616F2E" w:rsidRDefault="0049066D" w:rsidP="003207F5">
      <w:pPr>
        <w:shd w:val="clear" w:color="auto" w:fill="FFFFFF"/>
        <w:spacing w:after="0"/>
        <w:jc w:val="both"/>
        <w:rPr>
          <w:lang w:val="mk-MK"/>
        </w:rPr>
      </w:pPr>
      <w:r>
        <w:rPr>
          <w:rFonts w:asciiTheme="minorHAnsi" w:hAnsiTheme="minorHAnsi" w:cstheme="minorHAnsi"/>
          <w:b/>
          <w:bCs/>
          <w:color w:val="00B0F0"/>
          <w:lang w:val="mk-MK"/>
        </w:rPr>
        <w:t>Опсег на Проектот и образложение</w:t>
      </w:r>
      <w:r w:rsidR="008B3911" w:rsidRPr="00F6289A">
        <w:rPr>
          <w:rFonts w:asciiTheme="minorHAnsi" w:hAnsiTheme="minorHAnsi" w:cstheme="minorHAnsi"/>
          <w:b/>
          <w:bCs/>
          <w:color w:val="00B0F0"/>
          <w:lang w:val="en-GB"/>
        </w:rPr>
        <w:t xml:space="preserve">. </w:t>
      </w:r>
      <w:r w:rsidR="00B1096C" w:rsidRPr="00B1096C">
        <w:rPr>
          <w:rFonts w:asciiTheme="minorHAnsi" w:hAnsiTheme="minorHAnsi" w:cstheme="minorHAnsi"/>
          <w:bCs/>
          <w:szCs w:val="20"/>
          <w:lang w:val="mk-MK"/>
        </w:rPr>
        <w:t>Северна Македонија е посветена да ги следи клучните принципи на политиките за отпад на ЕУ</w:t>
      </w:r>
      <w:r w:rsidR="00B1096C">
        <w:rPr>
          <w:rFonts w:asciiTheme="minorHAnsi" w:hAnsiTheme="minorHAnsi" w:cstheme="minorHAnsi"/>
          <w:bCs/>
          <w:szCs w:val="20"/>
          <w:lang w:val="mk-MK"/>
        </w:rPr>
        <w:t>,</w:t>
      </w:r>
      <w:r w:rsidR="00B1096C" w:rsidRPr="00B1096C">
        <w:rPr>
          <w:rFonts w:asciiTheme="minorHAnsi" w:hAnsiTheme="minorHAnsi" w:cstheme="minorHAnsi"/>
          <w:bCs/>
          <w:szCs w:val="20"/>
          <w:lang w:val="mk-MK"/>
        </w:rPr>
        <w:t xml:space="preserve"> како основа за развој на нејзиниот сектор за управување со отпад. Препознавајќи ја важноста </w:t>
      </w:r>
      <w:r w:rsidR="00B1096C">
        <w:rPr>
          <w:rFonts w:asciiTheme="minorHAnsi" w:hAnsiTheme="minorHAnsi" w:cstheme="minorHAnsi"/>
          <w:bCs/>
          <w:szCs w:val="20"/>
          <w:lang w:val="mk-MK"/>
        </w:rPr>
        <w:t>на</w:t>
      </w:r>
      <w:r w:rsidR="00B1096C" w:rsidRPr="00B1096C">
        <w:rPr>
          <w:rFonts w:asciiTheme="minorHAnsi" w:hAnsiTheme="minorHAnsi" w:cstheme="minorHAnsi"/>
          <w:bCs/>
          <w:szCs w:val="20"/>
          <w:lang w:val="mk-MK"/>
        </w:rPr>
        <w:t xml:space="preserve"> заштитата на животната средина и здравјето на луѓето од неконтролирано фрлање отпад, земјата разви збир на стратешки и плански документи кои предвидуваат развој и имплементација на добро управување со отпадот. Најзначајно, Националната стратегија за управување со отпад и Планот за управување со отпад имаат за цел да развијат интегрирано управување со отпадот во согласност со хиерархијата и директивите за отпад во ЕУ</w:t>
      </w:r>
      <w:r w:rsidR="00946FDF">
        <w:rPr>
          <w:rFonts w:asciiTheme="minorHAnsi" w:hAnsiTheme="minorHAnsi" w:cstheme="minorHAnsi"/>
          <w:bCs/>
          <w:szCs w:val="20"/>
          <w:lang w:val="mk-MK"/>
        </w:rPr>
        <w:t>,</w:t>
      </w:r>
      <w:r w:rsidR="00B1096C" w:rsidRPr="00B1096C">
        <w:rPr>
          <w:rFonts w:asciiTheme="minorHAnsi" w:hAnsiTheme="minorHAnsi" w:cstheme="minorHAnsi"/>
          <w:bCs/>
          <w:szCs w:val="20"/>
          <w:lang w:val="mk-MK"/>
        </w:rPr>
        <w:t xml:space="preserve"> и да обезбедат еколошки безбедно обновување и отстранување на цврстиот отпад. Тековните практики за управување со отпад во земјата претставуваат ризик за здравјето на луѓето и животната средина</w:t>
      </w:r>
      <w:r w:rsidR="00E051D7">
        <w:rPr>
          <w:rFonts w:cs="Calibri"/>
          <w:lang w:val="en-GB"/>
        </w:rPr>
        <w:t xml:space="preserve">. </w:t>
      </w:r>
      <w:r w:rsidR="00CC2826" w:rsidRPr="00CC2826">
        <w:rPr>
          <w:rFonts w:cs="Calibri"/>
          <w:b/>
          <w:bCs/>
          <w:lang w:val="mk-MK"/>
        </w:rPr>
        <w:t>Отпадот главно се одлага на несанитарни депонии без имплементација на соодветни контролни мерки како што се систем за обложување на основата, собирање и третман/искористување на гас и исцедок од депонија</w:t>
      </w:r>
      <w:r w:rsidR="00CC2826">
        <w:rPr>
          <w:rFonts w:cs="Calibri"/>
          <w:b/>
          <w:bCs/>
          <w:lang w:val="mk-MK"/>
        </w:rPr>
        <w:t>та</w:t>
      </w:r>
      <w:r w:rsidR="00CC2826" w:rsidRPr="00CC2826">
        <w:rPr>
          <w:rFonts w:cs="Calibri"/>
          <w:b/>
          <w:bCs/>
          <w:lang w:val="mk-MK"/>
        </w:rPr>
        <w:t>.</w:t>
      </w:r>
      <w:r w:rsidR="00CC2826">
        <w:rPr>
          <w:rFonts w:cs="Calibri"/>
          <w:b/>
          <w:bCs/>
          <w:lang w:val="mk-MK"/>
        </w:rPr>
        <w:t xml:space="preserve"> </w:t>
      </w:r>
      <w:r w:rsidR="00CC2826" w:rsidRPr="00CC2826">
        <w:rPr>
          <w:lang w:val="mk-MK"/>
        </w:rPr>
        <w:t xml:space="preserve">Дополнително, практично нема активности за </w:t>
      </w:r>
      <w:r w:rsidR="00CC2826">
        <w:rPr>
          <w:lang w:val="mk-MK"/>
        </w:rPr>
        <w:t>сепарација</w:t>
      </w:r>
      <w:r w:rsidR="00CC2826" w:rsidRPr="00CC2826">
        <w:rPr>
          <w:lang w:val="mk-MK"/>
        </w:rPr>
        <w:t xml:space="preserve"> и рециклирање </w:t>
      </w:r>
      <w:r w:rsidR="00CC2826">
        <w:rPr>
          <w:lang w:val="mk-MK"/>
        </w:rPr>
        <w:t xml:space="preserve">на отпадот </w:t>
      </w:r>
      <w:r w:rsidR="00CC2826" w:rsidRPr="00CC2826">
        <w:rPr>
          <w:lang w:val="mk-MK"/>
        </w:rPr>
        <w:t>организирани од општините или јавните претпријатија во земјата.</w:t>
      </w:r>
    </w:p>
    <w:p w14:paraId="4310F191" w14:textId="77777777" w:rsidR="002C2AF5" w:rsidRPr="00F6289A" w:rsidRDefault="002C2AF5" w:rsidP="003207F5">
      <w:pPr>
        <w:shd w:val="clear" w:color="auto" w:fill="FFFFFF"/>
        <w:spacing w:after="0"/>
        <w:jc w:val="both"/>
        <w:rPr>
          <w:lang w:val="en-GB"/>
        </w:rPr>
      </w:pPr>
    </w:p>
    <w:p w14:paraId="77975D92" w14:textId="28482414" w:rsidR="008E3C69" w:rsidRPr="00F6289A" w:rsidRDefault="002C2AF5" w:rsidP="000B6F3B">
      <w:pPr>
        <w:spacing w:after="0"/>
        <w:jc w:val="both"/>
        <w:rPr>
          <w:rFonts w:asciiTheme="minorHAnsi" w:hAnsiTheme="minorHAnsi" w:cstheme="minorHAnsi"/>
          <w:lang w:val="en-GB"/>
        </w:rPr>
      </w:pPr>
      <w:r>
        <w:rPr>
          <w:rStyle w:val="q4iawc"/>
          <w:lang w:val="mk-MK"/>
        </w:rPr>
        <w:t xml:space="preserve">Со цел да се подобри системот за управување со отпад и да се постигнат неговите стратешки цели, </w:t>
      </w:r>
      <w:r w:rsidRPr="002C2AF5">
        <w:rPr>
          <w:rFonts w:asciiTheme="minorHAnsi" w:hAnsiTheme="minorHAnsi" w:cstheme="minorHAnsi"/>
          <w:b/>
          <w:bCs/>
          <w:lang w:val="mk-MK"/>
        </w:rPr>
        <w:t>Владата на</w:t>
      </w:r>
      <w:r>
        <w:rPr>
          <w:rFonts w:asciiTheme="minorHAnsi" w:hAnsiTheme="minorHAnsi" w:cstheme="minorHAnsi"/>
          <w:b/>
          <w:bCs/>
          <w:lang w:val="mk-MK"/>
        </w:rPr>
        <w:t xml:space="preserve"> Северна Македонија побара од </w:t>
      </w:r>
      <w:r w:rsidRPr="002C2AF5">
        <w:rPr>
          <w:rFonts w:asciiTheme="minorHAnsi" w:hAnsiTheme="minorHAnsi" w:cstheme="minorHAnsi"/>
          <w:b/>
          <w:bCs/>
          <w:lang w:val="mk-MK"/>
        </w:rPr>
        <w:t xml:space="preserve"> Европската банка за обнова и развој (ЕБОР) да размисли за обезбедување финансии за воспоставување и развој на регионални системи за управување со отпад во согласност со стандардите на ЕУ во пет административни региони во земјата:</w:t>
      </w:r>
      <w:r w:rsidRPr="002C2AF5">
        <w:t xml:space="preserve"> </w:t>
      </w:r>
      <w:proofErr w:type="spellStart"/>
      <w:r w:rsidRPr="002C2AF5">
        <w:rPr>
          <w:rFonts w:cs="Calibri"/>
          <w:szCs w:val="20"/>
          <w:lang w:val="en-GB"/>
        </w:rPr>
        <w:t>Полошки</w:t>
      </w:r>
      <w:proofErr w:type="spellEnd"/>
      <w:r w:rsidRPr="002C2AF5">
        <w:rPr>
          <w:rFonts w:cs="Calibri"/>
          <w:szCs w:val="20"/>
          <w:lang w:val="en-GB"/>
        </w:rPr>
        <w:t xml:space="preserve"> </w:t>
      </w:r>
      <w:proofErr w:type="spellStart"/>
      <w:r w:rsidRPr="002C2AF5">
        <w:rPr>
          <w:rFonts w:cs="Calibri"/>
          <w:szCs w:val="20"/>
          <w:lang w:val="en-GB"/>
        </w:rPr>
        <w:t>регион</w:t>
      </w:r>
      <w:proofErr w:type="spellEnd"/>
      <w:r w:rsidRPr="002C2AF5">
        <w:rPr>
          <w:rFonts w:cs="Calibri"/>
          <w:szCs w:val="20"/>
          <w:lang w:val="en-GB"/>
        </w:rPr>
        <w:t xml:space="preserve"> („</w:t>
      </w:r>
      <w:proofErr w:type="spellStart"/>
      <w:r w:rsidRPr="002C2AF5">
        <w:rPr>
          <w:rFonts w:cs="Calibri"/>
          <w:szCs w:val="20"/>
          <w:lang w:val="en-GB"/>
        </w:rPr>
        <w:t>Полошки</w:t>
      </w:r>
      <w:proofErr w:type="spellEnd"/>
      <w:r w:rsidRPr="002C2AF5">
        <w:rPr>
          <w:rFonts w:cs="Calibri"/>
          <w:szCs w:val="20"/>
          <w:lang w:val="en-GB"/>
        </w:rPr>
        <w:t xml:space="preserve"> </w:t>
      </w:r>
      <w:proofErr w:type="spellStart"/>
      <w:r w:rsidRPr="002C2AF5">
        <w:rPr>
          <w:rFonts w:cs="Calibri"/>
          <w:szCs w:val="20"/>
          <w:lang w:val="en-GB"/>
        </w:rPr>
        <w:t>р</w:t>
      </w:r>
      <w:r>
        <w:rPr>
          <w:rFonts w:cs="Calibri"/>
          <w:szCs w:val="20"/>
          <w:lang w:val="en-GB"/>
        </w:rPr>
        <w:t>егион</w:t>
      </w:r>
      <w:proofErr w:type="spellEnd"/>
      <w:r>
        <w:rPr>
          <w:rFonts w:cs="Calibri"/>
          <w:szCs w:val="20"/>
          <w:lang w:val="en-GB"/>
        </w:rPr>
        <w:t xml:space="preserve">“), </w:t>
      </w:r>
      <w:proofErr w:type="spellStart"/>
      <w:r>
        <w:rPr>
          <w:rFonts w:cs="Calibri"/>
          <w:szCs w:val="20"/>
          <w:lang w:val="en-GB"/>
        </w:rPr>
        <w:t>Вардарски</w:t>
      </w:r>
      <w:proofErr w:type="spellEnd"/>
      <w:r>
        <w:rPr>
          <w:rFonts w:cs="Calibri"/>
          <w:szCs w:val="20"/>
          <w:lang w:val="en-GB"/>
        </w:rPr>
        <w:t xml:space="preserve"> и </w:t>
      </w:r>
      <w:proofErr w:type="spellStart"/>
      <w:r>
        <w:rPr>
          <w:rFonts w:cs="Calibri"/>
          <w:szCs w:val="20"/>
          <w:lang w:val="en-GB"/>
        </w:rPr>
        <w:t>Југоисточ</w:t>
      </w:r>
      <w:proofErr w:type="spellEnd"/>
      <w:r>
        <w:rPr>
          <w:rFonts w:cs="Calibri"/>
          <w:szCs w:val="20"/>
          <w:lang w:val="mk-MK"/>
        </w:rPr>
        <w:t>ен</w:t>
      </w:r>
      <w:r>
        <w:rPr>
          <w:rFonts w:cs="Calibri"/>
          <w:szCs w:val="20"/>
          <w:lang w:val="en-GB"/>
        </w:rPr>
        <w:t xml:space="preserve"> </w:t>
      </w:r>
      <w:proofErr w:type="spellStart"/>
      <w:r>
        <w:rPr>
          <w:rFonts w:cs="Calibri"/>
          <w:szCs w:val="20"/>
          <w:lang w:val="en-GB"/>
        </w:rPr>
        <w:t>регион</w:t>
      </w:r>
      <w:proofErr w:type="spellEnd"/>
      <w:r w:rsidRPr="002C2AF5">
        <w:rPr>
          <w:rFonts w:cs="Calibri"/>
          <w:szCs w:val="20"/>
          <w:lang w:val="en-GB"/>
        </w:rPr>
        <w:t xml:space="preserve"> („ВЈИ </w:t>
      </w:r>
      <w:proofErr w:type="spellStart"/>
      <w:r w:rsidRPr="002C2AF5">
        <w:rPr>
          <w:rFonts w:cs="Calibri"/>
          <w:szCs w:val="20"/>
          <w:lang w:val="en-GB"/>
        </w:rPr>
        <w:t>регион</w:t>
      </w:r>
      <w:proofErr w:type="spellEnd"/>
      <w:r w:rsidRPr="002C2AF5">
        <w:rPr>
          <w:rFonts w:cs="Calibri"/>
          <w:szCs w:val="20"/>
          <w:lang w:val="en-GB"/>
        </w:rPr>
        <w:t xml:space="preserve">“) и </w:t>
      </w:r>
      <w:proofErr w:type="spellStart"/>
      <w:r w:rsidRPr="002C2AF5">
        <w:rPr>
          <w:rFonts w:cs="Calibri"/>
          <w:szCs w:val="20"/>
          <w:lang w:val="en-GB"/>
        </w:rPr>
        <w:t>Пелагониски</w:t>
      </w:r>
      <w:proofErr w:type="spellEnd"/>
      <w:r w:rsidRPr="002C2AF5">
        <w:rPr>
          <w:rFonts w:cs="Calibri"/>
          <w:szCs w:val="20"/>
          <w:lang w:val="en-GB"/>
        </w:rPr>
        <w:t xml:space="preserve"> и </w:t>
      </w:r>
      <w:r>
        <w:rPr>
          <w:rFonts w:cs="Calibri"/>
          <w:szCs w:val="20"/>
          <w:lang w:val="mk-MK"/>
        </w:rPr>
        <w:t>Југозападен</w:t>
      </w:r>
      <w:r w:rsidRPr="002C2AF5">
        <w:rPr>
          <w:rFonts w:cs="Calibri"/>
          <w:szCs w:val="20"/>
          <w:lang w:val="en-GB"/>
        </w:rPr>
        <w:t xml:space="preserve"> </w:t>
      </w:r>
      <w:proofErr w:type="spellStart"/>
      <w:r w:rsidRPr="002C2AF5">
        <w:rPr>
          <w:rFonts w:cs="Calibri"/>
          <w:szCs w:val="20"/>
          <w:lang w:val="en-GB"/>
        </w:rPr>
        <w:t>регион</w:t>
      </w:r>
      <w:proofErr w:type="spellEnd"/>
      <w:r w:rsidRPr="002C2AF5">
        <w:rPr>
          <w:rFonts w:cs="Calibri"/>
          <w:szCs w:val="20"/>
          <w:lang w:val="en-GB"/>
        </w:rPr>
        <w:t xml:space="preserve"> („ПЈЗ </w:t>
      </w:r>
      <w:proofErr w:type="spellStart"/>
      <w:r w:rsidRPr="002C2AF5">
        <w:rPr>
          <w:rFonts w:cs="Calibri"/>
          <w:szCs w:val="20"/>
          <w:lang w:val="en-GB"/>
        </w:rPr>
        <w:t>регион</w:t>
      </w:r>
      <w:proofErr w:type="spellEnd"/>
      <w:r w:rsidRPr="002C2AF5">
        <w:rPr>
          <w:rFonts w:cs="Calibri"/>
          <w:szCs w:val="20"/>
          <w:lang w:val="en-GB"/>
        </w:rPr>
        <w:t>“) (</w:t>
      </w:r>
      <w:proofErr w:type="spellStart"/>
      <w:r w:rsidRPr="002C2AF5">
        <w:rPr>
          <w:rFonts w:cs="Calibri"/>
          <w:szCs w:val="20"/>
          <w:lang w:val="en-GB"/>
        </w:rPr>
        <w:t>Проектот</w:t>
      </w:r>
      <w:proofErr w:type="spellEnd"/>
      <w:r w:rsidRPr="002C2AF5">
        <w:rPr>
          <w:rFonts w:cs="Calibri"/>
          <w:szCs w:val="20"/>
          <w:lang w:val="en-GB"/>
        </w:rPr>
        <w:t>).</w:t>
      </w:r>
    </w:p>
    <w:p w14:paraId="1CF1E4A8" w14:textId="77777777" w:rsidR="00483A51" w:rsidRDefault="00483A51" w:rsidP="00483A51">
      <w:pPr>
        <w:spacing w:after="0"/>
        <w:jc w:val="both"/>
        <w:rPr>
          <w:rFonts w:asciiTheme="minorHAnsi" w:hAnsiTheme="minorHAnsi" w:cstheme="minorHAnsi"/>
          <w:lang w:val="mk-MK"/>
        </w:rPr>
      </w:pPr>
    </w:p>
    <w:p w14:paraId="02C46C81" w14:textId="77777777" w:rsidR="00483A51" w:rsidRDefault="00483A51" w:rsidP="00483A51">
      <w:pPr>
        <w:spacing w:after="0"/>
        <w:jc w:val="both"/>
        <w:rPr>
          <w:rFonts w:asciiTheme="minorHAnsi" w:hAnsiTheme="minorHAnsi" w:cstheme="minorHAnsi"/>
          <w:lang w:val="mk-MK"/>
        </w:rPr>
      </w:pPr>
      <w:r w:rsidRPr="00483A51">
        <w:rPr>
          <w:rFonts w:asciiTheme="minorHAnsi" w:hAnsiTheme="minorHAnsi" w:cstheme="minorHAnsi"/>
          <w:lang w:val="mk-MK"/>
        </w:rPr>
        <w:t>ЕБОР размислува за финансирање на следните компоненти:</w:t>
      </w:r>
    </w:p>
    <w:p w14:paraId="602A427F" w14:textId="77777777" w:rsidR="00483A51" w:rsidRPr="00483A51" w:rsidRDefault="00483A51" w:rsidP="00483A51">
      <w:pPr>
        <w:numPr>
          <w:ilvl w:val="0"/>
          <w:numId w:val="7"/>
        </w:numPr>
        <w:tabs>
          <w:tab w:val="left" w:pos="1440"/>
          <w:tab w:val="left" w:pos="5760"/>
        </w:tabs>
        <w:spacing w:after="0" w:line="240" w:lineRule="auto"/>
        <w:jc w:val="both"/>
        <w:rPr>
          <w:rFonts w:asciiTheme="minorHAnsi" w:hAnsiTheme="minorHAnsi" w:cstheme="minorHAnsi"/>
          <w:b/>
          <w:bCs/>
          <w:lang w:val="en-GB"/>
        </w:rPr>
      </w:pPr>
      <w:r w:rsidRPr="00483A51">
        <w:rPr>
          <w:rFonts w:asciiTheme="minorHAnsi" w:hAnsiTheme="minorHAnsi" w:cstheme="minorHAnsi"/>
          <w:b/>
          <w:bCs/>
          <w:lang w:val="mk-MK"/>
        </w:rPr>
        <w:t>Пелагониски и Југозападен регион (ПЈЗР</w:t>
      </w:r>
      <w:r w:rsidRPr="00483A51">
        <w:rPr>
          <w:rFonts w:asciiTheme="minorHAnsi" w:hAnsiTheme="minorHAnsi" w:cstheme="minorHAnsi"/>
          <w:b/>
          <w:bCs/>
        </w:rPr>
        <w:t>)</w:t>
      </w:r>
      <w:r w:rsidRPr="00483A51">
        <w:rPr>
          <w:rFonts w:asciiTheme="minorHAnsi" w:hAnsiTheme="minorHAnsi" w:cstheme="minorHAnsi"/>
          <w:b/>
          <w:bCs/>
          <w:lang w:val="en-GB"/>
        </w:rPr>
        <w:t xml:space="preserve"> – </w:t>
      </w:r>
      <w:r w:rsidRPr="00483A51">
        <w:rPr>
          <w:rFonts w:asciiTheme="minorHAnsi" w:hAnsiTheme="minorHAnsi" w:cstheme="minorHAnsi"/>
          <w:b/>
          <w:bCs/>
          <w:lang w:val="mk-MK"/>
        </w:rPr>
        <w:t xml:space="preserve"> изградба на санитарна депонија во </w:t>
      </w:r>
      <w:r w:rsidRPr="00483A51">
        <w:rPr>
          <w:rFonts w:asciiTheme="minorHAnsi" w:hAnsiTheme="minorHAnsi" w:cstheme="minorHAnsi"/>
          <w:b/>
          <w:bCs/>
          <w:i/>
          <w:lang w:val="mk-MK"/>
        </w:rPr>
        <w:t>Новаци</w:t>
      </w:r>
      <w:r w:rsidRPr="00483A51">
        <w:rPr>
          <w:rFonts w:asciiTheme="minorHAnsi" w:hAnsiTheme="minorHAnsi" w:cstheme="minorHAnsi"/>
          <w:b/>
          <w:bCs/>
          <w:lang w:val="mk-MK"/>
        </w:rPr>
        <w:t xml:space="preserve"> и пет трансфер станици (ТС), како и набавка на камиони за собирање на отпад и канти/контејнери за мешан отпад и рециклирачки отпад,</w:t>
      </w:r>
    </w:p>
    <w:p w14:paraId="5045D8D4" w14:textId="77777777" w:rsidR="00483A51" w:rsidRPr="00483A51" w:rsidRDefault="00483A51" w:rsidP="00483A51">
      <w:pPr>
        <w:numPr>
          <w:ilvl w:val="0"/>
          <w:numId w:val="7"/>
        </w:numPr>
        <w:tabs>
          <w:tab w:val="left" w:pos="1440"/>
          <w:tab w:val="left" w:pos="5760"/>
        </w:tabs>
        <w:spacing w:after="0" w:line="240" w:lineRule="auto"/>
        <w:jc w:val="both"/>
        <w:rPr>
          <w:rFonts w:asciiTheme="minorHAnsi" w:hAnsiTheme="minorHAnsi" w:cstheme="minorHAnsi"/>
          <w:b/>
          <w:bCs/>
          <w:lang w:val="en-GB"/>
        </w:rPr>
      </w:pPr>
      <w:r w:rsidRPr="00483A51">
        <w:rPr>
          <w:rFonts w:asciiTheme="minorHAnsi" w:hAnsiTheme="minorHAnsi" w:cstheme="minorHAnsi"/>
          <w:b/>
          <w:bCs/>
          <w:lang w:val="mk-MK"/>
        </w:rPr>
        <w:t>Полошки регион</w:t>
      </w:r>
      <w:r w:rsidRPr="00483A51">
        <w:rPr>
          <w:rFonts w:asciiTheme="minorHAnsi" w:hAnsiTheme="minorHAnsi" w:cstheme="minorHAnsi"/>
          <w:b/>
          <w:bCs/>
          <w:lang w:val="en-GB"/>
        </w:rPr>
        <w:t xml:space="preserve"> – </w:t>
      </w:r>
      <w:r w:rsidRPr="00483A51">
        <w:rPr>
          <w:rFonts w:asciiTheme="minorHAnsi" w:hAnsiTheme="minorHAnsi" w:cstheme="minorHAnsi"/>
          <w:b/>
          <w:bCs/>
          <w:iCs/>
          <w:lang w:val="mk-MK"/>
        </w:rPr>
        <w:t xml:space="preserve">надградба на депонијата </w:t>
      </w:r>
      <w:r w:rsidRPr="00483A51">
        <w:rPr>
          <w:rFonts w:asciiTheme="minorHAnsi" w:hAnsiTheme="minorHAnsi" w:cstheme="minorHAnsi"/>
          <w:b/>
          <w:bCs/>
          <w:i/>
          <w:iCs/>
          <w:lang w:val="mk-MK"/>
        </w:rPr>
        <w:t>Русино</w:t>
      </w:r>
      <w:r w:rsidRPr="00483A51">
        <w:rPr>
          <w:rFonts w:asciiTheme="minorHAnsi" w:hAnsiTheme="minorHAnsi" w:cstheme="minorHAnsi"/>
          <w:b/>
          <w:bCs/>
          <w:iCs/>
          <w:lang w:val="mk-MK"/>
        </w:rPr>
        <w:t xml:space="preserve"> вклучувајки потребната опрема, изградба на две нови постројки за компостирање и две ТС вклучувајки ја потребната опрема, како и набавка на камиони за собирање на отпад и канти/контејнери за мешан отпад и за рециклирачки отпад, и</w:t>
      </w:r>
    </w:p>
    <w:p w14:paraId="229C1CED" w14:textId="77777777" w:rsidR="00483A51" w:rsidRPr="00697CA5" w:rsidRDefault="00483A51" w:rsidP="00483A51">
      <w:pPr>
        <w:numPr>
          <w:ilvl w:val="0"/>
          <w:numId w:val="7"/>
        </w:numPr>
        <w:tabs>
          <w:tab w:val="left" w:pos="1440"/>
          <w:tab w:val="left" w:pos="5760"/>
        </w:tabs>
        <w:spacing w:after="0" w:line="240" w:lineRule="auto"/>
        <w:jc w:val="both"/>
        <w:rPr>
          <w:rFonts w:asciiTheme="minorHAnsi" w:hAnsiTheme="minorHAnsi" w:cstheme="minorHAnsi"/>
          <w:b/>
          <w:bCs/>
          <w:iCs/>
          <w:lang w:val="en-GB"/>
        </w:rPr>
      </w:pPr>
      <w:r w:rsidRPr="00483A51">
        <w:rPr>
          <w:rFonts w:asciiTheme="minorHAnsi" w:hAnsiTheme="minorHAnsi" w:cstheme="minorHAnsi"/>
          <w:b/>
          <w:bCs/>
          <w:lang w:val="mk-MK"/>
        </w:rPr>
        <w:t>Вардарски и Југоисточен регион (ВЈИР)</w:t>
      </w:r>
      <w:r w:rsidRPr="00483A51">
        <w:rPr>
          <w:rFonts w:asciiTheme="minorHAnsi" w:hAnsiTheme="minorHAnsi" w:cstheme="minorHAnsi"/>
          <w:b/>
          <w:bCs/>
          <w:lang w:val="en-GB"/>
        </w:rPr>
        <w:t xml:space="preserve"> – </w:t>
      </w:r>
      <w:r w:rsidRPr="00483A51">
        <w:rPr>
          <w:rFonts w:asciiTheme="minorHAnsi" w:hAnsiTheme="minorHAnsi" w:cstheme="minorHAnsi"/>
          <w:b/>
          <w:bCs/>
          <w:iCs/>
          <w:lang w:val="mk-MK"/>
        </w:rPr>
        <w:t xml:space="preserve">изградба на санитарна депонија во </w:t>
      </w:r>
      <w:r w:rsidRPr="00483A51">
        <w:rPr>
          <w:rFonts w:asciiTheme="minorHAnsi" w:hAnsiTheme="minorHAnsi" w:cstheme="minorHAnsi"/>
          <w:b/>
          <w:bCs/>
          <w:i/>
          <w:iCs/>
          <w:lang w:val="mk-MK"/>
        </w:rPr>
        <w:t>Доброшинци</w:t>
      </w:r>
      <w:r w:rsidRPr="00483A51">
        <w:rPr>
          <w:rFonts w:asciiTheme="minorHAnsi" w:hAnsiTheme="minorHAnsi" w:cstheme="minorHAnsi"/>
          <w:b/>
          <w:bCs/>
          <w:iCs/>
          <w:lang w:val="mk-MK"/>
        </w:rPr>
        <w:t xml:space="preserve"> и четири ТС, како и набавка на камиони за собирање отпад и канти/контејнери за мешан отпад и за рециклирачки отпад.</w:t>
      </w:r>
    </w:p>
    <w:p w14:paraId="78813A53" w14:textId="77777777" w:rsidR="00697CA5" w:rsidRPr="00483A51" w:rsidRDefault="00697CA5" w:rsidP="00AB79B7">
      <w:pPr>
        <w:tabs>
          <w:tab w:val="left" w:pos="1440"/>
          <w:tab w:val="left" w:pos="5760"/>
        </w:tabs>
        <w:spacing w:after="0" w:line="240" w:lineRule="auto"/>
        <w:ind w:left="720"/>
        <w:jc w:val="both"/>
        <w:rPr>
          <w:rFonts w:asciiTheme="minorHAnsi" w:hAnsiTheme="minorHAnsi" w:cstheme="minorHAnsi"/>
          <w:b/>
          <w:bCs/>
          <w:iCs/>
          <w:lang w:val="en-GB"/>
        </w:rPr>
      </w:pPr>
    </w:p>
    <w:p w14:paraId="7722951A" w14:textId="6C860512" w:rsidR="0026787F" w:rsidRDefault="00697CA5" w:rsidP="00216A75">
      <w:pPr>
        <w:tabs>
          <w:tab w:val="left" w:pos="1440"/>
          <w:tab w:val="left" w:pos="5760"/>
        </w:tabs>
        <w:spacing w:after="0"/>
        <w:jc w:val="both"/>
        <w:rPr>
          <w:szCs w:val="24"/>
          <w:lang w:val="mk-MK"/>
        </w:rPr>
      </w:pPr>
      <w:r w:rsidRPr="00697CA5">
        <w:rPr>
          <w:szCs w:val="24"/>
          <w:lang w:val="mk-MK"/>
        </w:rPr>
        <w:t xml:space="preserve">Заемопримач ќе биде Министерството за финансии, додека </w:t>
      </w:r>
      <w:r w:rsidRPr="00697CA5">
        <w:rPr>
          <w:b/>
          <w:szCs w:val="24"/>
          <w:lang w:val="mk-MK"/>
        </w:rPr>
        <w:t xml:space="preserve">имплементатор на </w:t>
      </w:r>
      <w:r w:rsidR="00AB79B7">
        <w:rPr>
          <w:b/>
          <w:szCs w:val="24"/>
          <w:lang w:val="mk-MK"/>
        </w:rPr>
        <w:t>Проектот</w:t>
      </w:r>
      <w:r w:rsidRPr="00697CA5">
        <w:rPr>
          <w:b/>
          <w:szCs w:val="24"/>
          <w:lang w:val="mk-MK"/>
        </w:rPr>
        <w:t xml:space="preserve"> ќе биде Министерството за животна средина и просторно планирање (МЖСПП)</w:t>
      </w:r>
      <w:r w:rsidRPr="00697CA5">
        <w:rPr>
          <w:szCs w:val="24"/>
          <w:lang w:val="mk-MK"/>
        </w:rPr>
        <w:t>.</w:t>
      </w:r>
      <w:r w:rsidR="00AB79B7">
        <w:rPr>
          <w:szCs w:val="24"/>
          <w:lang w:val="mk-MK"/>
        </w:rPr>
        <w:t xml:space="preserve"> </w:t>
      </w:r>
      <w:r w:rsidR="00AB79B7" w:rsidRPr="00AB79B7">
        <w:rPr>
          <w:szCs w:val="24"/>
          <w:lang w:val="mk-MK"/>
        </w:rPr>
        <w:t xml:space="preserve">Заемот ќе биде обезбеден во две транши. Траншата 1 ќе покрива инвестиции во: (i) сите горенаведени активности во Полошкиот регион (ќе се кофинансира заедно со Државниот секретаријат за економски прашања на </w:t>
      </w:r>
      <w:r w:rsidR="00AB79B7">
        <w:rPr>
          <w:szCs w:val="24"/>
          <w:lang w:val="mk-MK"/>
        </w:rPr>
        <w:t>швајцарскиот државен секретаријат за економски прашања</w:t>
      </w:r>
      <w:r w:rsidR="00AB79B7" w:rsidRPr="00AB79B7">
        <w:rPr>
          <w:szCs w:val="24"/>
          <w:lang w:val="mk-MK"/>
        </w:rPr>
        <w:t xml:space="preserve"> – SECO); (ii) опрема за собирање и транспорт на отпад за регионите ВЈИ и ПЈЗ; и (iii) депонија</w:t>
      </w:r>
      <w:r w:rsidR="00A27AB9">
        <w:rPr>
          <w:szCs w:val="24"/>
          <w:lang w:val="mk-MK"/>
        </w:rPr>
        <w:t xml:space="preserve">та и ТС </w:t>
      </w:r>
      <w:r w:rsidR="00073910">
        <w:rPr>
          <w:szCs w:val="24"/>
          <w:lang w:val="mk-MK"/>
        </w:rPr>
        <w:t>во</w:t>
      </w:r>
      <w:r w:rsidR="00A27AB9">
        <w:rPr>
          <w:szCs w:val="24"/>
          <w:lang w:val="mk-MK"/>
        </w:rPr>
        <w:t xml:space="preserve"> ПЈЗ регион</w:t>
      </w:r>
      <w:r w:rsidR="00AB79B7" w:rsidRPr="00AB79B7">
        <w:rPr>
          <w:szCs w:val="24"/>
          <w:lang w:val="mk-MK"/>
        </w:rPr>
        <w:t xml:space="preserve">. Траншата 2 ќе ги финансира: (i) депонијата и ТС во </w:t>
      </w:r>
      <w:r w:rsidR="00073910" w:rsidRPr="00AB79B7">
        <w:rPr>
          <w:szCs w:val="24"/>
          <w:lang w:val="mk-MK"/>
        </w:rPr>
        <w:t xml:space="preserve">ВЈИ </w:t>
      </w:r>
      <w:r w:rsidR="00073910">
        <w:rPr>
          <w:szCs w:val="24"/>
          <w:lang w:val="mk-MK"/>
        </w:rPr>
        <w:t>регион</w:t>
      </w:r>
      <w:r w:rsidR="00AB79B7" w:rsidRPr="00AB79B7">
        <w:rPr>
          <w:szCs w:val="24"/>
          <w:lang w:val="mk-MK"/>
        </w:rPr>
        <w:t xml:space="preserve"> и (ii) опремата за собирање и транспорт на отпад за регионите ПЈЗ и ВЈИ.</w:t>
      </w:r>
    </w:p>
    <w:p w14:paraId="2FF49564" w14:textId="77777777" w:rsidR="001E4F52" w:rsidRPr="00AB79B7" w:rsidRDefault="001E4F52" w:rsidP="00216A75">
      <w:pPr>
        <w:tabs>
          <w:tab w:val="left" w:pos="1440"/>
          <w:tab w:val="left" w:pos="5760"/>
        </w:tabs>
        <w:spacing w:after="0"/>
        <w:jc w:val="both"/>
        <w:rPr>
          <w:szCs w:val="24"/>
        </w:rPr>
      </w:pPr>
    </w:p>
    <w:p w14:paraId="084D892A" w14:textId="191CF99D" w:rsidR="00190762" w:rsidRDefault="0026787F" w:rsidP="009B5FE0">
      <w:pPr>
        <w:jc w:val="both"/>
        <w:rPr>
          <w:rFonts w:asciiTheme="minorHAnsi" w:hAnsiTheme="minorHAnsi" w:cstheme="minorHAnsi"/>
          <w:szCs w:val="20"/>
          <w:lang w:val="en-GB"/>
        </w:rPr>
      </w:pPr>
      <w:r w:rsidRPr="0026787F">
        <w:rPr>
          <w:b/>
          <w:szCs w:val="24"/>
          <w:lang w:val="mk-MK"/>
        </w:rPr>
        <w:t>Локациите на ТС и постројките за компостирање сè уште не се официјално одобрени од МЖСПП</w:t>
      </w:r>
      <w:r w:rsidR="009B471E">
        <w:rPr>
          <w:szCs w:val="24"/>
          <w:lang w:val="mk-MK"/>
        </w:rPr>
        <w:t>.</w:t>
      </w:r>
      <w:r w:rsidRPr="0026787F">
        <w:rPr>
          <w:szCs w:val="24"/>
          <w:lang w:val="mk-MK"/>
        </w:rPr>
        <w:t xml:space="preserve"> </w:t>
      </w:r>
      <w:r w:rsidRPr="0026787F">
        <w:rPr>
          <w:rFonts w:asciiTheme="minorHAnsi" w:hAnsiTheme="minorHAnsi" w:cstheme="minorHAnsi"/>
          <w:szCs w:val="20"/>
          <w:lang w:val="mk-MK"/>
        </w:rPr>
        <w:t xml:space="preserve">Досега се решени само три локации на ТС за ЈЗ </w:t>
      </w:r>
      <w:r>
        <w:rPr>
          <w:rFonts w:asciiTheme="minorHAnsi" w:hAnsiTheme="minorHAnsi" w:cstheme="minorHAnsi"/>
          <w:szCs w:val="20"/>
          <w:lang w:val="mk-MK"/>
        </w:rPr>
        <w:t>регион</w:t>
      </w:r>
      <w:r w:rsidRPr="0026787F">
        <w:rPr>
          <w:rFonts w:asciiTheme="minorHAnsi" w:hAnsiTheme="minorHAnsi" w:cstheme="minorHAnsi"/>
          <w:szCs w:val="20"/>
          <w:lang w:val="mk-MK"/>
        </w:rPr>
        <w:t xml:space="preserve"> (т.е. во општините Дебар, Кичево и Охрид), додека сите други локации допрва треба да се изберат.</w:t>
      </w:r>
    </w:p>
    <w:p w14:paraId="2193C682" w14:textId="4E9BD68F" w:rsidR="009B5FE0" w:rsidRPr="00AD31E3" w:rsidRDefault="00555128" w:rsidP="009B5FE0">
      <w:pPr>
        <w:jc w:val="both"/>
        <w:rPr>
          <w:rFonts w:asciiTheme="minorHAnsi" w:hAnsiTheme="minorHAnsi" w:cstheme="minorHAnsi"/>
          <w:lang w:val="mk-MK"/>
        </w:rPr>
      </w:pPr>
      <w:r w:rsidRPr="00A93CEB">
        <w:rPr>
          <w:rFonts w:asciiTheme="minorHAnsi" w:hAnsiTheme="minorHAnsi" w:cstheme="minorHAnsi"/>
          <w:szCs w:val="20"/>
          <w:lang w:val="en-GB"/>
        </w:rPr>
        <w:fldChar w:fldCharType="begin"/>
      </w:r>
      <w:r w:rsidRPr="00A93CEB">
        <w:rPr>
          <w:rFonts w:asciiTheme="minorHAnsi" w:hAnsiTheme="minorHAnsi" w:cstheme="minorHAnsi"/>
          <w:szCs w:val="20"/>
          <w:lang w:val="en-GB"/>
        </w:rPr>
        <w:instrText xml:space="preserve"> REF _Ref90969625 \h  \* MERGEFORMAT </w:instrText>
      </w:r>
      <w:r w:rsidRPr="00A93CEB">
        <w:rPr>
          <w:rFonts w:asciiTheme="minorHAnsi" w:hAnsiTheme="minorHAnsi" w:cstheme="minorHAnsi"/>
          <w:szCs w:val="20"/>
          <w:lang w:val="en-GB"/>
        </w:rPr>
      </w:r>
      <w:r w:rsidRPr="00A93CEB">
        <w:rPr>
          <w:rFonts w:asciiTheme="minorHAnsi" w:hAnsiTheme="minorHAnsi" w:cstheme="minorHAnsi"/>
          <w:szCs w:val="20"/>
          <w:lang w:val="en-GB"/>
        </w:rPr>
        <w:fldChar w:fldCharType="separate"/>
      </w:r>
      <w:r w:rsidR="00711D79">
        <w:rPr>
          <w:rFonts w:asciiTheme="minorHAnsi" w:hAnsiTheme="minorHAnsi" w:cstheme="minorHAnsi"/>
          <w:color w:val="00B0F0"/>
          <w:lang w:val="mk-MK"/>
        </w:rPr>
        <w:t>Слика</w:t>
      </w:r>
      <w:r w:rsidR="0004245D" w:rsidRPr="0004245D">
        <w:rPr>
          <w:rFonts w:asciiTheme="minorHAnsi" w:hAnsiTheme="minorHAnsi" w:cstheme="minorHAnsi"/>
          <w:color w:val="00B0F0"/>
          <w:lang w:val="en-GB"/>
        </w:rPr>
        <w:t xml:space="preserve"> 1</w:t>
      </w:r>
      <w:r w:rsidRPr="00A93CEB">
        <w:rPr>
          <w:rFonts w:asciiTheme="minorHAnsi" w:hAnsiTheme="minorHAnsi" w:cstheme="minorHAnsi"/>
          <w:szCs w:val="20"/>
          <w:lang w:val="en-GB"/>
        </w:rPr>
        <w:fldChar w:fldCharType="end"/>
      </w:r>
      <w:r w:rsidR="009B5FE0" w:rsidRPr="00F6289A">
        <w:rPr>
          <w:rFonts w:asciiTheme="minorHAnsi" w:hAnsiTheme="minorHAnsi" w:cstheme="minorHAnsi"/>
          <w:lang w:val="en-GB"/>
        </w:rPr>
        <w:t xml:space="preserve"> </w:t>
      </w:r>
      <w:r w:rsidR="00AD31E3">
        <w:rPr>
          <w:rFonts w:asciiTheme="minorHAnsi" w:hAnsiTheme="minorHAnsi" w:cstheme="minorHAnsi"/>
          <w:lang w:val="mk-MK"/>
        </w:rPr>
        <w:t xml:space="preserve">ги прикажува локациите на </w:t>
      </w:r>
      <w:r w:rsidR="00AD31E3" w:rsidRPr="00AD31E3">
        <w:rPr>
          <w:rFonts w:asciiTheme="minorHAnsi" w:hAnsiTheme="minorHAnsi" w:cstheme="minorHAnsi"/>
          <w:lang w:val="mk-MK"/>
        </w:rPr>
        <w:t>сите три регионални депонии и избраните</w:t>
      </w:r>
      <w:r w:rsidR="00AD31E3">
        <w:rPr>
          <w:rFonts w:asciiTheme="minorHAnsi" w:hAnsiTheme="minorHAnsi" w:cstheme="minorHAnsi"/>
          <w:lang w:val="mk-MK"/>
        </w:rPr>
        <w:t xml:space="preserve"> локации на</w:t>
      </w:r>
      <w:r w:rsidR="00AD31E3" w:rsidRPr="00AD31E3">
        <w:rPr>
          <w:rFonts w:asciiTheme="minorHAnsi" w:hAnsiTheme="minorHAnsi" w:cstheme="minorHAnsi"/>
          <w:lang w:val="mk-MK"/>
        </w:rPr>
        <w:t xml:space="preserve"> ТС во </w:t>
      </w:r>
      <w:r w:rsidR="006E5A38" w:rsidRPr="00AD31E3">
        <w:rPr>
          <w:rFonts w:asciiTheme="minorHAnsi" w:hAnsiTheme="minorHAnsi" w:cstheme="minorHAnsi"/>
          <w:lang w:val="mk-MK"/>
        </w:rPr>
        <w:t xml:space="preserve">ЈЗ </w:t>
      </w:r>
      <w:r w:rsidR="006E5A38">
        <w:rPr>
          <w:rFonts w:asciiTheme="minorHAnsi" w:hAnsiTheme="minorHAnsi" w:cstheme="minorHAnsi"/>
          <w:lang w:val="mk-MK"/>
        </w:rPr>
        <w:t>регион</w:t>
      </w:r>
      <w:r w:rsidR="00AD31E3" w:rsidRPr="00AD31E3">
        <w:rPr>
          <w:rFonts w:asciiTheme="minorHAnsi" w:hAnsiTheme="minorHAnsi" w:cstheme="minorHAnsi"/>
          <w:lang w:val="mk-MK"/>
        </w:rPr>
        <w:t>.</w:t>
      </w:r>
    </w:p>
    <w:p w14:paraId="3D33302F" w14:textId="77777777" w:rsidR="00D32391" w:rsidRPr="00F6289A" w:rsidRDefault="00D32391" w:rsidP="00D32391">
      <w:pPr>
        <w:spacing w:after="60"/>
        <w:jc w:val="center"/>
        <w:rPr>
          <w:rFonts w:asciiTheme="minorHAnsi" w:hAnsiTheme="minorHAnsi" w:cstheme="minorHAnsi"/>
          <w:i/>
          <w:iCs/>
          <w:lang w:val="en-GB"/>
        </w:rPr>
      </w:pPr>
      <w:r w:rsidRPr="00F6289A">
        <w:rPr>
          <w:noProof/>
        </w:rPr>
        <w:lastRenderedPageBreak/>
        <w:drawing>
          <wp:inline distT="0" distB="0" distL="0" distR="0" wp14:anchorId="6C14D15F" wp14:editId="75B11E9F">
            <wp:extent cx="4754880" cy="3359391"/>
            <wp:effectExtent l="0" t="0" r="762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9940" cy="3370031"/>
                    </a:xfrm>
                    <a:prstGeom prst="rect">
                      <a:avLst/>
                    </a:prstGeom>
                    <a:noFill/>
                    <a:ln>
                      <a:noFill/>
                    </a:ln>
                  </pic:spPr>
                </pic:pic>
              </a:graphicData>
            </a:graphic>
          </wp:inline>
        </w:drawing>
      </w:r>
    </w:p>
    <w:p w14:paraId="6FCC556F" w14:textId="544F4FB8" w:rsidR="00555128" w:rsidRPr="001E4F52" w:rsidRDefault="00420CE0" w:rsidP="00555128">
      <w:pPr>
        <w:pStyle w:val="ListParagraph"/>
        <w:spacing w:before="60" w:after="100" w:afterAutospacing="1"/>
        <w:jc w:val="center"/>
        <w:rPr>
          <w:rFonts w:asciiTheme="minorHAnsi" w:hAnsiTheme="minorHAnsi" w:cstheme="minorHAnsi"/>
          <w:i/>
          <w:color w:val="4472C4" w:themeColor="accent1"/>
          <w:sz w:val="22"/>
          <w:lang w:val="mk-MK"/>
        </w:rPr>
      </w:pPr>
      <w:bookmarkStart w:id="1" w:name="_Ref90969625"/>
      <w:bookmarkStart w:id="2" w:name="_Toc91283838"/>
      <w:bookmarkStart w:id="3" w:name="_Toc95140590"/>
      <w:bookmarkStart w:id="4" w:name="_Toc96583269"/>
      <w:r>
        <w:rPr>
          <w:rFonts w:asciiTheme="minorHAnsi" w:hAnsiTheme="minorHAnsi" w:cstheme="minorHAnsi"/>
          <w:i/>
          <w:color w:val="00B0F0"/>
          <w:sz w:val="18"/>
          <w:lang w:val="mk-MK"/>
        </w:rPr>
        <w:t>С</w:t>
      </w:r>
      <w:r w:rsidR="00150FEB">
        <w:rPr>
          <w:rFonts w:asciiTheme="minorHAnsi" w:hAnsiTheme="minorHAnsi" w:cstheme="minorHAnsi"/>
          <w:i/>
          <w:color w:val="00B0F0"/>
          <w:sz w:val="18"/>
          <w:lang w:val="mk-MK"/>
        </w:rPr>
        <w:t>лика</w:t>
      </w:r>
      <w:r w:rsidR="00555128" w:rsidRPr="00A93CEB">
        <w:rPr>
          <w:rFonts w:asciiTheme="minorHAnsi" w:hAnsiTheme="minorHAnsi" w:cstheme="minorHAnsi"/>
          <w:i/>
          <w:color w:val="00B0F0"/>
          <w:sz w:val="18"/>
          <w:lang w:val="en-GB"/>
        </w:rPr>
        <w:t xml:space="preserve"> </w:t>
      </w:r>
      <w:r w:rsidR="00555128" w:rsidRPr="00A93CEB">
        <w:rPr>
          <w:rFonts w:asciiTheme="minorHAnsi" w:hAnsiTheme="minorHAnsi" w:cstheme="minorHAnsi"/>
          <w:i/>
          <w:color w:val="00B0F0"/>
          <w:sz w:val="18"/>
          <w:lang w:val="en-GB"/>
        </w:rPr>
        <w:fldChar w:fldCharType="begin"/>
      </w:r>
      <w:r w:rsidR="00555128" w:rsidRPr="00A93CEB">
        <w:rPr>
          <w:rFonts w:asciiTheme="minorHAnsi" w:hAnsiTheme="minorHAnsi" w:cstheme="minorHAnsi"/>
          <w:i/>
          <w:color w:val="00B0F0"/>
          <w:sz w:val="18"/>
          <w:lang w:val="en-GB"/>
        </w:rPr>
        <w:instrText xml:space="preserve"> SEQ Figure \* ARABIC </w:instrText>
      </w:r>
      <w:r w:rsidR="00555128" w:rsidRPr="00A93CEB">
        <w:rPr>
          <w:rFonts w:asciiTheme="minorHAnsi" w:hAnsiTheme="minorHAnsi" w:cstheme="minorHAnsi"/>
          <w:i/>
          <w:color w:val="00B0F0"/>
          <w:sz w:val="18"/>
          <w:lang w:val="en-GB"/>
        </w:rPr>
        <w:fldChar w:fldCharType="separate"/>
      </w:r>
      <w:r w:rsidR="0004245D">
        <w:rPr>
          <w:rFonts w:asciiTheme="minorHAnsi" w:hAnsiTheme="minorHAnsi" w:cstheme="minorHAnsi"/>
          <w:i/>
          <w:noProof/>
          <w:color w:val="00B0F0"/>
          <w:sz w:val="18"/>
          <w:lang w:val="en-GB"/>
        </w:rPr>
        <w:t>1</w:t>
      </w:r>
      <w:r w:rsidR="00555128" w:rsidRPr="00A93CEB">
        <w:rPr>
          <w:rFonts w:asciiTheme="minorHAnsi" w:hAnsiTheme="minorHAnsi" w:cstheme="minorHAnsi"/>
          <w:i/>
          <w:color w:val="00B0F0"/>
          <w:sz w:val="18"/>
          <w:lang w:val="en-GB"/>
        </w:rPr>
        <w:fldChar w:fldCharType="end"/>
      </w:r>
      <w:bookmarkEnd w:id="1"/>
      <w:r w:rsidR="00555128" w:rsidRPr="00A93CEB">
        <w:rPr>
          <w:rFonts w:asciiTheme="minorHAnsi" w:hAnsiTheme="minorHAnsi" w:cstheme="minorHAnsi"/>
          <w:i/>
          <w:color w:val="00B0F0"/>
          <w:sz w:val="18"/>
          <w:lang w:val="en-GB"/>
        </w:rPr>
        <w:t>:</w:t>
      </w:r>
      <w:r w:rsidR="00555128" w:rsidRPr="00A93CEB">
        <w:rPr>
          <w:rFonts w:asciiTheme="minorHAnsi" w:hAnsiTheme="minorHAnsi" w:cstheme="minorHAnsi"/>
          <w:i/>
          <w:sz w:val="18"/>
          <w:lang w:val="en-GB"/>
        </w:rPr>
        <w:t xml:space="preserve"> </w:t>
      </w:r>
      <w:bookmarkEnd w:id="2"/>
      <w:bookmarkEnd w:id="3"/>
      <w:bookmarkEnd w:id="4"/>
      <w:r w:rsidR="001E4F52">
        <w:rPr>
          <w:rFonts w:asciiTheme="minorHAnsi" w:eastAsia="SimSun" w:hAnsiTheme="minorHAnsi" w:cstheme="minorHAnsi"/>
          <w:i/>
          <w:sz w:val="18"/>
          <w:lang w:val="mk-MK"/>
        </w:rPr>
        <w:t>Прегледна карта на Полошкиот регион, ВЈИ регион и ПЈЗ регион</w:t>
      </w:r>
    </w:p>
    <w:p w14:paraId="6876DFE8" w14:textId="7F5B75D7" w:rsidR="00AF570C" w:rsidRDefault="006748A2" w:rsidP="008522A3">
      <w:pPr>
        <w:spacing w:after="0"/>
        <w:jc w:val="both"/>
        <w:rPr>
          <w:rFonts w:asciiTheme="minorHAnsi" w:hAnsiTheme="minorHAnsi" w:cstheme="minorHAnsi"/>
          <w:lang w:val="mk-MK"/>
        </w:rPr>
      </w:pPr>
      <w:r>
        <w:rPr>
          <w:rFonts w:asciiTheme="minorHAnsi" w:hAnsiTheme="minorHAnsi" w:cstheme="minorHAnsi"/>
          <w:b/>
          <w:bCs/>
          <w:color w:val="00B0F0"/>
          <w:lang w:val="mk-MK"/>
        </w:rPr>
        <w:t>Придобивки од Проектот</w:t>
      </w:r>
      <w:r w:rsidR="008B3911" w:rsidRPr="00F6289A">
        <w:rPr>
          <w:rFonts w:asciiTheme="minorHAnsi" w:hAnsiTheme="minorHAnsi" w:cstheme="minorHAnsi"/>
          <w:b/>
          <w:bCs/>
          <w:color w:val="00B0F0"/>
          <w:lang w:val="en-GB"/>
        </w:rPr>
        <w:t xml:space="preserve">. </w:t>
      </w:r>
      <w:r w:rsidR="008D4219">
        <w:rPr>
          <w:rFonts w:asciiTheme="minorHAnsi" w:hAnsiTheme="minorHAnsi" w:cstheme="minorHAnsi"/>
          <w:b/>
          <w:bCs/>
          <w:color w:val="00B0F0"/>
          <w:lang w:val="mk-MK"/>
        </w:rPr>
        <w:t xml:space="preserve"> </w:t>
      </w:r>
      <w:r w:rsidR="008D4219" w:rsidRPr="008D4219">
        <w:rPr>
          <w:rFonts w:asciiTheme="minorHAnsi" w:hAnsiTheme="minorHAnsi" w:cstheme="minorHAnsi"/>
          <w:lang w:val="mk-MK"/>
        </w:rPr>
        <w:t xml:space="preserve">Проектот ќе ја </w:t>
      </w:r>
      <w:r w:rsidR="008D4219" w:rsidRPr="008D4219">
        <w:rPr>
          <w:rFonts w:asciiTheme="minorHAnsi" w:hAnsiTheme="minorHAnsi" w:cstheme="minorHAnsi"/>
          <w:b/>
          <w:lang w:val="mk-MK"/>
        </w:rPr>
        <w:t xml:space="preserve">подобри </w:t>
      </w:r>
      <w:r w:rsidR="00EF4165">
        <w:rPr>
          <w:rFonts w:asciiTheme="minorHAnsi" w:hAnsiTheme="minorHAnsi" w:cstheme="minorHAnsi"/>
          <w:b/>
          <w:lang w:val="mk-MK"/>
        </w:rPr>
        <w:t xml:space="preserve">животната средина </w:t>
      </w:r>
      <w:r w:rsidR="008D4219" w:rsidRPr="008D4219">
        <w:rPr>
          <w:rFonts w:asciiTheme="minorHAnsi" w:hAnsiTheme="minorHAnsi" w:cstheme="minorHAnsi"/>
          <w:b/>
          <w:lang w:val="mk-MK"/>
        </w:rPr>
        <w:t>и здравствената состојба во проектните региони</w:t>
      </w:r>
      <w:r w:rsidR="008D4219" w:rsidRPr="008D4219">
        <w:rPr>
          <w:rFonts w:asciiTheme="minorHAnsi" w:hAnsiTheme="minorHAnsi" w:cstheme="minorHAnsi"/>
          <w:lang w:val="mk-MK"/>
        </w:rPr>
        <w:t xml:space="preserve"> преку намалување на загадувањето на животната средина. Некои од бројните придобивки од Проектот вклучуваат: (i) исполнување на стратешките и оперативните цели дефинирани во националните стратегии; (ii) претворање на постојните неискористени и силно деградирани области во модерни регионални центри за депонирање и рециклирање отпад; (iii) намалување на загадувањето предизвикано од нехигиенско отстранување на отпадот; (iv) намалување на емисиите на стакленички гасови (СГ); и (v) подобрување на визуелните карактеристики на постојните силно модифицирани области со планирана рекултивација на депониите.</w:t>
      </w:r>
    </w:p>
    <w:p w14:paraId="52FA8BEE" w14:textId="77777777" w:rsidR="008D4219" w:rsidRPr="00F6289A" w:rsidRDefault="008D4219" w:rsidP="008522A3">
      <w:pPr>
        <w:spacing w:after="0"/>
        <w:jc w:val="both"/>
        <w:rPr>
          <w:rFonts w:cs="Calibri"/>
          <w:szCs w:val="20"/>
          <w:lang w:val="en-GB"/>
        </w:rPr>
      </w:pPr>
    </w:p>
    <w:p w14:paraId="3378C576" w14:textId="76B395A6" w:rsidR="008E3C69" w:rsidRPr="00F6289A" w:rsidRDefault="006748A2" w:rsidP="00F373D0">
      <w:pPr>
        <w:spacing w:after="0"/>
        <w:jc w:val="both"/>
        <w:rPr>
          <w:rFonts w:cs="Calibri"/>
          <w:szCs w:val="20"/>
          <w:lang w:val="en-GB"/>
        </w:rPr>
      </w:pPr>
      <w:r>
        <w:rPr>
          <w:rFonts w:asciiTheme="minorHAnsi" w:hAnsiTheme="minorHAnsi" w:cstheme="minorHAnsi"/>
          <w:b/>
          <w:bCs/>
          <w:color w:val="00B0F0"/>
          <w:lang w:val="mk-MK"/>
        </w:rPr>
        <w:t>Одговорности за спроведување</w:t>
      </w:r>
      <w:r w:rsidR="008E3C69" w:rsidRPr="00F6289A">
        <w:rPr>
          <w:rFonts w:asciiTheme="minorHAnsi" w:hAnsiTheme="minorHAnsi" w:cstheme="minorHAnsi"/>
          <w:b/>
          <w:bCs/>
          <w:color w:val="00B0F0"/>
          <w:lang w:val="en-GB"/>
        </w:rPr>
        <w:t xml:space="preserve">. </w:t>
      </w:r>
      <w:r w:rsidR="00D13FF9" w:rsidRPr="00D13FF9">
        <w:rPr>
          <w:rFonts w:cs="Calibri"/>
          <w:b/>
          <w:bCs/>
          <w:szCs w:val="20"/>
          <w:lang w:val="mk-MK"/>
        </w:rPr>
        <w:t xml:space="preserve">МЖСПП ќе биде </w:t>
      </w:r>
      <w:r w:rsidR="00D13FF9">
        <w:rPr>
          <w:rFonts w:cs="Calibri"/>
          <w:b/>
          <w:bCs/>
          <w:szCs w:val="20"/>
          <w:lang w:val="mk-MK"/>
        </w:rPr>
        <w:t>одговорно за спроведување на П</w:t>
      </w:r>
      <w:r w:rsidR="00D13FF9" w:rsidRPr="00D13FF9">
        <w:rPr>
          <w:rFonts w:cs="Calibri"/>
          <w:b/>
          <w:bCs/>
          <w:szCs w:val="20"/>
          <w:lang w:val="mk-MK"/>
        </w:rPr>
        <w:t xml:space="preserve">роектот. Планира да формира формална Единица за имплементација на </w:t>
      </w:r>
      <w:r w:rsidR="003C56A2">
        <w:rPr>
          <w:rFonts w:cs="Calibri"/>
          <w:b/>
          <w:bCs/>
          <w:szCs w:val="20"/>
          <w:lang w:val="mk-MK"/>
        </w:rPr>
        <w:t>Проектот,</w:t>
      </w:r>
      <w:r w:rsidR="00D13FF9" w:rsidRPr="00D13FF9">
        <w:rPr>
          <w:rFonts w:cs="Calibri"/>
          <w:b/>
          <w:bCs/>
          <w:szCs w:val="20"/>
          <w:lang w:val="mk-MK"/>
        </w:rPr>
        <w:t xml:space="preserve"> за управување со сите активности на </w:t>
      </w:r>
      <w:r w:rsidR="003C56A2">
        <w:rPr>
          <w:rFonts w:cs="Calibri"/>
          <w:b/>
          <w:bCs/>
          <w:szCs w:val="20"/>
          <w:lang w:val="mk-MK"/>
        </w:rPr>
        <w:t>Проектот</w:t>
      </w:r>
      <w:r w:rsidR="00D13FF9" w:rsidRPr="00D13FF9">
        <w:rPr>
          <w:rFonts w:cs="Calibri"/>
          <w:b/>
          <w:bCs/>
          <w:szCs w:val="20"/>
          <w:lang w:val="mk-MK"/>
        </w:rPr>
        <w:t>. Тој исто така ќе биде одговорен за издавање дозволи и лиценцирање, следење, собирање податоци и инспекција.</w:t>
      </w:r>
      <w:r w:rsidR="008D4219">
        <w:rPr>
          <w:rFonts w:cs="Calibri"/>
          <w:b/>
          <w:bCs/>
          <w:szCs w:val="20"/>
          <w:lang w:val="mk-MK"/>
        </w:rPr>
        <w:t xml:space="preserve"> </w:t>
      </w:r>
      <w:r w:rsidR="00764C2D" w:rsidRPr="00764C2D">
        <w:rPr>
          <w:rFonts w:cs="Calibri"/>
          <w:szCs w:val="20"/>
          <w:lang w:val="mk-MK"/>
        </w:rPr>
        <w:t xml:space="preserve">Работите на депонијата (и </w:t>
      </w:r>
      <w:r w:rsidR="00764C2D">
        <w:rPr>
          <w:rFonts w:cs="Calibri"/>
          <w:szCs w:val="20"/>
          <w:lang w:val="mk-MK"/>
        </w:rPr>
        <w:t>на придружните објекти</w:t>
      </w:r>
      <w:r w:rsidR="00764C2D" w:rsidRPr="00764C2D">
        <w:rPr>
          <w:rFonts w:cs="Calibri"/>
          <w:szCs w:val="20"/>
          <w:lang w:val="mk-MK"/>
        </w:rPr>
        <w:t>) ќе бидат управувани од регионални јавни оператори, додека на локално ниво општините и нивните Јавни комунални претпријатија (ЈКП) ќе продолжат да бидат одговорни за организирање на собирање, транспортирање и отстранување на комуналниот отпад. Во моментов, до денес е формиран само еден регионален оператор (во полошкиот регион), но сè уште не е целосно функционален.</w:t>
      </w:r>
    </w:p>
    <w:p w14:paraId="3B3C1536" w14:textId="77777777" w:rsidR="008E3C69" w:rsidRPr="00F6289A" w:rsidRDefault="008E3C69" w:rsidP="008E3C69">
      <w:pPr>
        <w:spacing w:after="0"/>
        <w:jc w:val="both"/>
        <w:rPr>
          <w:rFonts w:cs="Calibri"/>
          <w:szCs w:val="20"/>
          <w:lang w:val="en-GB"/>
        </w:rPr>
      </w:pPr>
    </w:p>
    <w:p w14:paraId="15898B8D" w14:textId="514B361E" w:rsidR="00926B93" w:rsidRDefault="006748A2" w:rsidP="000B6F3B">
      <w:pPr>
        <w:spacing w:after="0"/>
        <w:jc w:val="both"/>
        <w:rPr>
          <w:lang w:val="mk-MK"/>
        </w:rPr>
      </w:pPr>
      <w:r>
        <w:rPr>
          <w:rFonts w:asciiTheme="minorHAnsi" w:hAnsiTheme="minorHAnsi" w:cstheme="minorHAnsi"/>
          <w:b/>
          <w:bCs/>
          <w:color w:val="00B0F0"/>
          <w:lang w:val="mk-MK"/>
        </w:rPr>
        <w:t>Идни активности</w:t>
      </w:r>
      <w:r w:rsidR="008B3911" w:rsidRPr="00F6289A">
        <w:rPr>
          <w:rFonts w:asciiTheme="minorHAnsi" w:hAnsiTheme="minorHAnsi" w:cstheme="minorHAnsi"/>
          <w:b/>
          <w:bCs/>
          <w:color w:val="00B0F0"/>
          <w:lang w:val="en-GB"/>
        </w:rPr>
        <w:t xml:space="preserve">. </w:t>
      </w:r>
      <w:r w:rsidR="005B6240" w:rsidRPr="005B6240">
        <w:rPr>
          <w:rFonts w:cs="Calibri"/>
          <w:szCs w:val="20"/>
          <w:lang w:val="mk-MK"/>
        </w:rPr>
        <w:t>По изградбата на регионалните санитарни депонии и придружната инфраструктура</w:t>
      </w:r>
      <w:r w:rsidR="00381F77" w:rsidRPr="00F6289A">
        <w:rPr>
          <w:lang w:val="en-GB"/>
        </w:rPr>
        <w:t xml:space="preserve">, </w:t>
      </w:r>
      <w:r w:rsidR="005B6240" w:rsidRPr="005B6240">
        <w:rPr>
          <w:b/>
          <w:bCs/>
          <w:lang w:val="mk-MK"/>
        </w:rPr>
        <w:t xml:space="preserve">Владата на Северна Македонија, исто така, планира да ги затвори </w:t>
      </w:r>
      <w:r w:rsidR="005B6240">
        <w:rPr>
          <w:b/>
          <w:bCs/>
          <w:lang w:val="mk-MK"/>
        </w:rPr>
        <w:t xml:space="preserve">депониите кои не исполнуваат критериуми </w:t>
      </w:r>
      <w:r w:rsidR="005B6240" w:rsidRPr="005B6240">
        <w:rPr>
          <w:b/>
          <w:bCs/>
          <w:lang w:val="mk-MK"/>
        </w:rPr>
        <w:t xml:space="preserve"> во сите региони на </w:t>
      </w:r>
      <w:r w:rsidR="00C7451E">
        <w:rPr>
          <w:b/>
          <w:bCs/>
          <w:lang w:val="mk-MK"/>
        </w:rPr>
        <w:t>Проектот</w:t>
      </w:r>
      <w:r w:rsidR="00735962">
        <w:rPr>
          <w:b/>
          <w:bCs/>
          <w:lang w:val="mk-MK"/>
        </w:rPr>
        <w:t xml:space="preserve"> </w:t>
      </w:r>
      <w:r w:rsidR="005B6240" w:rsidRPr="005B6240">
        <w:rPr>
          <w:b/>
          <w:bCs/>
          <w:lang w:val="en-GB"/>
        </w:rPr>
        <w:t xml:space="preserve"> </w:t>
      </w:r>
      <w:r w:rsidR="00735962" w:rsidRPr="00735962">
        <w:rPr>
          <w:lang w:val="mk-MK"/>
        </w:rPr>
        <w:t xml:space="preserve">во соработка со општините. Во ПЈЗ </w:t>
      </w:r>
      <w:r w:rsidR="00735962">
        <w:rPr>
          <w:lang w:val="mk-MK"/>
        </w:rPr>
        <w:t>регион</w:t>
      </w:r>
      <w:r w:rsidR="00735962" w:rsidRPr="00735962">
        <w:rPr>
          <w:lang w:val="mk-MK"/>
        </w:rPr>
        <w:t xml:space="preserve"> има 17 депонии</w:t>
      </w:r>
      <w:r w:rsidR="00735962">
        <w:rPr>
          <w:lang w:val="mk-MK"/>
        </w:rPr>
        <w:t xml:space="preserve"> кои не исполнуваат критериуми</w:t>
      </w:r>
      <w:r w:rsidR="00735962" w:rsidRPr="00735962">
        <w:rPr>
          <w:lang w:val="mk-MK"/>
        </w:rPr>
        <w:t xml:space="preserve"> и 197 </w:t>
      </w:r>
      <w:r w:rsidR="00735962">
        <w:rPr>
          <w:lang w:val="mk-MK"/>
        </w:rPr>
        <w:t xml:space="preserve">други </w:t>
      </w:r>
      <w:r w:rsidR="00735962" w:rsidRPr="00735962">
        <w:rPr>
          <w:lang w:val="mk-MK"/>
        </w:rPr>
        <w:t xml:space="preserve">депонии. (Депонија е неформална област за депонирање создадена со нерегулирано фрлање отпад од страна на граѓаните, додека депонија која </w:t>
      </w:r>
      <w:r w:rsidR="00735962">
        <w:rPr>
          <w:lang w:val="mk-MK"/>
        </w:rPr>
        <w:t>не исполнува критериуми</w:t>
      </w:r>
      <w:r w:rsidR="00735962" w:rsidRPr="00735962">
        <w:rPr>
          <w:lang w:val="mk-MK"/>
        </w:rPr>
        <w:t xml:space="preserve"> е официјална несанитарна општинска депонија која била или се користи од општинското јавно претпријатие за отстранување на отпадот.) Полошкиот регион, има три </w:t>
      </w:r>
      <w:r w:rsidR="00946EC5">
        <w:rPr>
          <w:lang w:val="mk-MK"/>
        </w:rPr>
        <w:t>депонии кои не исполнуваат критериуми</w:t>
      </w:r>
      <w:r w:rsidR="00735962" w:rsidRPr="00735962">
        <w:rPr>
          <w:lang w:val="mk-MK"/>
        </w:rPr>
        <w:t xml:space="preserve"> и 73 </w:t>
      </w:r>
      <w:r w:rsidR="00186B63">
        <w:rPr>
          <w:lang w:val="mk-MK"/>
        </w:rPr>
        <w:t xml:space="preserve">други </w:t>
      </w:r>
      <w:r w:rsidR="00735962" w:rsidRPr="00735962">
        <w:rPr>
          <w:lang w:val="mk-MK"/>
        </w:rPr>
        <w:t xml:space="preserve">депонии. Во ВЈИ </w:t>
      </w:r>
      <w:r w:rsidR="00BB5FE6">
        <w:rPr>
          <w:lang w:val="mk-MK"/>
        </w:rPr>
        <w:t xml:space="preserve">регион </w:t>
      </w:r>
      <w:r w:rsidR="00735962" w:rsidRPr="00735962">
        <w:rPr>
          <w:lang w:val="mk-MK"/>
        </w:rPr>
        <w:t xml:space="preserve">има 18 активни депонии кои не </w:t>
      </w:r>
      <w:r w:rsidR="00BB5FE6">
        <w:rPr>
          <w:lang w:val="mk-MK"/>
        </w:rPr>
        <w:t>исполнуваат критериуми</w:t>
      </w:r>
      <w:r w:rsidR="00735962" w:rsidRPr="00735962">
        <w:rPr>
          <w:lang w:val="mk-MK"/>
        </w:rPr>
        <w:t xml:space="preserve"> и 29</w:t>
      </w:r>
      <w:r w:rsidR="00BB5FE6">
        <w:rPr>
          <w:lang w:val="mk-MK"/>
        </w:rPr>
        <w:t xml:space="preserve"> други</w:t>
      </w:r>
      <w:r w:rsidR="00735962" w:rsidRPr="00735962">
        <w:rPr>
          <w:lang w:val="mk-MK"/>
        </w:rPr>
        <w:t xml:space="preserve"> депонии. МЖСПП моментално е во фаза на планирање и барање финансиски средства за оваа инвестиција.</w:t>
      </w:r>
    </w:p>
    <w:p w14:paraId="379B8EF8" w14:textId="77777777" w:rsidR="00735962" w:rsidRPr="00F6289A" w:rsidRDefault="00735962" w:rsidP="000B6F3B">
      <w:pPr>
        <w:spacing w:after="0"/>
        <w:jc w:val="both"/>
        <w:rPr>
          <w:rFonts w:cs="Calibri"/>
          <w:szCs w:val="20"/>
          <w:lang w:val="en-GB"/>
        </w:rPr>
      </w:pPr>
    </w:p>
    <w:p w14:paraId="58BB57F8" w14:textId="2C12BE3F" w:rsidR="00CF5E52" w:rsidRPr="009242FB" w:rsidRDefault="009242FB" w:rsidP="00CF5E52">
      <w:pPr>
        <w:pBdr>
          <w:top w:val="single" w:sz="4" w:space="1" w:color="00B0F0"/>
          <w:left w:val="single" w:sz="4" w:space="4" w:color="00B0F0"/>
          <w:bottom w:val="single" w:sz="4" w:space="1" w:color="00B0F0"/>
          <w:right w:val="single" w:sz="4" w:space="4" w:color="00B0F0"/>
          <w:between w:val="single" w:sz="4" w:space="1" w:color="00B0F0"/>
          <w:bar w:val="single" w:sz="4" w:color="00B0F0"/>
        </w:pBdr>
        <w:jc w:val="both"/>
        <w:rPr>
          <w:rFonts w:asciiTheme="minorHAnsi" w:hAnsiTheme="minorHAnsi" w:cstheme="minorHAnsi"/>
          <w:lang w:val="mk-MK"/>
        </w:rPr>
      </w:pPr>
      <w:r w:rsidRPr="009242FB">
        <w:rPr>
          <w:lang w:val="mk-MK"/>
        </w:rPr>
        <w:t>Овој документ е нетехничко резиме кое го резимира  Проектот на нетехнички јазик што ги опфаќа позадината и описот на Проектот, националниот процес на оцена на животната средина, придобивките/влијанијата врз животната средина и социјалните аспекти (</w:t>
      </w:r>
      <w:r w:rsidR="00335414">
        <w:rPr>
          <w:lang w:val="mk-MK"/>
        </w:rPr>
        <w:t>ЖССА</w:t>
      </w:r>
      <w:r w:rsidRPr="009242FB">
        <w:rPr>
          <w:lang w:val="mk-MK"/>
        </w:rPr>
        <w:t xml:space="preserve">), мерките за ублажување потребни за структурирање на проект за исполнување на </w:t>
      </w:r>
      <w:r w:rsidR="00335414" w:rsidRPr="009242FB">
        <w:rPr>
          <w:lang w:val="mk-MK"/>
        </w:rPr>
        <w:t>политика</w:t>
      </w:r>
      <w:r w:rsidR="00335414">
        <w:rPr>
          <w:lang w:val="mk-MK"/>
        </w:rPr>
        <w:t>за животна средина и социјални аспекти</w:t>
      </w:r>
      <w:r w:rsidR="00335414" w:rsidRPr="009242FB">
        <w:rPr>
          <w:lang w:val="mk-MK"/>
        </w:rPr>
        <w:t xml:space="preserve"> </w:t>
      </w:r>
      <w:r w:rsidRPr="009242FB">
        <w:rPr>
          <w:lang w:val="mk-MK"/>
        </w:rPr>
        <w:t>на ЕБОР (2019), и барањата за обелоденување и комуникација</w:t>
      </w:r>
    </w:p>
    <w:p w14:paraId="262AA454" w14:textId="7568C2D7" w:rsidR="00CF5E52" w:rsidRPr="00F6289A" w:rsidRDefault="00FD2E6A" w:rsidP="0074570A">
      <w:pPr>
        <w:pStyle w:val="Heading1"/>
        <w:pBdr>
          <w:bottom w:val="single" w:sz="4" w:space="1" w:color="595959"/>
        </w:pBdr>
        <w:spacing w:line="276" w:lineRule="auto"/>
        <w:ind w:left="431" w:hanging="431"/>
        <w:rPr>
          <w:rFonts w:asciiTheme="minorHAnsi" w:hAnsiTheme="minorHAnsi" w:cstheme="minorHAnsi"/>
        </w:rPr>
      </w:pPr>
      <w:bookmarkStart w:id="5" w:name="_Toc103032440"/>
      <w:r>
        <w:rPr>
          <w:rFonts w:asciiTheme="minorHAnsi" w:hAnsiTheme="minorHAnsi" w:cstheme="minorHAnsi"/>
          <w:lang w:val="mk-MK"/>
        </w:rPr>
        <w:t>ИСТОРИЈАТ НА ПОДГОТОВКА НА ПРОЕКТОТ</w:t>
      </w:r>
      <w:bookmarkEnd w:id="5"/>
    </w:p>
    <w:p w14:paraId="4CEEFF2F" w14:textId="77777777" w:rsidR="00B45F73" w:rsidRPr="00F6289A" w:rsidRDefault="00B45F73" w:rsidP="000254FC">
      <w:pPr>
        <w:spacing w:after="120"/>
        <w:jc w:val="both"/>
        <w:rPr>
          <w:rFonts w:asciiTheme="minorHAnsi" w:hAnsiTheme="minorHAnsi" w:cstheme="minorHAnsi"/>
          <w:lang w:val="en-GB"/>
        </w:rPr>
      </w:pPr>
    </w:p>
    <w:p w14:paraId="01A09CDF" w14:textId="6D277E74" w:rsidR="00F6289A" w:rsidRDefault="00FD2E6A" w:rsidP="007A5C8A">
      <w:pPr>
        <w:shd w:val="clear" w:color="auto" w:fill="FFFFFF" w:themeFill="background1"/>
        <w:spacing w:after="0"/>
        <w:jc w:val="both"/>
        <w:rPr>
          <w:rFonts w:cs="Calibri"/>
          <w:szCs w:val="20"/>
          <w:lang w:val="mk-MK"/>
        </w:rPr>
      </w:pPr>
      <w:r w:rsidRPr="00FD2E6A">
        <w:rPr>
          <w:rFonts w:cs="Calibri"/>
          <w:szCs w:val="20"/>
          <w:lang w:val="mk-MK"/>
        </w:rPr>
        <w:t xml:space="preserve">Проектот долго време се подготвуваше под јурисдикција на МЖСПП како одговорна агенција за спроведување на процедурите за </w:t>
      </w:r>
      <w:r>
        <w:rPr>
          <w:rFonts w:cs="Calibri"/>
          <w:szCs w:val="20"/>
          <w:lang w:val="mk-MK"/>
        </w:rPr>
        <w:t>процена</w:t>
      </w:r>
      <w:r w:rsidRPr="00FD2E6A">
        <w:rPr>
          <w:rFonts w:cs="Calibri"/>
          <w:szCs w:val="20"/>
          <w:lang w:val="mk-MK"/>
        </w:rPr>
        <w:t xml:space="preserve"> на животната средина и издавање дозволи.</w:t>
      </w:r>
    </w:p>
    <w:p w14:paraId="1A28B6BC" w14:textId="77777777" w:rsidR="00FD2E6A" w:rsidRPr="00F6289A" w:rsidRDefault="00FD2E6A" w:rsidP="007A5C8A">
      <w:pPr>
        <w:shd w:val="clear" w:color="auto" w:fill="FFFFFF" w:themeFill="background1"/>
        <w:spacing w:after="0"/>
        <w:jc w:val="both"/>
        <w:rPr>
          <w:rFonts w:cs="Calibri"/>
          <w:szCs w:val="20"/>
          <w:lang w:val="en-GB"/>
        </w:rPr>
      </w:pPr>
    </w:p>
    <w:p w14:paraId="09AECB64" w14:textId="555F72EE" w:rsidR="00DF22A6" w:rsidRPr="001243BD" w:rsidRDefault="00AC4FCC" w:rsidP="00DF22A6">
      <w:pPr>
        <w:shd w:val="clear" w:color="auto" w:fill="FFFFFF" w:themeFill="background1"/>
        <w:spacing w:after="0"/>
        <w:jc w:val="both"/>
        <w:rPr>
          <w:rFonts w:asciiTheme="minorHAnsi" w:hAnsiTheme="minorHAnsi" w:cstheme="minorHAnsi"/>
          <w:szCs w:val="20"/>
          <w:lang w:val="en-GB"/>
        </w:rPr>
      </w:pPr>
      <w:r w:rsidRPr="00AC4FCC">
        <w:rPr>
          <w:rFonts w:asciiTheme="minorHAnsi" w:hAnsiTheme="minorHAnsi" w:cstheme="minorHAnsi"/>
          <w:b/>
          <w:bCs/>
          <w:szCs w:val="20"/>
          <w:lang w:val="mk-MK"/>
        </w:rPr>
        <w:t xml:space="preserve">За депонијата во </w:t>
      </w:r>
      <w:r>
        <w:rPr>
          <w:rFonts w:asciiTheme="minorHAnsi" w:hAnsiTheme="minorHAnsi" w:cstheme="minorHAnsi"/>
          <w:b/>
          <w:bCs/>
          <w:szCs w:val="20"/>
          <w:lang w:val="mk-MK"/>
        </w:rPr>
        <w:t>ПЈЗ регион</w:t>
      </w:r>
      <w:r w:rsidRPr="00AC4FCC">
        <w:rPr>
          <w:rFonts w:asciiTheme="minorHAnsi" w:hAnsiTheme="minorHAnsi" w:cstheme="minorHAnsi"/>
          <w:b/>
          <w:bCs/>
          <w:szCs w:val="20"/>
          <w:lang w:val="mk-MK"/>
        </w:rPr>
        <w:t>, изработена е нацрт-</w:t>
      </w:r>
      <w:r>
        <w:rPr>
          <w:rFonts w:asciiTheme="minorHAnsi" w:hAnsiTheme="minorHAnsi" w:cstheme="minorHAnsi"/>
          <w:b/>
          <w:bCs/>
          <w:szCs w:val="20"/>
          <w:lang w:val="mk-MK"/>
        </w:rPr>
        <w:t>оценка</w:t>
      </w:r>
      <w:r w:rsidRPr="00AC4FCC">
        <w:rPr>
          <w:rFonts w:asciiTheme="minorHAnsi" w:hAnsiTheme="minorHAnsi" w:cstheme="minorHAnsi"/>
          <w:b/>
          <w:bCs/>
          <w:szCs w:val="20"/>
          <w:lang w:val="mk-MK"/>
        </w:rPr>
        <w:t xml:space="preserve"> на влијанието врз животната средина и </w:t>
      </w:r>
      <w:r>
        <w:rPr>
          <w:rFonts w:asciiTheme="minorHAnsi" w:hAnsiTheme="minorHAnsi" w:cstheme="minorHAnsi"/>
          <w:b/>
          <w:bCs/>
          <w:szCs w:val="20"/>
          <w:lang w:val="mk-MK"/>
        </w:rPr>
        <w:t>социјалните аспекти</w:t>
      </w:r>
      <w:r w:rsidR="008C7509">
        <w:rPr>
          <w:rFonts w:asciiTheme="minorHAnsi" w:hAnsiTheme="minorHAnsi" w:cstheme="minorHAnsi"/>
          <w:b/>
          <w:bCs/>
          <w:szCs w:val="20"/>
          <w:lang w:val="mk-MK"/>
        </w:rPr>
        <w:t xml:space="preserve"> (</w:t>
      </w:r>
      <w:r w:rsidR="00EF4165">
        <w:rPr>
          <w:rFonts w:asciiTheme="minorHAnsi" w:hAnsiTheme="minorHAnsi" w:cstheme="minorHAnsi"/>
          <w:b/>
          <w:bCs/>
          <w:szCs w:val="20"/>
          <w:lang w:val="mk-MK"/>
        </w:rPr>
        <w:t>ОВЖССА</w:t>
      </w:r>
      <w:r w:rsidR="008C7509">
        <w:rPr>
          <w:rFonts w:asciiTheme="minorHAnsi" w:hAnsiTheme="minorHAnsi" w:cstheme="minorHAnsi"/>
          <w:b/>
          <w:bCs/>
          <w:szCs w:val="20"/>
          <w:lang w:val="mk-MK"/>
        </w:rPr>
        <w:t xml:space="preserve">) </w:t>
      </w:r>
      <w:r w:rsidR="008C7509" w:rsidRPr="008C7509">
        <w:rPr>
          <w:rFonts w:asciiTheme="minorHAnsi" w:hAnsiTheme="minorHAnsi" w:cstheme="minorHAnsi"/>
          <w:szCs w:val="20"/>
          <w:lang w:val="mk-MK"/>
        </w:rPr>
        <w:t>во согласност со националните процедури, а наскоро ќе бидат објавени од МЖСПП.</w:t>
      </w:r>
      <w:r w:rsidR="008C7509">
        <w:rPr>
          <w:rFonts w:asciiTheme="minorHAnsi" w:hAnsiTheme="minorHAnsi" w:cstheme="minorHAnsi"/>
          <w:szCs w:val="20"/>
          <w:lang w:val="mk-MK"/>
        </w:rPr>
        <w:t xml:space="preserve"> </w:t>
      </w:r>
      <w:r w:rsidR="008C7509" w:rsidRPr="008C7509">
        <w:rPr>
          <w:rFonts w:asciiTheme="minorHAnsi" w:hAnsiTheme="minorHAnsi" w:cstheme="minorHAnsi"/>
          <w:b/>
          <w:bCs/>
          <w:szCs w:val="20"/>
          <w:lang w:val="mk-MK"/>
        </w:rPr>
        <w:t xml:space="preserve">За полошкиот регион, изработена е </w:t>
      </w:r>
      <w:r w:rsidR="008C7509">
        <w:rPr>
          <w:rFonts w:asciiTheme="minorHAnsi" w:hAnsiTheme="minorHAnsi" w:cstheme="minorHAnsi"/>
          <w:b/>
          <w:bCs/>
          <w:szCs w:val="20"/>
          <w:lang w:val="mk-MK"/>
        </w:rPr>
        <w:t>оцена</w:t>
      </w:r>
      <w:r w:rsidR="008C7509" w:rsidRPr="008C7509">
        <w:rPr>
          <w:rFonts w:asciiTheme="minorHAnsi" w:hAnsiTheme="minorHAnsi" w:cstheme="minorHAnsi"/>
          <w:b/>
          <w:bCs/>
          <w:szCs w:val="20"/>
          <w:lang w:val="mk-MK"/>
        </w:rPr>
        <w:t xml:space="preserve"> на влијанието врз животната средина (</w:t>
      </w:r>
      <w:r w:rsidR="00335414">
        <w:rPr>
          <w:rFonts w:asciiTheme="minorHAnsi" w:hAnsiTheme="minorHAnsi" w:cstheme="minorHAnsi"/>
          <w:b/>
          <w:bCs/>
          <w:szCs w:val="20"/>
          <w:lang w:val="mk-MK"/>
        </w:rPr>
        <w:t>ОВЖС</w:t>
      </w:r>
      <w:r w:rsidR="008C7509" w:rsidRPr="008C7509">
        <w:rPr>
          <w:rFonts w:asciiTheme="minorHAnsi" w:hAnsiTheme="minorHAnsi" w:cstheme="minorHAnsi"/>
          <w:b/>
          <w:bCs/>
          <w:szCs w:val="20"/>
          <w:lang w:val="mk-MK"/>
        </w:rPr>
        <w:t>) во согласност со националните процедури и постапката е во завршна фаза. МЖСПП ќе донесе Решение за негово одобрувањ</w:t>
      </w:r>
      <w:r w:rsidR="008C7509">
        <w:rPr>
          <w:rFonts w:asciiTheme="minorHAnsi" w:hAnsiTheme="minorHAnsi" w:cstheme="minorHAnsi"/>
          <w:b/>
          <w:bCs/>
          <w:szCs w:val="20"/>
          <w:lang w:val="mk-MK"/>
        </w:rPr>
        <w:t>е до крајот на јуни 2022 година</w:t>
      </w:r>
      <w:r w:rsidR="008C7509" w:rsidRPr="008C7509">
        <w:rPr>
          <w:rFonts w:asciiTheme="minorHAnsi" w:hAnsiTheme="minorHAnsi" w:cstheme="minorHAnsi"/>
          <w:b/>
          <w:bCs/>
          <w:szCs w:val="20"/>
          <w:lang w:val="mk-MK"/>
        </w:rPr>
        <w:t>.</w:t>
      </w:r>
      <w:r w:rsidR="008C7509" w:rsidRPr="008C7509">
        <w:rPr>
          <w:lang w:val="mk-MK"/>
        </w:rPr>
        <w:t xml:space="preserve"> </w:t>
      </w:r>
      <w:r w:rsidR="008C7509" w:rsidRPr="008C7509">
        <w:rPr>
          <w:rFonts w:asciiTheme="minorHAnsi" w:hAnsiTheme="minorHAnsi" w:cstheme="minorHAnsi"/>
          <w:szCs w:val="20"/>
          <w:lang w:val="mk-MK"/>
        </w:rPr>
        <w:t xml:space="preserve">Сè уште нема проценка за </w:t>
      </w:r>
      <w:r w:rsidR="008C7509">
        <w:rPr>
          <w:rFonts w:asciiTheme="minorHAnsi" w:hAnsiTheme="minorHAnsi" w:cstheme="minorHAnsi"/>
          <w:szCs w:val="20"/>
        </w:rPr>
        <w:t xml:space="preserve"> </w:t>
      </w:r>
      <w:r w:rsidR="008C7509">
        <w:rPr>
          <w:rFonts w:asciiTheme="minorHAnsi" w:hAnsiTheme="minorHAnsi" w:cstheme="minorHAnsi"/>
          <w:szCs w:val="20"/>
          <w:lang w:val="mk-MK"/>
        </w:rPr>
        <w:t>ВЈИ регион</w:t>
      </w:r>
      <w:r w:rsidR="008C7509" w:rsidRPr="008C7509">
        <w:rPr>
          <w:rFonts w:asciiTheme="minorHAnsi" w:hAnsiTheme="minorHAnsi" w:cstheme="minorHAnsi"/>
          <w:szCs w:val="20"/>
          <w:lang w:val="mk-MK"/>
        </w:rPr>
        <w:t>, но Министерството аплицираше за грант за инвестициска рамка за Западен Балкан (WBIF) за техничка помош за подготовка на целата потребна документација за овој регион. Треба да се напомене дека откако ќе се одлучат сите локации за ТС и постројки за ко</w:t>
      </w:r>
      <w:r w:rsidR="008C7509">
        <w:rPr>
          <w:rFonts w:asciiTheme="minorHAnsi" w:hAnsiTheme="minorHAnsi" w:cstheme="minorHAnsi"/>
          <w:szCs w:val="20"/>
          <w:lang w:val="mk-MK"/>
        </w:rPr>
        <w:t>мпостирање, тие ќе подлежат на посебни елаборати</w:t>
      </w:r>
      <w:r w:rsidR="008C7509" w:rsidRPr="008C7509">
        <w:rPr>
          <w:rFonts w:asciiTheme="minorHAnsi" w:hAnsiTheme="minorHAnsi" w:cstheme="minorHAnsi"/>
          <w:szCs w:val="20"/>
          <w:lang w:val="mk-MK"/>
        </w:rPr>
        <w:t xml:space="preserve"> во согласност со националното законодавство и одделни одлуки за одобрување од МЖСПП.</w:t>
      </w:r>
    </w:p>
    <w:p w14:paraId="11BD6D89" w14:textId="77777777" w:rsidR="007A5C8A" w:rsidRPr="00F6289A" w:rsidRDefault="007A5C8A" w:rsidP="007A5C8A">
      <w:pPr>
        <w:shd w:val="clear" w:color="auto" w:fill="FFFFFF" w:themeFill="background1"/>
        <w:spacing w:after="0"/>
        <w:jc w:val="both"/>
        <w:rPr>
          <w:rFonts w:asciiTheme="minorHAnsi" w:eastAsiaTheme="minorEastAsia" w:hAnsiTheme="minorHAnsi" w:cstheme="minorHAnsi"/>
          <w:szCs w:val="20"/>
          <w:lang w:val="en-GB"/>
        </w:rPr>
      </w:pPr>
    </w:p>
    <w:p w14:paraId="2B1FD436" w14:textId="562DD7EC" w:rsidR="00D279DE" w:rsidRPr="00A93CEB" w:rsidRDefault="00B902D3" w:rsidP="00D279DE">
      <w:pPr>
        <w:spacing w:after="60"/>
        <w:jc w:val="both"/>
        <w:rPr>
          <w:rFonts w:cs="Calibri"/>
          <w:szCs w:val="20"/>
          <w:lang w:val="en-GB"/>
        </w:rPr>
      </w:pPr>
      <w:r w:rsidRPr="00B902D3">
        <w:rPr>
          <w:rFonts w:cs="Calibri"/>
          <w:szCs w:val="20"/>
          <w:lang w:val="mk-MK"/>
        </w:rPr>
        <w:t xml:space="preserve">Преглед на статусот на подготовка на </w:t>
      </w:r>
      <w:r>
        <w:rPr>
          <w:rFonts w:cs="Calibri"/>
          <w:szCs w:val="20"/>
          <w:lang w:val="mk-MK"/>
        </w:rPr>
        <w:t>Проектот</w:t>
      </w:r>
      <w:r w:rsidRPr="00B902D3">
        <w:rPr>
          <w:rFonts w:cs="Calibri"/>
          <w:szCs w:val="20"/>
          <w:lang w:val="mk-MK"/>
        </w:rPr>
        <w:t xml:space="preserve"> за секој регион е даден подолу:</w:t>
      </w:r>
    </w:p>
    <w:tbl>
      <w:tblPr>
        <w:tblW w:w="4874" w:type="pct"/>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04"/>
        <w:gridCol w:w="1136"/>
        <w:gridCol w:w="1134"/>
        <w:gridCol w:w="1705"/>
        <w:gridCol w:w="1134"/>
        <w:gridCol w:w="1276"/>
      </w:tblGrid>
      <w:tr w:rsidR="0062336C" w:rsidRPr="00F6289A" w14:paraId="6CBA34B6" w14:textId="77777777" w:rsidTr="0062336C">
        <w:trPr>
          <w:tblHeader/>
        </w:trPr>
        <w:tc>
          <w:tcPr>
            <w:tcW w:w="1368" w:type="pct"/>
            <w:vMerge w:val="restart"/>
            <w:shd w:val="clear" w:color="auto" w:fill="auto"/>
          </w:tcPr>
          <w:p w14:paraId="7F1CD69F" w14:textId="77777777" w:rsidR="00DD2646" w:rsidRPr="00A93CEB" w:rsidRDefault="00DD2646" w:rsidP="00D279DE">
            <w:pPr>
              <w:spacing w:after="0"/>
              <w:rPr>
                <w:rFonts w:cs="Calibri"/>
                <w:b/>
                <w:sz w:val="16"/>
                <w:szCs w:val="16"/>
                <w:lang w:val="en-GB"/>
              </w:rPr>
            </w:pPr>
          </w:p>
        </w:tc>
        <w:tc>
          <w:tcPr>
            <w:tcW w:w="1291" w:type="pct"/>
            <w:gridSpan w:val="2"/>
            <w:shd w:val="clear" w:color="auto" w:fill="E2EFD9"/>
          </w:tcPr>
          <w:p w14:paraId="10628066" w14:textId="4855EE46" w:rsidR="00DD2646" w:rsidRPr="008C6B80" w:rsidRDefault="00B05CCE" w:rsidP="008C6B80">
            <w:pPr>
              <w:spacing w:after="0"/>
              <w:jc w:val="center"/>
              <w:rPr>
                <w:rFonts w:cs="Calibri"/>
                <w:b/>
                <w:sz w:val="16"/>
                <w:szCs w:val="16"/>
                <w:lang w:val="mk-MK"/>
              </w:rPr>
            </w:pPr>
            <w:r>
              <w:rPr>
                <w:rFonts w:cs="Calibri"/>
                <w:b/>
                <w:sz w:val="16"/>
                <w:szCs w:val="16"/>
                <w:lang w:val="en-GB"/>
              </w:rPr>
              <w:t>ПЈЗ</w:t>
            </w:r>
            <w:r w:rsidR="00DD2646" w:rsidRPr="00A93CEB">
              <w:rPr>
                <w:rFonts w:cs="Calibri"/>
                <w:b/>
                <w:sz w:val="16"/>
                <w:szCs w:val="16"/>
                <w:lang w:val="en-GB"/>
              </w:rPr>
              <w:t xml:space="preserve"> </w:t>
            </w:r>
            <w:r w:rsidR="008C6B80">
              <w:rPr>
                <w:rFonts w:cs="Calibri"/>
                <w:b/>
                <w:sz w:val="16"/>
                <w:szCs w:val="16"/>
                <w:lang w:val="mk-MK"/>
              </w:rPr>
              <w:t>регион</w:t>
            </w:r>
          </w:p>
        </w:tc>
        <w:tc>
          <w:tcPr>
            <w:tcW w:w="970" w:type="pct"/>
            <w:vMerge w:val="restart"/>
            <w:shd w:val="clear" w:color="auto" w:fill="DEEAF6"/>
          </w:tcPr>
          <w:p w14:paraId="2DE470D8" w14:textId="0C164C0E" w:rsidR="00DD2646" w:rsidRPr="008C6B80" w:rsidRDefault="008C6B80" w:rsidP="00D279DE">
            <w:pPr>
              <w:spacing w:after="0"/>
              <w:jc w:val="center"/>
              <w:rPr>
                <w:rFonts w:cs="Calibri"/>
                <w:b/>
                <w:sz w:val="16"/>
                <w:szCs w:val="16"/>
                <w:lang w:val="mk-MK"/>
              </w:rPr>
            </w:pPr>
            <w:r>
              <w:rPr>
                <w:rFonts w:cs="Calibri"/>
                <w:b/>
                <w:sz w:val="16"/>
                <w:szCs w:val="16"/>
                <w:lang w:val="mk-MK"/>
              </w:rPr>
              <w:t>Полошки регион</w:t>
            </w:r>
          </w:p>
        </w:tc>
        <w:tc>
          <w:tcPr>
            <w:tcW w:w="1371" w:type="pct"/>
            <w:gridSpan w:val="2"/>
            <w:shd w:val="clear" w:color="auto" w:fill="FFF2CC" w:themeFill="accent4" w:themeFillTint="33"/>
          </w:tcPr>
          <w:p w14:paraId="2FC9D341" w14:textId="4746068E" w:rsidR="00DD2646" w:rsidRPr="008C6B80" w:rsidRDefault="00B05CCE" w:rsidP="008C6B80">
            <w:pPr>
              <w:spacing w:after="0"/>
              <w:jc w:val="center"/>
              <w:rPr>
                <w:rFonts w:cs="Calibri"/>
                <w:b/>
                <w:sz w:val="16"/>
                <w:szCs w:val="16"/>
                <w:lang w:val="mk-MK"/>
              </w:rPr>
            </w:pPr>
            <w:r>
              <w:rPr>
                <w:rFonts w:cs="Calibri"/>
                <w:b/>
                <w:sz w:val="16"/>
                <w:szCs w:val="16"/>
                <w:lang w:val="en-GB"/>
              </w:rPr>
              <w:t>ВЈИ</w:t>
            </w:r>
            <w:r w:rsidR="00DD2646" w:rsidRPr="00A93CEB">
              <w:rPr>
                <w:rFonts w:cs="Calibri"/>
                <w:b/>
                <w:sz w:val="16"/>
                <w:szCs w:val="16"/>
                <w:lang w:val="en-GB"/>
              </w:rPr>
              <w:t xml:space="preserve"> </w:t>
            </w:r>
            <w:r w:rsidR="008C6B80">
              <w:rPr>
                <w:rFonts w:cs="Calibri"/>
                <w:b/>
                <w:sz w:val="16"/>
                <w:szCs w:val="16"/>
                <w:lang w:val="mk-MK"/>
              </w:rPr>
              <w:t>регион</w:t>
            </w:r>
          </w:p>
        </w:tc>
      </w:tr>
      <w:tr w:rsidR="00DD2646" w:rsidRPr="00F6289A" w14:paraId="6E8748FE" w14:textId="77777777" w:rsidTr="0062336C">
        <w:trPr>
          <w:tblHeader/>
        </w:trPr>
        <w:tc>
          <w:tcPr>
            <w:tcW w:w="1368" w:type="pct"/>
            <w:vMerge/>
            <w:shd w:val="clear" w:color="auto" w:fill="auto"/>
          </w:tcPr>
          <w:p w14:paraId="3E850AA0" w14:textId="77777777" w:rsidR="00DD2646" w:rsidRPr="00A93CEB" w:rsidRDefault="00DD2646" w:rsidP="0071639B">
            <w:pPr>
              <w:spacing w:after="0"/>
              <w:rPr>
                <w:rFonts w:cs="Calibri"/>
                <w:b/>
                <w:sz w:val="16"/>
                <w:szCs w:val="16"/>
                <w:lang w:val="en-GB"/>
              </w:rPr>
            </w:pPr>
          </w:p>
        </w:tc>
        <w:tc>
          <w:tcPr>
            <w:tcW w:w="646" w:type="pct"/>
            <w:shd w:val="clear" w:color="auto" w:fill="E2EFD9"/>
          </w:tcPr>
          <w:p w14:paraId="10F5742B" w14:textId="2CAF1EF0" w:rsidR="00DD2646" w:rsidRPr="008C6B80" w:rsidRDefault="008C6B80" w:rsidP="0071639B">
            <w:pPr>
              <w:spacing w:after="0"/>
              <w:jc w:val="center"/>
              <w:rPr>
                <w:rFonts w:cs="Calibri"/>
                <w:b/>
                <w:sz w:val="16"/>
                <w:szCs w:val="16"/>
                <w:lang w:val="mk-MK"/>
              </w:rPr>
            </w:pPr>
            <w:r>
              <w:rPr>
                <w:rFonts w:cs="Calibri"/>
                <w:b/>
                <w:sz w:val="16"/>
                <w:szCs w:val="16"/>
                <w:lang w:val="mk-MK"/>
              </w:rPr>
              <w:t>Пелагонија</w:t>
            </w:r>
          </w:p>
        </w:tc>
        <w:tc>
          <w:tcPr>
            <w:tcW w:w="645" w:type="pct"/>
            <w:shd w:val="clear" w:color="auto" w:fill="E2EFD9"/>
          </w:tcPr>
          <w:p w14:paraId="33765982" w14:textId="3F6EE480" w:rsidR="00DD2646" w:rsidRPr="00A93CEB" w:rsidRDefault="00B05CCE" w:rsidP="0071639B">
            <w:pPr>
              <w:spacing w:after="0"/>
              <w:jc w:val="center"/>
              <w:rPr>
                <w:rFonts w:cs="Calibri"/>
                <w:b/>
                <w:sz w:val="16"/>
                <w:szCs w:val="16"/>
                <w:lang w:val="en-GB"/>
              </w:rPr>
            </w:pPr>
            <w:r>
              <w:rPr>
                <w:rFonts w:cs="Calibri"/>
                <w:b/>
                <w:sz w:val="16"/>
                <w:szCs w:val="16"/>
                <w:lang w:val="en-GB"/>
              </w:rPr>
              <w:t>ЈЗ</w:t>
            </w:r>
          </w:p>
        </w:tc>
        <w:tc>
          <w:tcPr>
            <w:tcW w:w="970" w:type="pct"/>
            <w:vMerge/>
            <w:shd w:val="clear" w:color="auto" w:fill="DEEAF6"/>
          </w:tcPr>
          <w:p w14:paraId="5E54996E" w14:textId="77777777" w:rsidR="00DD2646" w:rsidRPr="00A93CEB" w:rsidRDefault="00DD2646" w:rsidP="0071639B">
            <w:pPr>
              <w:spacing w:after="0"/>
              <w:jc w:val="center"/>
              <w:rPr>
                <w:rFonts w:cs="Calibri"/>
                <w:b/>
                <w:sz w:val="16"/>
                <w:szCs w:val="16"/>
                <w:lang w:val="en-GB"/>
              </w:rPr>
            </w:pPr>
          </w:p>
        </w:tc>
        <w:tc>
          <w:tcPr>
            <w:tcW w:w="645" w:type="pct"/>
            <w:tcBorders>
              <w:right w:val="single" w:sz="4" w:space="0" w:color="AEAAAA" w:themeColor="background2" w:themeShade="BF"/>
            </w:tcBorders>
            <w:shd w:val="clear" w:color="auto" w:fill="FFF2CC" w:themeFill="accent4" w:themeFillTint="33"/>
          </w:tcPr>
          <w:p w14:paraId="6E8EFC8E" w14:textId="52CBC426" w:rsidR="00DD2646" w:rsidRPr="008C6B80" w:rsidRDefault="008C6B80" w:rsidP="0071639B">
            <w:pPr>
              <w:spacing w:after="0"/>
              <w:jc w:val="center"/>
              <w:rPr>
                <w:rFonts w:cs="Calibri"/>
                <w:b/>
                <w:sz w:val="16"/>
                <w:szCs w:val="16"/>
                <w:lang w:val="mk-MK"/>
              </w:rPr>
            </w:pPr>
            <w:r>
              <w:rPr>
                <w:rFonts w:cs="Calibri"/>
                <w:b/>
                <w:sz w:val="16"/>
                <w:szCs w:val="16"/>
                <w:lang w:val="mk-MK"/>
              </w:rPr>
              <w:t>Вардар</w:t>
            </w:r>
          </w:p>
        </w:tc>
        <w:tc>
          <w:tcPr>
            <w:tcW w:w="726" w:type="pct"/>
            <w:tcBorders>
              <w:left w:val="single" w:sz="4" w:space="0" w:color="AEAAAA" w:themeColor="background2" w:themeShade="BF"/>
            </w:tcBorders>
            <w:shd w:val="clear" w:color="auto" w:fill="FFF2CC" w:themeFill="accent4" w:themeFillTint="33"/>
          </w:tcPr>
          <w:p w14:paraId="7E7BCD7E" w14:textId="632BA0F6" w:rsidR="00DD2646" w:rsidRPr="008C6B80" w:rsidRDefault="008C6B80" w:rsidP="0071639B">
            <w:pPr>
              <w:spacing w:after="0"/>
              <w:jc w:val="center"/>
              <w:rPr>
                <w:rFonts w:cs="Calibri"/>
                <w:b/>
                <w:sz w:val="16"/>
                <w:szCs w:val="16"/>
                <w:lang w:val="mk-MK"/>
              </w:rPr>
            </w:pPr>
            <w:r>
              <w:rPr>
                <w:rFonts w:cs="Calibri"/>
                <w:b/>
                <w:sz w:val="16"/>
                <w:szCs w:val="16"/>
                <w:lang w:val="mk-MK"/>
              </w:rPr>
              <w:t>ЈИ</w:t>
            </w:r>
          </w:p>
        </w:tc>
      </w:tr>
      <w:tr w:rsidR="00DD2646" w:rsidRPr="00F6289A" w14:paraId="227F4FD6" w14:textId="77777777" w:rsidTr="0062336C">
        <w:tc>
          <w:tcPr>
            <w:tcW w:w="1368" w:type="pct"/>
            <w:shd w:val="clear" w:color="auto" w:fill="auto"/>
          </w:tcPr>
          <w:p w14:paraId="5708199B" w14:textId="56A8F0FB" w:rsidR="00DD2646" w:rsidRPr="00A93CEB" w:rsidRDefault="001C6281" w:rsidP="0071639B">
            <w:pPr>
              <w:spacing w:after="0"/>
              <w:rPr>
                <w:rFonts w:cs="Calibri"/>
                <w:bCs/>
                <w:sz w:val="16"/>
                <w:szCs w:val="16"/>
                <w:lang w:val="en-GB"/>
              </w:rPr>
            </w:pPr>
            <w:r w:rsidRPr="001C6281">
              <w:rPr>
                <w:rFonts w:eastAsia="Times New Roman" w:cs="Calibri"/>
                <w:b/>
                <w:bCs/>
                <w:sz w:val="16"/>
                <w:szCs w:val="16"/>
                <w:lang w:val="mk-MK" w:eastAsia="en-GB"/>
              </w:rPr>
              <w:t>Регионален план за управување со отпад (</w:t>
            </w:r>
            <w:r w:rsidRPr="001C6281">
              <w:rPr>
                <w:rFonts w:eastAsia="Times New Roman" w:cs="Calibri"/>
                <w:bCs/>
                <w:sz w:val="16"/>
                <w:szCs w:val="16"/>
                <w:lang w:val="mk-MK" w:eastAsia="en-GB"/>
              </w:rPr>
              <w:t>РПУО)</w:t>
            </w:r>
          </w:p>
        </w:tc>
        <w:tc>
          <w:tcPr>
            <w:tcW w:w="646" w:type="pct"/>
            <w:shd w:val="clear" w:color="auto" w:fill="E2EFD9"/>
          </w:tcPr>
          <w:p w14:paraId="6CCB2759" w14:textId="2C270069" w:rsidR="00DD2646" w:rsidRPr="00A93CEB" w:rsidRDefault="00B05CCE" w:rsidP="0071639B">
            <w:pPr>
              <w:spacing w:after="0"/>
              <w:jc w:val="center"/>
              <w:rPr>
                <w:rFonts w:cs="Calibri"/>
                <w:bCs/>
                <w:sz w:val="16"/>
                <w:szCs w:val="16"/>
                <w:lang w:val="en-GB"/>
              </w:rPr>
            </w:pPr>
            <w:r>
              <w:rPr>
                <w:rFonts w:cs="Calibri"/>
                <w:bCs/>
                <w:sz w:val="16"/>
                <w:szCs w:val="16"/>
                <w:lang w:val="en-GB"/>
              </w:rPr>
              <w:t>РПУО</w:t>
            </w:r>
            <w:r w:rsidR="00DD2646" w:rsidRPr="00A93CEB">
              <w:rPr>
                <w:rFonts w:cs="Calibri"/>
                <w:bCs/>
                <w:sz w:val="16"/>
                <w:szCs w:val="16"/>
                <w:lang w:val="en-GB"/>
              </w:rPr>
              <w:t xml:space="preserve"> 2016</w:t>
            </w:r>
          </w:p>
        </w:tc>
        <w:tc>
          <w:tcPr>
            <w:tcW w:w="645" w:type="pct"/>
            <w:shd w:val="clear" w:color="auto" w:fill="E2EFD9"/>
          </w:tcPr>
          <w:p w14:paraId="48B16B95" w14:textId="289992FD" w:rsidR="00DD2646" w:rsidRPr="00A93CEB" w:rsidRDefault="00B05CCE" w:rsidP="0071639B">
            <w:pPr>
              <w:spacing w:after="0"/>
              <w:jc w:val="center"/>
              <w:rPr>
                <w:rFonts w:cs="Calibri"/>
                <w:bCs/>
                <w:sz w:val="16"/>
                <w:szCs w:val="16"/>
                <w:lang w:val="en-GB"/>
              </w:rPr>
            </w:pPr>
            <w:r>
              <w:rPr>
                <w:rFonts w:cs="Calibri"/>
                <w:bCs/>
                <w:sz w:val="16"/>
                <w:szCs w:val="16"/>
                <w:lang w:val="en-GB"/>
              </w:rPr>
              <w:t>РПУО</w:t>
            </w:r>
            <w:r w:rsidR="00DD2646" w:rsidRPr="00A93CEB">
              <w:rPr>
                <w:rFonts w:cs="Calibri"/>
                <w:bCs/>
                <w:sz w:val="16"/>
                <w:szCs w:val="16"/>
                <w:lang w:val="en-GB"/>
              </w:rPr>
              <w:t xml:space="preserve"> 2016</w:t>
            </w:r>
          </w:p>
        </w:tc>
        <w:tc>
          <w:tcPr>
            <w:tcW w:w="970" w:type="pct"/>
            <w:shd w:val="clear" w:color="auto" w:fill="DEEAF6"/>
          </w:tcPr>
          <w:p w14:paraId="5978FC7C" w14:textId="30EABE77" w:rsidR="00DD2646" w:rsidRPr="00A93CEB" w:rsidRDefault="00B05CCE" w:rsidP="0071639B">
            <w:pPr>
              <w:spacing w:after="0"/>
              <w:jc w:val="center"/>
              <w:rPr>
                <w:rFonts w:cs="Calibri"/>
                <w:bCs/>
                <w:sz w:val="16"/>
                <w:szCs w:val="16"/>
                <w:lang w:val="en-GB"/>
              </w:rPr>
            </w:pPr>
            <w:r>
              <w:rPr>
                <w:rFonts w:cs="Calibri"/>
                <w:bCs/>
                <w:sz w:val="16"/>
                <w:szCs w:val="16"/>
                <w:lang w:val="en-GB"/>
              </w:rPr>
              <w:t>РПУО</w:t>
            </w:r>
            <w:r w:rsidR="00DD2646" w:rsidRPr="00A93CEB">
              <w:rPr>
                <w:rFonts w:cs="Calibri"/>
                <w:bCs/>
                <w:sz w:val="16"/>
                <w:szCs w:val="16"/>
                <w:lang w:val="en-GB"/>
              </w:rPr>
              <w:t xml:space="preserve"> 2020</w:t>
            </w:r>
          </w:p>
        </w:tc>
        <w:tc>
          <w:tcPr>
            <w:tcW w:w="645" w:type="pct"/>
            <w:tcBorders>
              <w:right w:val="single" w:sz="4" w:space="0" w:color="AEAAAA" w:themeColor="background2" w:themeShade="BF"/>
            </w:tcBorders>
            <w:shd w:val="clear" w:color="auto" w:fill="FFF2CC" w:themeFill="accent4" w:themeFillTint="33"/>
          </w:tcPr>
          <w:p w14:paraId="117AF438" w14:textId="7757B82A" w:rsidR="00DD2646" w:rsidRPr="00A93CEB" w:rsidRDefault="00B05CCE" w:rsidP="0071639B">
            <w:pPr>
              <w:spacing w:after="0"/>
              <w:jc w:val="center"/>
              <w:rPr>
                <w:rFonts w:cs="Calibri"/>
                <w:bCs/>
                <w:sz w:val="16"/>
                <w:szCs w:val="16"/>
                <w:lang w:val="en-GB"/>
              </w:rPr>
            </w:pPr>
            <w:r>
              <w:rPr>
                <w:rFonts w:cs="Calibri"/>
                <w:bCs/>
                <w:sz w:val="16"/>
                <w:szCs w:val="16"/>
                <w:lang w:val="en-GB"/>
              </w:rPr>
              <w:t>РПУО</w:t>
            </w:r>
            <w:r w:rsidR="00DD2646" w:rsidRPr="00A93CEB">
              <w:rPr>
                <w:rFonts w:cs="Calibri"/>
                <w:bCs/>
                <w:sz w:val="16"/>
                <w:szCs w:val="16"/>
                <w:lang w:val="en-GB"/>
              </w:rPr>
              <w:t xml:space="preserve"> 2016</w:t>
            </w:r>
          </w:p>
        </w:tc>
        <w:tc>
          <w:tcPr>
            <w:tcW w:w="726" w:type="pct"/>
            <w:tcBorders>
              <w:left w:val="single" w:sz="4" w:space="0" w:color="AEAAAA" w:themeColor="background2" w:themeShade="BF"/>
            </w:tcBorders>
            <w:shd w:val="clear" w:color="auto" w:fill="FFF2CC" w:themeFill="accent4" w:themeFillTint="33"/>
          </w:tcPr>
          <w:p w14:paraId="34F7D3A6" w14:textId="09066524" w:rsidR="00DD2646" w:rsidRPr="00A93CEB" w:rsidRDefault="00B05CCE" w:rsidP="0071639B">
            <w:pPr>
              <w:spacing w:after="0"/>
              <w:jc w:val="center"/>
              <w:rPr>
                <w:rFonts w:cs="Calibri"/>
                <w:bCs/>
                <w:sz w:val="16"/>
                <w:szCs w:val="16"/>
                <w:lang w:val="en-GB"/>
              </w:rPr>
            </w:pPr>
            <w:r>
              <w:rPr>
                <w:rFonts w:cs="Calibri"/>
                <w:bCs/>
                <w:sz w:val="16"/>
                <w:szCs w:val="16"/>
                <w:lang w:val="en-GB"/>
              </w:rPr>
              <w:t>РПУО</w:t>
            </w:r>
            <w:r w:rsidR="00DD2646" w:rsidRPr="00A93CEB">
              <w:rPr>
                <w:rFonts w:cs="Calibri"/>
                <w:bCs/>
                <w:sz w:val="16"/>
                <w:szCs w:val="16"/>
                <w:lang w:val="en-GB"/>
              </w:rPr>
              <w:t xml:space="preserve"> 2017</w:t>
            </w:r>
          </w:p>
        </w:tc>
      </w:tr>
      <w:tr w:rsidR="00DD2646" w:rsidRPr="00F6289A" w14:paraId="41B8875B" w14:textId="77777777" w:rsidTr="0062336C">
        <w:tc>
          <w:tcPr>
            <w:tcW w:w="1368" w:type="pct"/>
            <w:shd w:val="clear" w:color="auto" w:fill="auto"/>
          </w:tcPr>
          <w:p w14:paraId="092697FE" w14:textId="6600658E" w:rsidR="00DD2646" w:rsidRPr="00A93CEB" w:rsidRDefault="001C6281" w:rsidP="0071639B">
            <w:pPr>
              <w:spacing w:after="0"/>
              <w:rPr>
                <w:rFonts w:cs="Calibri"/>
                <w:bCs/>
                <w:color w:val="000000"/>
                <w:sz w:val="16"/>
                <w:szCs w:val="16"/>
                <w:lang w:val="en-GB"/>
              </w:rPr>
            </w:pPr>
            <w:r w:rsidRPr="001C6281">
              <w:rPr>
                <w:rFonts w:cs="Calibri"/>
                <w:b/>
                <w:bCs/>
                <w:color w:val="000000"/>
                <w:sz w:val="16"/>
                <w:szCs w:val="16"/>
                <w:lang w:val="mk-MK"/>
              </w:rPr>
              <w:t>Стратешка оцена на животната средина</w:t>
            </w:r>
            <w:r w:rsidRPr="00E06779">
              <w:rPr>
                <w:rFonts w:cs="Calibri"/>
                <w:bCs/>
                <w:color w:val="000000"/>
                <w:sz w:val="16"/>
                <w:szCs w:val="16"/>
                <w:lang w:val="mk-MK"/>
              </w:rPr>
              <w:t xml:space="preserve"> (С</w:t>
            </w:r>
            <w:r w:rsidR="00EF4165">
              <w:rPr>
                <w:rFonts w:cs="Calibri"/>
                <w:bCs/>
                <w:color w:val="000000"/>
                <w:sz w:val="16"/>
                <w:szCs w:val="16"/>
                <w:lang w:val="mk-MK"/>
              </w:rPr>
              <w:t>О</w:t>
            </w:r>
            <w:r w:rsidRPr="00E06779">
              <w:rPr>
                <w:rFonts w:cs="Calibri"/>
                <w:bCs/>
                <w:color w:val="000000"/>
                <w:sz w:val="16"/>
                <w:szCs w:val="16"/>
                <w:lang w:val="mk-MK"/>
              </w:rPr>
              <w:t>ЖС)</w:t>
            </w:r>
          </w:p>
        </w:tc>
        <w:tc>
          <w:tcPr>
            <w:tcW w:w="646" w:type="pct"/>
            <w:shd w:val="clear" w:color="auto" w:fill="E2EFD9"/>
          </w:tcPr>
          <w:p w14:paraId="28A1972F" w14:textId="45DF6428" w:rsidR="00DD2646" w:rsidRPr="00A93CEB" w:rsidRDefault="00B05CCE" w:rsidP="0071639B">
            <w:pPr>
              <w:spacing w:after="0"/>
              <w:jc w:val="center"/>
              <w:rPr>
                <w:rFonts w:cs="Calibri"/>
                <w:bCs/>
                <w:sz w:val="16"/>
                <w:szCs w:val="16"/>
                <w:lang w:val="en-GB"/>
              </w:rPr>
            </w:pPr>
            <w:r>
              <w:rPr>
                <w:rFonts w:cs="Calibri"/>
                <w:bCs/>
                <w:sz w:val="16"/>
                <w:szCs w:val="16"/>
                <w:lang w:val="en-GB"/>
              </w:rPr>
              <w:t>С</w:t>
            </w:r>
            <w:r w:rsidR="00EF4165">
              <w:rPr>
                <w:rFonts w:cs="Calibri"/>
                <w:bCs/>
                <w:sz w:val="16"/>
                <w:szCs w:val="16"/>
                <w:lang w:val="mk-MK"/>
              </w:rPr>
              <w:t>О</w:t>
            </w:r>
            <w:r>
              <w:rPr>
                <w:rFonts w:cs="Calibri"/>
                <w:bCs/>
                <w:sz w:val="16"/>
                <w:szCs w:val="16"/>
                <w:lang w:val="en-GB"/>
              </w:rPr>
              <w:t>ЖС</w:t>
            </w:r>
            <w:r w:rsidR="00DD2646" w:rsidRPr="00A93CEB">
              <w:rPr>
                <w:rFonts w:cs="Calibri"/>
                <w:bCs/>
                <w:sz w:val="16"/>
                <w:szCs w:val="16"/>
                <w:lang w:val="en-GB"/>
              </w:rPr>
              <w:t xml:space="preserve"> 2016</w:t>
            </w:r>
          </w:p>
        </w:tc>
        <w:tc>
          <w:tcPr>
            <w:tcW w:w="645" w:type="pct"/>
            <w:shd w:val="clear" w:color="auto" w:fill="E2EFD9"/>
          </w:tcPr>
          <w:p w14:paraId="5A31AA7C" w14:textId="02F56F75" w:rsidR="00DD2646" w:rsidRPr="00A93CEB" w:rsidRDefault="00B05CCE" w:rsidP="0071639B">
            <w:pPr>
              <w:spacing w:after="0"/>
              <w:jc w:val="center"/>
              <w:rPr>
                <w:rFonts w:cs="Calibri"/>
                <w:bCs/>
                <w:sz w:val="16"/>
                <w:szCs w:val="16"/>
                <w:lang w:val="en-GB"/>
              </w:rPr>
            </w:pPr>
            <w:r>
              <w:rPr>
                <w:rFonts w:cs="Calibri"/>
                <w:bCs/>
                <w:sz w:val="16"/>
                <w:szCs w:val="16"/>
                <w:lang w:val="en-GB"/>
              </w:rPr>
              <w:t>С</w:t>
            </w:r>
            <w:r w:rsidR="00EF4165">
              <w:rPr>
                <w:rFonts w:cs="Calibri"/>
                <w:bCs/>
                <w:sz w:val="16"/>
                <w:szCs w:val="16"/>
                <w:lang w:val="mk-MK"/>
              </w:rPr>
              <w:t>О</w:t>
            </w:r>
            <w:r>
              <w:rPr>
                <w:rFonts w:cs="Calibri"/>
                <w:bCs/>
                <w:sz w:val="16"/>
                <w:szCs w:val="16"/>
                <w:lang w:val="en-GB"/>
              </w:rPr>
              <w:t>ЖС</w:t>
            </w:r>
            <w:r w:rsidR="00DD2646" w:rsidRPr="00A93CEB">
              <w:rPr>
                <w:rFonts w:cs="Calibri"/>
                <w:bCs/>
                <w:sz w:val="16"/>
                <w:szCs w:val="16"/>
                <w:lang w:val="en-GB"/>
              </w:rPr>
              <w:t xml:space="preserve"> 2016</w:t>
            </w:r>
          </w:p>
        </w:tc>
        <w:tc>
          <w:tcPr>
            <w:tcW w:w="970" w:type="pct"/>
            <w:shd w:val="clear" w:color="auto" w:fill="DEEAF6"/>
          </w:tcPr>
          <w:p w14:paraId="3E662AAB" w14:textId="7F0A419B" w:rsidR="00DD2646" w:rsidRPr="00A93CEB" w:rsidRDefault="00B05CCE" w:rsidP="0071639B">
            <w:pPr>
              <w:spacing w:after="0"/>
              <w:jc w:val="center"/>
              <w:rPr>
                <w:rFonts w:cs="Calibri"/>
                <w:bCs/>
                <w:sz w:val="16"/>
                <w:szCs w:val="16"/>
                <w:lang w:val="en-GB"/>
              </w:rPr>
            </w:pPr>
            <w:r>
              <w:rPr>
                <w:rFonts w:cs="Calibri"/>
                <w:bCs/>
                <w:sz w:val="16"/>
                <w:szCs w:val="16"/>
                <w:lang w:val="en-GB"/>
              </w:rPr>
              <w:t>СПЖС</w:t>
            </w:r>
            <w:r w:rsidR="00DD2646" w:rsidRPr="00A93CEB">
              <w:rPr>
                <w:rFonts w:cs="Calibri"/>
                <w:bCs/>
                <w:sz w:val="16"/>
                <w:szCs w:val="16"/>
                <w:lang w:val="en-GB"/>
              </w:rPr>
              <w:t xml:space="preserve"> 2020</w:t>
            </w:r>
          </w:p>
        </w:tc>
        <w:tc>
          <w:tcPr>
            <w:tcW w:w="645" w:type="pct"/>
            <w:tcBorders>
              <w:right w:val="single" w:sz="4" w:space="0" w:color="AEAAAA" w:themeColor="background2" w:themeShade="BF"/>
            </w:tcBorders>
            <w:shd w:val="clear" w:color="auto" w:fill="FFF2CC" w:themeFill="accent4" w:themeFillTint="33"/>
          </w:tcPr>
          <w:p w14:paraId="707FB0DE" w14:textId="1FD8C5BB" w:rsidR="00DD2646" w:rsidRPr="00A93CEB" w:rsidRDefault="00B05CCE" w:rsidP="0071639B">
            <w:pPr>
              <w:spacing w:after="0"/>
              <w:jc w:val="center"/>
              <w:rPr>
                <w:rFonts w:cs="Calibri"/>
                <w:bCs/>
                <w:sz w:val="16"/>
                <w:szCs w:val="16"/>
                <w:lang w:val="en-GB"/>
              </w:rPr>
            </w:pPr>
            <w:r>
              <w:rPr>
                <w:rFonts w:cs="Calibri"/>
                <w:bCs/>
                <w:sz w:val="16"/>
                <w:szCs w:val="16"/>
                <w:lang w:val="en-GB"/>
              </w:rPr>
              <w:t>С</w:t>
            </w:r>
            <w:r w:rsidR="00EF4165">
              <w:rPr>
                <w:rFonts w:cs="Calibri"/>
                <w:bCs/>
                <w:sz w:val="16"/>
                <w:szCs w:val="16"/>
                <w:lang w:val="mk-MK"/>
              </w:rPr>
              <w:t>О</w:t>
            </w:r>
            <w:r>
              <w:rPr>
                <w:rFonts w:cs="Calibri"/>
                <w:bCs/>
                <w:sz w:val="16"/>
                <w:szCs w:val="16"/>
                <w:lang w:val="en-GB"/>
              </w:rPr>
              <w:t>ЖС</w:t>
            </w:r>
            <w:r w:rsidR="00DD2646" w:rsidRPr="00A93CEB">
              <w:rPr>
                <w:rFonts w:cs="Calibri"/>
                <w:bCs/>
                <w:sz w:val="16"/>
                <w:szCs w:val="16"/>
                <w:lang w:val="en-GB"/>
              </w:rPr>
              <w:t xml:space="preserve"> 2016</w:t>
            </w:r>
          </w:p>
        </w:tc>
        <w:tc>
          <w:tcPr>
            <w:tcW w:w="726" w:type="pct"/>
            <w:tcBorders>
              <w:left w:val="single" w:sz="4" w:space="0" w:color="AEAAAA" w:themeColor="background2" w:themeShade="BF"/>
            </w:tcBorders>
            <w:shd w:val="clear" w:color="auto" w:fill="FFF2CC" w:themeFill="accent4" w:themeFillTint="33"/>
          </w:tcPr>
          <w:p w14:paraId="6DB1312D" w14:textId="0F009645" w:rsidR="00DD2646" w:rsidRPr="00A93CEB" w:rsidRDefault="00B05CCE" w:rsidP="0071639B">
            <w:pPr>
              <w:spacing w:after="0"/>
              <w:jc w:val="center"/>
              <w:rPr>
                <w:rFonts w:cs="Calibri"/>
                <w:bCs/>
                <w:sz w:val="16"/>
                <w:szCs w:val="16"/>
                <w:lang w:val="en-GB"/>
              </w:rPr>
            </w:pPr>
            <w:r>
              <w:rPr>
                <w:rFonts w:cs="Calibri"/>
                <w:bCs/>
                <w:sz w:val="16"/>
                <w:szCs w:val="16"/>
                <w:lang w:val="en-GB"/>
              </w:rPr>
              <w:t>С</w:t>
            </w:r>
            <w:r w:rsidR="00EF4165">
              <w:rPr>
                <w:rFonts w:cs="Calibri"/>
                <w:bCs/>
                <w:sz w:val="16"/>
                <w:szCs w:val="16"/>
                <w:lang w:val="mk-MK"/>
              </w:rPr>
              <w:t>О</w:t>
            </w:r>
            <w:r>
              <w:rPr>
                <w:rFonts w:cs="Calibri"/>
                <w:bCs/>
                <w:sz w:val="16"/>
                <w:szCs w:val="16"/>
                <w:lang w:val="en-GB"/>
              </w:rPr>
              <w:t>ЖС</w:t>
            </w:r>
            <w:r w:rsidR="00DD2646" w:rsidRPr="00A93CEB">
              <w:rPr>
                <w:rFonts w:cs="Calibri"/>
                <w:bCs/>
                <w:sz w:val="16"/>
                <w:szCs w:val="16"/>
                <w:lang w:val="en-GB"/>
              </w:rPr>
              <w:t xml:space="preserve"> 2017</w:t>
            </w:r>
          </w:p>
        </w:tc>
      </w:tr>
      <w:tr w:rsidR="00DD2646" w:rsidRPr="00F6289A" w14:paraId="1F975FA3" w14:textId="77777777" w:rsidTr="0062336C">
        <w:tc>
          <w:tcPr>
            <w:tcW w:w="1368" w:type="pct"/>
            <w:shd w:val="clear" w:color="auto" w:fill="auto"/>
          </w:tcPr>
          <w:p w14:paraId="5F2D7936" w14:textId="3AF9DAF8" w:rsidR="00DD2646" w:rsidRPr="00A93CEB" w:rsidRDefault="001C6281" w:rsidP="0071639B">
            <w:pPr>
              <w:spacing w:after="0"/>
              <w:rPr>
                <w:rFonts w:cs="Calibri"/>
                <w:bCs/>
                <w:sz w:val="16"/>
                <w:szCs w:val="16"/>
                <w:lang w:val="en-GB"/>
              </w:rPr>
            </w:pPr>
            <w:r>
              <w:rPr>
                <w:rFonts w:cs="Calibri"/>
                <w:b/>
                <w:sz w:val="16"/>
                <w:szCs w:val="16"/>
                <w:lang w:val="mk-MK"/>
              </w:rPr>
              <w:t>Физибилити студија</w:t>
            </w:r>
            <w:r w:rsidR="00DD2646" w:rsidRPr="00A93CEB">
              <w:rPr>
                <w:rFonts w:cs="Calibri"/>
                <w:bCs/>
                <w:sz w:val="16"/>
                <w:szCs w:val="16"/>
                <w:lang w:val="en-GB"/>
              </w:rPr>
              <w:t xml:space="preserve"> (</w:t>
            </w:r>
            <w:r w:rsidR="00B05CCE">
              <w:rPr>
                <w:rFonts w:cs="Calibri"/>
                <w:bCs/>
                <w:sz w:val="16"/>
                <w:szCs w:val="16"/>
                <w:lang w:val="en-GB"/>
              </w:rPr>
              <w:t>ФС</w:t>
            </w:r>
            <w:r w:rsidR="00DD2646" w:rsidRPr="00A93CEB">
              <w:rPr>
                <w:rFonts w:cs="Calibri"/>
                <w:bCs/>
                <w:sz w:val="16"/>
                <w:szCs w:val="16"/>
                <w:lang w:val="en-GB"/>
              </w:rPr>
              <w:t>)</w:t>
            </w:r>
          </w:p>
        </w:tc>
        <w:tc>
          <w:tcPr>
            <w:tcW w:w="646" w:type="pct"/>
            <w:shd w:val="clear" w:color="auto" w:fill="E2EFD9"/>
          </w:tcPr>
          <w:p w14:paraId="6E8FED92" w14:textId="556CC957" w:rsidR="00DD2646" w:rsidRPr="00A93CEB" w:rsidRDefault="00B05CCE" w:rsidP="0071639B">
            <w:pPr>
              <w:spacing w:after="0"/>
              <w:jc w:val="center"/>
              <w:rPr>
                <w:rFonts w:cs="Calibri"/>
                <w:bCs/>
                <w:sz w:val="16"/>
                <w:szCs w:val="16"/>
                <w:lang w:val="en-GB"/>
              </w:rPr>
            </w:pPr>
            <w:r>
              <w:rPr>
                <w:rFonts w:cs="Calibri"/>
                <w:bCs/>
                <w:sz w:val="16"/>
                <w:szCs w:val="16"/>
                <w:lang w:val="en-GB"/>
              </w:rPr>
              <w:t>ФС</w:t>
            </w:r>
            <w:r w:rsidR="00DD2646" w:rsidRPr="00A93CEB">
              <w:rPr>
                <w:rFonts w:cs="Calibri"/>
                <w:bCs/>
                <w:sz w:val="16"/>
                <w:szCs w:val="16"/>
                <w:lang w:val="en-GB"/>
              </w:rPr>
              <w:t xml:space="preserve"> 2017</w:t>
            </w:r>
          </w:p>
        </w:tc>
        <w:tc>
          <w:tcPr>
            <w:tcW w:w="645" w:type="pct"/>
            <w:shd w:val="clear" w:color="auto" w:fill="E2EFD9"/>
          </w:tcPr>
          <w:p w14:paraId="2299FBE4" w14:textId="283F29F9" w:rsidR="00DD2646" w:rsidRPr="00A93CEB" w:rsidRDefault="00B05CCE" w:rsidP="0071639B">
            <w:pPr>
              <w:spacing w:after="0"/>
              <w:jc w:val="center"/>
              <w:rPr>
                <w:rFonts w:cs="Calibri"/>
                <w:bCs/>
                <w:sz w:val="16"/>
                <w:szCs w:val="16"/>
                <w:lang w:val="en-GB"/>
              </w:rPr>
            </w:pPr>
            <w:r>
              <w:rPr>
                <w:rFonts w:cs="Calibri"/>
                <w:bCs/>
                <w:sz w:val="16"/>
                <w:szCs w:val="16"/>
                <w:lang w:val="en-GB"/>
              </w:rPr>
              <w:t>ФС</w:t>
            </w:r>
            <w:r w:rsidR="00DD2646" w:rsidRPr="00A93CEB">
              <w:rPr>
                <w:rFonts w:cs="Calibri"/>
                <w:bCs/>
                <w:sz w:val="16"/>
                <w:szCs w:val="16"/>
                <w:lang w:val="en-GB"/>
              </w:rPr>
              <w:t xml:space="preserve"> 2017</w:t>
            </w:r>
          </w:p>
        </w:tc>
        <w:tc>
          <w:tcPr>
            <w:tcW w:w="970" w:type="pct"/>
            <w:shd w:val="clear" w:color="auto" w:fill="DEEAF6"/>
          </w:tcPr>
          <w:p w14:paraId="08612B6E" w14:textId="3B92C005" w:rsidR="00DD2646" w:rsidRPr="00A93CEB" w:rsidRDefault="00B05CCE" w:rsidP="0071639B">
            <w:pPr>
              <w:spacing w:after="0"/>
              <w:jc w:val="center"/>
              <w:rPr>
                <w:rFonts w:cs="Calibri"/>
                <w:bCs/>
                <w:sz w:val="16"/>
                <w:szCs w:val="16"/>
                <w:lang w:val="en-GB"/>
              </w:rPr>
            </w:pPr>
            <w:r>
              <w:rPr>
                <w:rFonts w:cs="Calibri"/>
                <w:bCs/>
                <w:sz w:val="16"/>
                <w:szCs w:val="16"/>
                <w:lang w:val="en-GB"/>
              </w:rPr>
              <w:t>ФС</w:t>
            </w:r>
            <w:r w:rsidR="00DD2646" w:rsidRPr="00A93CEB">
              <w:rPr>
                <w:rFonts w:cs="Calibri"/>
                <w:bCs/>
                <w:sz w:val="16"/>
                <w:szCs w:val="16"/>
                <w:lang w:val="en-GB"/>
              </w:rPr>
              <w:t xml:space="preserve"> 2020</w:t>
            </w:r>
          </w:p>
        </w:tc>
        <w:tc>
          <w:tcPr>
            <w:tcW w:w="645" w:type="pct"/>
            <w:tcBorders>
              <w:right w:val="single" w:sz="4" w:space="0" w:color="AEAAAA" w:themeColor="background2" w:themeShade="BF"/>
            </w:tcBorders>
            <w:shd w:val="clear" w:color="auto" w:fill="FFF2CC" w:themeFill="accent4" w:themeFillTint="33"/>
          </w:tcPr>
          <w:p w14:paraId="12CBC706" w14:textId="536BE0B1" w:rsidR="00DD2646" w:rsidRPr="00A93CEB" w:rsidRDefault="00B05CCE" w:rsidP="0071639B">
            <w:pPr>
              <w:spacing w:after="0"/>
              <w:jc w:val="center"/>
              <w:rPr>
                <w:rFonts w:cs="Calibri"/>
                <w:bCs/>
                <w:sz w:val="16"/>
                <w:szCs w:val="16"/>
                <w:lang w:val="en-GB"/>
              </w:rPr>
            </w:pPr>
            <w:r>
              <w:rPr>
                <w:rFonts w:cs="Calibri"/>
                <w:bCs/>
                <w:sz w:val="16"/>
                <w:szCs w:val="16"/>
                <w:lang w:val="en-GB"/>
              </w:rPr>
              <w:t>ФС</w:t>
            </w:r>
            <w:r w:rsidR="00DD2646" w:rsidRPr="00A93CEB">
              <w:rPr>
                <w:rFonts w:cs="Calibri"/>
                <w:bCs/>
                <w:sz w:val="16"/>
                <w:szCs w:val="16"/>
                <w:lang w:val="en-GB"/>
              </w:rPr>
              <w:t xml:space="preserve"> 2017</w:t>
            </w:r>
          </w:p>
        </w:tc>
        <w:tc>
          <w:tcPr>
            <w:tcW w:w="726" w:type="pct"/>
            <w:tcBorders>
              <w:left w:val="single" w:sz="4" w:space="0" w:color="AEAAAA" w:themeColor="background2" w:themeShade="BF"/>
            </w:tcBorders>
            <w:shd w:val="clear" w:color="auto" w:fill="FFF2CC" w:themeFill="accent4" w:themeFillTint="33"/>
          </w:tcPr>
          <w:p w14:paraId="2E9EDD2A" w14:textId="24F3AC2C" w:rsidR="00DD2646" w:rsidRPr="00A93CEB" w:rsidRDefault="001E0516" w:rsidP="0071639B">
            <w:pPr>
              <w:spacing w:after="0"/>
              <w:jc w:val="center"/>
              <w:rPr>
                <w:rFonts w:cs="Calibri"/>
                <w:bCs/>
                <w:sz w:val="16"/>
                <w:szCs w:val="16"/>
                <w:lang w:val="en-GB"/>
              </w:rPr>
            </w:pPr>
            <w:r>
              <w:rPr>
                <w:rFonts w:cs="Calibri"/>
                <w:bCs/>
                <w:sz w:val="16"/>
                <w:szCs w:val="16"/>
                <w:lang w:val="mk-MK"/>
              </w:rPr>
              <w:t>Пре</w:t>
            </w:r>
            <w:r w:rsidR="00DD2646" w:rsidRPr="00A93CEB">
              <w:rPr>
                <w:rFonts w:cs="Calibri"/>
                <w:bCs/>
                <w:sz w:val="16"/>
                <w:szCs w:val="16"/>
                <w:lang w:val="en-GB"/>
              </w:rPr>
              <w:t>-</w:t>
            </w:r>
            <w:r w:rsidR="00B05CCE">
              <w:rPr>
                <w:rFonts w:cs="Calibri"/>
                <w:bCs/>
                <w:sz w:val="16"/>
                <w:szCs w:val="16"/>
                <w:lang w:val="en-GB"/>
              </w:rPr>
              <w:t>ФС</w:t>
            </w:r>
            <w:r w:rsidR="00DD2646" w:rsidRPr="00A93CEB">
              <w:rPr>
                <w:rFonts w:cs="Calibri"/>
                <w:bCs/>
                <w:sz w:val="16"/>
                <w:szCs w:val="16"/>
                <w:lang w:val="en-GB"/>
              </w:rPr>
              <w:t xml:space="preserve"> 2008</w:t>
            </w:r>
          </w:p>
        </w:tc>
      </w:tr>
      <w:tr w:rsidR="00DD2646" w:rsidRPr="00F6289A" w14:paraId="2650E9F7" w14:textId="77777777" w:rsidTr="0062336C">
        <w:trPr>
          <w:trHeight w:val="186"/>
        </w:trPr>
        <w:tc>
          <w:tcPr>
            <w:tcW w:w="1368" w:type="pct"/>
            <w:vMerge w:val="restart"/>
            <w:shd w:val="clear" w:color="auto" w:fill="auto"/>
          </w:tcPr>
          <w:p w14:paraId="0D3CBFB8" w14:textId="7816CDC7" w:rsidR="00DD2646" w:rsidRPr="00A93CEB" w:rsidRDefault="00EF4165" w:rsidP="0071639B">
            <w:pPr>
              <w:spacing w:after="0"/>
              <w:rPr>
                <w:rFonts w:cs="Calibri"/>
                <w:bCs/>
                <w:sz w:val="16"/>
                <w:szCs w:val="16"/>
                <w:lang w:val="en-GB"/>
              </w:rPr>
            </w:pPr>
            <w:r>
              <w:rPr>
                <w:rFonts w:eastAsia="Times New Roman" w:cs="Calibri"/>
                <w:b/>
                <w:bCs/>
                <w:sz w:val="16"/>
                <w:szCs w:val="16"/>
                <w:lang w:val="mk-MK" w:eastAsia="en-GB"/>
              </w:rPr>
              <w:t>О</w:t>
            </w:r>
            <w:r w:rsidR="001C6281" w:rsidRPr="001C6281">
              <w:rPr>
                <w:rFonts w:eastAsia="Times New Roman" w:cs="Calibri"/>
                <w:b/>
                <w:bCs/>
                <w:sz w:val="16"/>
                <w:szCs w:val="16"/>
                <w:lang w:val="mk-MK" w:eastAsia="en-GB"/>
              </w:rPr>
              <w:t>цена на влијанието врз животната средина (и социјалните аспекти)</w:t>
            </w:r>
            <w:r w:rsidR="001C6281" w:rsidRPr="001C6281">
              <w:rPr>
                <w:rFonts w:eastAsia="Times New Roman" w:cs="Calibri"/>
                <w:bCs/>
                <w:sz w:val="16"/>
                <w:szCs w:val="16"/>
                <w:lang w:val="mk-MK" w:eastAsia="en-GB"/>
              </w:rPr>
              <w:t xml:space="preserve"> (</w:t>
            </w:r>
            <w:r w:rsidR="00335414">
              <w:rPr>
                <w:rFonts w:eastAsia="Times New Roman" w:cs="Calibri"/>
                <w:bCs/>
                <w:sz w:val="16"/>
                <w:szCs w:val="16"/>
                <w:lang w:val="mk-MK" w:eastAsia="en-GB"/>
              </w:rPr>
              <w:t>ОВЖС</w:t>
            </w:r>
            <w:r w:rsidR="001C6281" w:rsidRPr="001C6281">
              <w:rPr>
                <w:rFonts w:eastAsia="Times New Roman" w:cs="Calibri"/>
                <w:bCs/>
                <w:sz w:val="16"/>
                <w:szCs w:val="16"/>
                <w:lang w:val="mk-MK" w:eastAsia="en-GB"/>
              </w:rPr>
              <w:t>/</w:t>
            </w:r>
            <w:r>
              <w:rPr>
                <w:rFonts w:eastAsia="Times New Roman" w:cs="Calibri"/>
                <w:bCs/>
                <w:sz w:val="16"/>
                <w:szCs w:val="16"/>
                <w:lang w:val="mk-MK" w:eastAsia="en-GB"/>
              </w:rPr>
              <w:t>ОВЖССА</w:t>
            </w:r>
            <w:r w:rsidR="001C6281" w:rsidRPr="001C6281">
              <w:rPr>
                <w:rFonts w:eastAsia="Times New Roman" w:cs="Calibri"/>
                <w:bCs/>
                <w:sz w:val="16"/>
                <w:szCs w:val="16"/>
                <w:lang w:val="mk-MK" w:eastAsia="en-GB"/>
              </w:rPr>
              <w:t>)</w:t>
            </w:r>
          </w:p>
        </w:tc>
        <w:tc>
          <w:tcPr>
            <w:tcW w:w="646" w:type="pct"/>
            <w:shd w:val="clear" w:color="auto" w:fill="E2EFD9"/>
          </w:tcPr>
          <w:p w14:paraId="6E939E9A" w14:textId="4C3A379E" w:rsidR="00DD2646" w:rsidRPr="00A93CEB" w:rsidRDefault="00335414" w:rsidP="0071639B">
            <w:pPr>
              <w:spacing w:after="0"/>
              <w:jc w:val="center"/>
              <w:rPr>
                <w:rFonts w:cs="Calibri"/>
                <w:bCs/>
                <w:sz w:val="16"/>
                <w:szCs w:val="16"/>
                <w:lang w:val="en-GB"/>
              </w:rPr>
            </w:pPr>
            <w:r>
              <w:rPr>
                <w:rFonts w:cs="Calibri"/>
                <w:bCs/>
                <w:sz w:val="16"/>
                <w:szCs w:val="16"/>
                <w:lang w:val="en-GB"/>
              </w:rPr>
              <w:t>ОВЖС</w:t>
            </w:r>
            <w:r w:rsidR="00DD2646" w:rsidRPr="00A93CEB">
              <w:rPr>
                <w:rFonts w:cs="Calibri"/>
                <w:bCs/>
                <w:sz w:val="16"/>
                <w:szCs w:val="16"/>
                <w:lang w:val="en-GB"/>
              </w:rPr>
              <w:t xml:space="preserve"> 2017</w:t>
            </w:r>
          </w:p>
        </w:tc>
        <w:tc>
          <w:tcPr>
            <w:tcW w:w="645" w:type="pct"/>
            <w:shd w:val="clear" w:color="auto" w:fill="E2EFD9"/>
          </w:tcPr>
          <w:p w14:paraId="303872F5" w14:textId="41C9236B" w:rsidR="00DD2646" w:rsidRPr="00A93CEB" w:rsidRDefault="00335414" w:rsidP="0071639B">
            <w:pPr>
              <w:spacing w:after="0"/>
              <w:jc w:val="center"/>
              <w:rPr>
                <w:rFonts w:cs="Calibri"/>
                <w:bCs/>
                <w:sz w:val="16"/>
                <w:szCs w:val="16"/>
                <w:lang w:val="en-GB"/>
              </w:rPr>
            </w:pPr>
            <w:r>
              <w:rPr>
                <w:rFonts w:cs="Calibri"/>
                <w:bCs/>
                <w:sz w:val="16"/>
                <w:szCs w:val="16"/>
                <w:lang w:val="en-GB"/>
              </w:rPr>
              <w:t>ОВЖС</w:t>
            </w:r>
            <w:r w:rsidR="00DD2646" w:rsidRPr="00A93CEB">
              <w:rPr>
                <w:rFonts w:cs="Calibri"/>
                <w:bCs/>
                <w:sz w:val="16"/>
                <w:szCs w:val="16"/>
                <w:lang w:val="en-GB"/>
              </w:rPr>
              <w:t xml:space="preserve"> 2017</w:t>
            </w:r>
          </w:p>
        </w:tc>
        <w:tc>
          <w:tcPr>
            <w:tcW w:w="970" w:type="pct"/>
            <w:vMerge w:val="restart"/>
            <w:shd w:val="clear" w:color="auto" w:fill="DEEAF6"/>
            <w:vAlign w:val="center"/>
          </w:tcPr>
          <w:p w14:paraId="009EE1F9" w14:textId="7F1E41FF" w:rsidR="00DD2646" w:rsidRPr="00A93CEB" w:rsidRDefault="00335414" w:rsidP="002410D1">
            <w:pPr>
              <w:spacing w:after="0"/>
              <w:jc w:val="center"/>
              <w:rPr>
                <w:rFonts w:cs="Calibri"/>
                <w:bCs/>
                <w:sz w:val="16"/>
                <w:szCs w:val="16"/>
                <w:lang w:val="en-GB"/>
              </w:rPr>
            </w:pPr>
            <w:r>
              <w:rPr>
                <w:rFonts w:cs="Calibri"/>
                <w:bCs/>
                <w:sz w:val="16"/>
                <w:szCs w:val="16"/>
                <w:lang w:val="mk-MK"/>
              </w:rPr>
              <w:t>ОВЖС</w:t>
            </w:r>
            <w:r w:rsidR="001E0516" w:rsidRPr="00E06779">
              <w:rPr>
                <w:rFonts w:cs="Calibri"/>
                <w:bCs/>
                <w:sz w:val="16"/>
                <w:szCs w:val="16"/>
              </w:rPr>
              <w:t xml:space="preserve"> 2021 (</w:t>
            </w:r>
            <w:r w:rsidR="001E0516" w:rsidRPr="00E06779">
              <w:rPr>
                <w:rFonts w:cs="Calibri"/>
                <w:bCs/>
                <w:sz w:val="16"/>
                <w:szCs w:val="16"/>
                <w:lang w:val="mk-MK"/>
              </w:rPr>
              <w:t>прва нацрт верзија</w:t>
            </w:r>
            <w:r w:rsidR="001E0516" w:rsidRPr="00E06779">
              <w:rPr>
                <w:rFonts w:cs="Calibri"/>
                <w:bCs/>
                <w:sz w:val="16"/>
                <w:szCs w:val="16"/>
              </w:rPr>
              <w:t>)</w:t>
            </w:r>
          </w:p>
        </w:tc>
        <w:tc>
          <w:tcPr>
            <w:tcW w:w="645" w:type="pct"/>
            <w:vMerge w:val="restart"/>
            <w:tcBorders>
              <w:right w:val="single" w:sz="4" w:space="0" w:color="AEAAAA" w:themeColor="background2" w:themeShade="BF"/>
            </w:tcBorders>
            <w:shd w:val="clear" w:color="auto" w:fill="FFF2CC" w:themeFill="accent4" w:themeFillTint="33"/>
            <w:vAlign w:val="center"/>
          </w:tcPr>
          <w:p w14:paraId="6A4FAD13" w14:textId="38450AFA" w:rsidR="00DD2646" w:rsidRPr="00A93CEB" w:rsidRDefault="00335414" w:rsidP="002410D1">
            <w:pPr>
              <w:spacing w:after="0"/>
              <w:jc w:val="center"/>
              <w:rPr>
                <w:rFonts w:cs="Calibri"/>
                <w:bCs/>
                <w:sz w:val="16"/>
                <w:szCs w:val="16"/>
                <w:lang w:val="en-GB"/>
              </w:rPr>
            </w:pPr>
            <w:r>
              <w:rPr>
                <w:rFonts w:cs="Calibri"/>
                <w:bCs/>
                <w:sz w:val="16"/>
                <w:szCs w:val="16"/>
                <w:lang w:val="en-GB"/>
              </w:rPr>
              <w:t>ОВЖС</w:t>
            </w:r>
            <w:r w:rsidR="00DD2646" w:rsidRPr="00A93CEB">
              <w:rPr>
                <w:rFonts w:cs="Calibri"/>
                <w:bCs/>
                <w:sz w:val="16"/>
                <w:szCs w:val="16"/>
                <w:lang w:val="en-GB"/>
              </w:rPr>
              <w:t xml:space="preserve"> 2017*</w:t>
            </w:r>
          </w:p>
        </w:tc>
        <w:tc>
          <w:tcPr>
            <w:tcW w:w="726" w:type="pct"/>
            <w:vMerge w:val="restart"/>
            <w:tcBorders>
              <w:left w:val="single" w:sz="4" w:space="0" w:color="AEAAAA" w:themeColor="background2" w:themeShade="BF"/>
            </w:tcBorders>
            <w:shd w:val="clear" w:color="auto" w:fill="FFF2CC" w:themeFill="accent4" w:themeFillTint="33"/>
            <w:vAlign w:val="center"/>
          </w:tcPr>
          <w:p w14:paraId="0DAFA4C6" w14:textId="36D569C6" w:rsidR="00DD2646" w:rsidRPr="001E0516" w:rsidRDefault="001E0516" w:rsidP="002410D1">
            <w:pPr>
              <w:spacing w:after="0"/>
              <w:jc w:val="center"/>
              <w:rPr>
                <w:rFonts w:cs="Calibri"/>
                <w:bCs/>
                <w:sz w:val="16"/>
                <w:szCs w:val="16"/>
                <w:lang w:val="mk-MK"/>
              </w:rPr>
            </w:pPr>
            <w:r>
              <w:rPr>
                <w:rFonts w:cs="Calibri"/>
                <w:bCs/>
                <w:sz w:val="16"/>
                <w:szCs w:val="16"/>
                <w:lang w:val="mk-MK"/>
              </w:rPr>
              <w:t>Нема</w:t>
            </w:r>
          </w:p>
        </w:tc>
      </w:tr>
      <w:tr w:rsidR="002410D1" w:rsidRPr="00F6289A" w14:paraId="7050B9F0" w14:textId="77777777" w:rsidTr="0062336C">
        <w:trPr>
          <w:trHeight w:val="186"/>
        </w:trPr>
        <w:tc>
          <w:tcPr>
            <w:tcW w:w="1368" w:type="pct"/>
            <w:vMerge/>
            <w:shd w:val="clear" w:color="auto" w:fill="auto"/>
          </w:tcPr>
          <w:p w14:paraId="092C7EC0" w14:textId="77777777" w:rsidR="00DD2646" w:rsidRPr="00A93CEB" w:rsidRDefault="00DD2646" w:rsidP="0071639B">
            <w:pPr>
              <w:spacing w:after="0"/>
              <w:rPr>
                <w:rFonts w:cs="Calibri"/>
                <w:bCs/>
                <w:sz w:val="16"/>
                <w:szCs w:val="16"/>
                <w:lang w:val="en-GB"/>
              </w:rPr>
            </w:pPr>
          </w:p>
        </w:tc>
        <w:tc>
          <w:tcPr>
            <w:tcW w:w="1291" w:type="pct"/>
            <w:gridSpan w:val="2"/>
            <w:shd w:val="clear" w:color="auto" w:fill="E2EFD9"/>
          </w:tcPr>
          <w:p w14:paraId="0B07534F" w14:textId="6A9E74C5" w:rsidR="00DD2646" w:rsidRPr="00A93CEB" w:rsidRDefault="001E0516" w:rsidP="0071639B">
            <w:pPr>
              <w:spacing w:after="0"/>
              <w:jc w:val="center"/>
              <w:rPr>
                <w:rFonts w:cs="Calibri"/>
                <w:bCs/>
                <w:sz w:val="16"/>
                <w:szCs w:val="16"/>
                <w:lang w:val="en-GB"/>
              </w:rPr>
            </w:pPr>
            <w:proofErr w:type="spellStart"/>
            <w:r w:rsidRPr="00493576">
              <w:rPr>
                <w:rFonts w:cs="Calibri"/>
                <w:bCs/>
                <w:sz w:val="16"/>
                <w:szCs w:val="16"/>
              </w:rPr>
              <w:t>Консолидирана</w:t>
            </w:r>
            <w:proofErr w:type="spellEnd"/>
            <w:r w:rsidRPr="00493576">
              <w:rPr>
                <w:rFonts w:cs="Calibri"/>
                <w:bCs/>
                <w:sz w:val="16"/>
                <w:szCs w:val="16"/>
              </w:rPr>
              <w:t xml:space="preserve"> </w:t>
            </w:r>
            <w:proofErr w:type="spellStart"/>
            <w:r w:rsidRPr="00493576">
              <w:rPr>
                <w:rFonts w:cs="Calibri"/>
                <w:bCs/>
                <w:sz w:val="16"/>
                <w:szCs w:val="16"/>
              </w:rPr>
              <w:t>нацрт</w:t>
            </w:r>
            <w:proofErr w:type="spellEnd"/>
            <w:r w:rsidRPr="00493576">
              <w:rPr>
                <w:rFonts w:cs="Calibri"/>
                <w:bCs/>
                <w:sz w:val="16"/>
                <w:szCs w:val="16"/>
              </w:rPr>
              <w:t xml:space="preserve"> </w:t>
            </w:r>
            <w:proofErr w:type="spellStart"/>
            <w:r w:rsidRPr="00493576">
              <w:rPr>
                <w:rFonts w:cs="Calibri"/>
                <w:bCs/>
                <w:sz w:val="16"/>
                <w:szCs w:val="16"/>
              </w:rPr>
              <w:t>верзија</w:t>
            </w:r>
            <w:proofErr w:type="spellEnd"/>
            <w:r w:rsidRPr="00493576">
              <w:rPr>
                <w:rFonts w:cs="Calibri"/>
                <w:bCs/>
                <w:sz w:val="16"/>
                <w:szCs w:val="16"/>
              </w:rPr>
              <w:t xml:space="preserve"> </w:t>
            </w:r>
            <w:proofErr w:type="spellStart"/>
            <w:r w:rsidRPr="00493576">
              <w:rPr>
                <w:rFonts w:cs="Calibri"/>
                <w:bCs/>
                <w:sz w:val="16"/>
                <w:szCs w:val="16"/>
              </w:rPr>
              <w:t>на</w:t>
            </w:r>
            <w:proofErr w:type="spellEnd"/>
            <w:r w:rsidRPr="00493576">
              <w:rPr>
                <w:rFonts w:cs="Calibri"/>
                <w:bCs/>
                <w:sz w:val="16"/>
                <w:szCs w:val="16"/>
              </w:rPr>
              <w:t xml:space="preserve"> </w:t>
            </w:r>
            <w:r w:rsidR="00EF4165">
              <w:rPr>
                <w:rFonts w:cs="Calibri"/>
                <w:bCs/>
                <w:sz w:val="16"/>
                <w:szCs w:val="16"/>
                <w:lang w:val="mk-MK"/>
              </w:rPr>
              <w:t>ОВЖССА</w:t>
            </w:r>
            <w:r w:rsidR="00335414">
              <w:rPr>
                <w:rFonts w:cs="Calibri"/>
                <w:bCs/>
                <w:sz w:val="16"/>
                <w:szCs w:val="16"/>
              </w:rPr>
              <w:t xml:space="preserve"> </w:t>
            </w:r>
            <w:proofErr w:type="spellStart"/>
            <w:r w:rsidRPr="00493576">
              <w:rPr>
                <w:rFonts w:cs="Calibri"/>
                <w:bCs/>
                <w:sz w:val="16"/>
                <w:szCs w:val="16"/>
              </w:rPr>
              <w:t>за</w:t>
            </w:r>
            <w:proofErr w:type="spellEnd"/>
            <w:r w:rsidRPr="00493576">
              <w:rPr>
                <w:rFonts w:cs="Calibri"/>
                <w:bCs/>
                <w:sz w:val="16"/>
                <w:szCs w:val="16"/>
              </w:rPr>
              <w:t xml:space="preserve"> ПЈЗР, </w:t>
            </w:r>
            <w:r w:rsidRPr="00B32E7E">
              <w:rPr>
                <w:rFonts w:cs="Calibri"/>
                <w:bCs/>
                <w:sz w:val="16"/>
                <w:szCs w:val="16"/>
              </w:rPr>
              <w:t>2021</w:t>
            </w:r>
            <w:r>
              <w:rPr>
                <w:rFonts w:cs="Calibri"/>
                <w:bCs/>
                <w:sz w:val="16"/>
                <w:szCs w:val="16"/>
                <w:lang w:val="mk-MK"/>
              </w:rPr>
              <w:t xml:space="preserve"> година</w:t>
            </w:r>
            <w:r w:rsidRPr="00B32E7E">
              <w:rPr>
                <w:rStyle w:val="FootnoteReference"/>
                <w:rFonts w:cs="Calibri"/>
                <w:bCs/>
                <w:sz w:val="16"/>
                <w:szCs w:val="16"/>
              </w:rPr>
              <w:footnoteReference w:id="2"/>
            </w:r>
          </w:p>
        </w:tc>
        <w:tc>
          <w:tcPr>
            <w:tcW w:w="970" w:type="pct"/>
            <w:vMerge/>
            <w:shd w:val="clear" w:color="auto" w:fill="DEEAF6"/>
          </w:tcPr>
          <w:p w14:paraId="3313C315" w14:textId="77777777" w:rsidR="00DD2646" w:rsidRPr="00A93CEB" w:rsidRDefault="00DD2646" w:rsidP="0071639B">
            <w:pPr>
              <w:spacing w:after="0"/>
              <w:jc w:val="center"/>
              <w:rPr>
                <w:rFonts w:cs="Calibri"/>
                <w:bCs/>
                <w:sz w:val="16"/>
                <w:szCs w:val="16"/>
                <w:lang w:val="en-GB"/>
              </w:rPr>
            </w:pPr>
          </w:p>
        </w:tc>
        <w:tc>
          <w:tcPr>
            <w:tcW w:w="645" w:type="pct"/>
            <w:vMerge/>
            <w:tcBorders>
              <w:right w:val="single" w:sz="4" w:space="0" w:color="AEAAAA" w:themeColor="background2" w:themeShade="BF"/>
            </w:tcBorders>
            <w:shd w:val="clear" w:color="auto" w:fill="FFF2CC" w:themeFill="accent4" w:themeFillTint="33"/>
          </w:tcPr>
          <w:p w14:paraId="182FDE1D" w14:textId="77777777" w:rsidR="00DD2646" w:rsidRPr="00A93CEB" w:rsidRDefault="00DD2646" w:rsidP="0071639B">
            <w:pPr>
              <w:spacing w:after="0"/>
              <w:jc w:val="center"/>
              <w:rPr>
                <w:rFonts w:cs="Calibri"/>
                <w:bCs/>
                <w:sz w:val="16"/>
                <w:szCs w:val="16"/>
                <w:lang w:val="en-GB"/>
              </w:rPr>
            </w:pPr>
          </w:p>
        </w:tc>
        <w:tc>
          <w:tcPr>
            <w:tcW w:w="726" w:type="pct"/>
            <w:vMerge/>
            <w:tcBorders>
              <w:left w:val="single" w:sz="4" w:space="0" w:color="AEAAAA" w:themeColor="background2" w:themeShade="BF"/>
            </w:tcBorders>
            <w:shd w:val="clear" w:color="auto" w:fill="FFF2CC" w:themeFill="accent4" w:themeFillTint="33"/>
          </w:tcPr>
          <w:p w14:paraId="7F68BE12" w14:textId="77777777" w:rsidR="00DD2646" w:rsidRPr="00A93CEB" w:rsidRDefault="00DD2646" w:rsidP="0071639B">
            <w:pPr>
              <w:spacing w:after="0"/>
              <w:jc w:val="center"/>
              <w:rPr>
                <w:rFonts w:cs="Calibri"/>
                <w:bCs/>
                <w:sz w:val="16"/>
                <w:szCs w:val="16"/>
                <w:lang w:val="en-GB"/>
              </w:rPr>
            </w:pPr>
          </w:p>
        </w:tc>
      </w:tr>
      <w:tr w:rsidR="0062336C" w:rsidRPr="00F6289A" w14:paraId="7F37DAF9" w14:textId="77777777" w:rsidTr="0062336C">
        <w:tc>
          <w:tcPr>
            <w:tcW w:w="1368" w:type="pct"/>
            <w:shd w:val="clear" w:color="auto" w:fill="auto"/>
          </w:tcPr>
          <w:p w14:paraId="63FA20B3" w14:textId="69A6AC1E" w:rsidR="00DD2646" w:rsidRPr="001C6281" w:rsidRDefault="001C6281" w:rsidP="0071639B">
            <w:pPr>
              <w:spacing w:after="0"/>
              <w:rPr>
                <w:rFonts w:cs="Calibri"/>
                <w:b/>
                <w:sz w:val="16"/>
                <w:szCs w:val="16"/>
                <w:lang w:val="en-GB"/>
              </w:rPr>
            </w:pPr>
            <w:r w:rsidRPr="001C6281">
              <w:rPr>
                <w:rFonts w:cs="Calibri"/>
                <w:b/>
                <w:bCs/>
                <w:sz w:val="16"/>
                <w:szCs w:val="16"/>
                <w:lang w:val="mk-MK"/>
              </w:rPr>
              <w:t>Проектна документација за депонијата</w:t>
            </w:r>
          </w:p>
        </w:tc>
        <w:tc>
          <w:tcPr>
            <w:tcW w:w="1291" w:type="pct"/>
            <w:gridSpan w:val="2"/>
            <w:shd w:val="clear" w:color="auto" w:fill="E2EFD9"/>
          </w:tcPr>
          <w:p w14:paraId="0DC55E41" w14:textId="2096E4AB" w:rsidR="00DD2646" w:rsidRPr="00A93CEB" w:rsidRDefault="001C6281" w:rsidP="0071639B">
            <w:pPr>
              <w:spacing w:after="0"/>
              <w:jc w:val="center"/>
              <w:rPr>
                <w:rFonts w:cs="Calibri"/>
                <w:bCs/>
                <w:sz w:val="16"/>
                <w:szCs w:val="16"/>
                <w:lang w:val="en-GB"/>
              </w:rPr>
            </w:pPr>
            <w:r>
              <w:rPr>
                <w:rFonts w:cs="Calibri"/>
                <w:bCs/>
                <w:sz w:val="16"/>
                <w:szCs w:val="16"/>
                <w:lang w:val="mk-MK"/>
              </w:rPr>
              <w:t>Детален дизајн</w:t>
            </w:r>
            <w:r w:rsidR="00DD2646" w:rsidRPr="00A93CEB">
              <w:rPr>
                <w:rFonts w:cs="Calibri"/>
                <w:bCs/>
                <w:sz w:val="16"/>
                <w:szCs w:val="16"/>
                <w:lang w:val="en-GB"/>
              </w:rPr>
              <w:t xml:space="preserve"> 2017 </w:t>
            </w:r>
          </w:p>
        </w:tc>
        <w:tc>
          <w:tcPr>
            <w:tcW w:w="970" w:type="pct"/>
            <w:shd w:val="clear" w:color="auto" w:fill="DEEAF6"/>
          </w:tcPr>
          <w:p w14:paraId="67BD9451" w14:textId="05C43622" w:rsidR="00DD2646" w:rsidRPr="00A93CEB" w:rsidRDefault="001C6281" w:rsidP="0071639B">
            <w:pPr>
              <w:spacing w:after="0"/>
              <w:jc w:val="center"/>
              <w:rPr>
                <w:rFonts w:cs="Calibri"/>
                <w:bCs/>
                <w:sz w:val="16"/>
                <w:szCs w:val="16"/>
                <w:lang w:val="en-GB"/>
              </w:rPr>
            </w:pPr>
            <w:r>
              <w:rPr>
                <w:rFonts w:cs="Calibri"/>
                <w:bCs/>
                <w:sz w:val="16"/>
                <w:szCs w:val="16"/>
                <w:lang w:val="mk-MK"/>
              </w:rPr>
              <w:t>Детален дизајн</w:t>
            </w:r>
            <w:r w:rsidR="00DD2646" w:rsidRPr="00A93CEB">
              <w:rPr>
                <w:rFonts w:cs="Calibri"/>
                <w:bCs/>
                <w:sz w:val="16"/>
                <w:szCs w:val="16"/>
                <w:lang w:val="en-GB"/>
              </w:rPr>
              <w:t xml:space="preserve"> 2019</w:t>
            </w:r>
          </w:p>
        </w:tc>
        <w:tc>
          <w:tcPr>
            <w:tcW w:w="1371" w:type="pct"/>
            <w:gridSpan w:val="2"/>
            <w:shd w:val="clear" w:color="auto" w:fill="FFF2CC" w:themeFill="accent4" w:themeFillTint="33"/>
          </w:tcPr>
          <w:p w14:paraId="6EEFC3CF" w14:textId="6308909A" w:rsidR="00DD2646" w:rsidRPr="001C6281" w:rsidRDefault="001C6281" w:rsidP="0071639B">
            <w:pPr>
              <w:spacing w:after="0"/>
              <w:jc w:val="center"/>
              <w:rPr>
                <w:rFonts w:cs="Calibri"/>
                <w:bCs/>
                <w:sz w:val="16"/>
                <w:szCs w:val="16"/>
                <w:lang w:val="mk-MK"/>
              </w:rPr>
            </w:pPr>
            <w:r>
              <w:rPr>
                <w:rFonts w:cs="Calibri"/>
                <w:bCs/>
                <w:sz w:val="16"/>
                <w:szCs w:val="16"/>
                <w:lang w:val="mk-MK"/>
              </w:rPr>
              <w:t>Нема</w:t>
            </w:r>
          </w:p>
        </w:tc>
      </w:tr>
      <w:tr w:rsidR="0062336C" w:rsidRPr="00F6289A" w14:paraId="42A5FD57" w14:textId="77777777" w:rsidTr="0062336C">
        <w:tc>
          <w:tcPr>
            <w:tcW w:w="1368" w:type="pct"/>
            <w:shd w:val="clear" w:color="auto" w:fill="auto"/>
          </w:tcPr>
          <w:p w14:paraId="1CD88F8D" w14:textId="0F7235C7" w:rsidR="00DD2646" w:rsidRPr="001C6281" w:rsidRDefault="001C6281" w:rsidP="0071639B">
            <w:pPr>
              <w:spacing w:after="0"/>
              <w:rPr>
                <w:rFonts w:cs="Calibri"/>
                <w:b/>
                <w:sz w:val="16"/>
                <w:szCs w:val="16"/>
                <w:lang w:val="en-GB"/>
              </w:rPr>
            </w:pPr>
            <w:r w:rsidRPr="001C6281">
              <w:rPr>
                <w:rFonts w:cs="Calibri"/>
                <w:b/>
                <w:bCs/>
                <w:sz w:val="16"/>
                <w:szCs w:val="16"/>
                <w:lang w:val="mk-MK"/>
              </w:rPr>
              <w:t>Проектна документација за транспопртни станици/постројки за компостирање</w:t>
            </w:r>
          </w:p>
        </w:tc>
        <w:tc>
          <w:tcPr>
            <w:tcW w:w="1291" w:type="pct"/>
            <w:gridSpan w:val="2"/>
            <w:shd w:val="clear" w:color="auto" w:fill="E2EFD9"/>
          </w:tcPr>
          <w:p w14:paraId="3B07C8E6" w14:textId="502FBC58" w:rsidR="00DD2646" w:rsidRPr="00A93CEB" w:rsidRDefault="001C6281" w:rsidP="0071639B">
            <w:pPr>
              <w:spacing w:after="0"/>
              <w:jc w:val="center"/>
              <w:rPr>
                <w:rFonts w:cs="Calibri"/>
                <w:bCs/>
                <w:sz w:val="16"/>
                <w:szCs w:val="16"/>
                <w:lang w:val="en-GB"/>
              </w:rPr>
            </w:pPr>
            <w:r w:rsidRPr="001C6281">
              <w:rPr>
                <w:rFonts w:eastAsia="Times New Roman" w:cs="Calibri"/>
                <w:bCs/>
                <w:sz w:val="16"/>
                <w:szCs w:val="16"/>
                <w:lang w:val="mk-MK" w:eastAsia="en-GB"/>
              </w:rPr>
              <w:t>Детален дизајн</w:t>
            </w:r>
            <w:r w:rsidRPr="001C6281">
              <w:rPr>
                <w:rFonts w:eastAsia="Times New Roman" w:cs="Calibri"/>
                <w:bCs/>
                <w:sz w:val="16"/>
                <w:szCs w:val="16"/>
                <w:lang w:val="en-GB" w:eastAsia="en-GB"/>
              </w:rPr>
              <w:t xml:space="preserve"> (</w:t>
            </w:r>
            <w:r w:rsidRPr="001C6281">
              <w:rPr>
                <w:rFonts w:eastAsia="Times New Roman" w:cs="Calibri"/>
                <w:bCs/>
                <w:sz w:val="16"/>
                <w:szCs w:val="16"/>
                <w:lang w:val="mk-MK" w:eastAsia="en-GB"/>
              </w:rPr>
              <w:t>за</w:t>
            </w:r>
            <w:r w:rsidRPr="001C6281">
              <w:rPr>
                <w:rFonts w:eastAsia="Times New Roman" w:cs="Calibri"/>
                <w:bCs/>
                <w:sz w:val="16"/>
                <w:szCs w:val="16"/>
                <w:lang w:val="en-GB" w:eastAsia="en-GB"/>
              </w:rPr>
              <w:t xml:space="preserve"> T</w:t>
            </w:r>
            <w:r w:rsidRPr="001C6281">
              <w:rPr>
                <w:rFonts w:eastAsia="Times New Roman" w:cs="Calibri"/>
                <w:bCs/>
                <w:sz w:val="16"/>
                <w:szCs w:val="16"/>
                <w:lang w:val="mk-MK" w:eastAsia="en-GB"/>
              </w:rPr>
              <w:t>С Охрид и Кичево</w:t>
            </w:r>
            <w:r w:rsidRPr="001C6281">
              <w:rPr>
                <w:rFonts w:eastAsia="Times New Roman" w:cs="Calibri"/>
                <w:bCs/>
                <w:sz w:val="16"/>
                <w:szCs w:val="16"/>
                <w:lang w:val="en-GB" w:eastAsia="en-GB"/>
              </w:rPr>
              <w:t>)</w:t>
            </w:r>
          </w:p>
        </w:tc>
        <w:tc>
          <w:tcPr>
            <w:tcW w:w="970" w:type="pct"/>
            <w:shd w:val="clear" w:color="auto" w:fill="DEEAF6"/>
          </w:tcPr>
          <w:p w14:paraId="34B2EDA2" w14:textId="5D9D502F" w:rsidR="00DD2646" w:rsidRPr="001C6281" w:rsidRDefault="001C6281" w:rsidP="0071639B">
            <w:pPr>
              <w:spacing w:after="0"/>
              <w:jc w:val="center"/>
              <w:rPr>
                <w:rFonts w:cs="Calibri"/>
                <w:bCs/>
                <w:sz w:val="16"/>
                <w:szCs w:val="16"/>
                <w:lang w:val="mk-MK"/>
              </w:rPr>
            </w:pPr>
            <w:r>
              <w:rPr>
                <w:rFonts w:cs="Calibri"/>
                <w:bCs/>
                <w:sz w:val="16"/>
                <w:szCs w:val="16"/>
                <w:lang w:val="mk-MK"/>
              </w:rPr>
              <w:t>Нема</w:t>
            </w:r>
          </w:p>
        </w:tc>
        <w:tc>
          <w:tcPr>
            <w:tcW w:w="1371" w:type="pct"/>
            <w:gridSpan w:val="2"/>
            <w:shd w:val="clear" w:color="auto" w:fill="FFF2CC" w:themeFill="accent4" w:themeFillTint="33"/>
          </w:tcPr>
          <w:p w14:paraId="4F531DAB" w14:textId="1C77D780" w:rsidR="00DD2646" w:rsidRPr="00A93CEB" w:rsidRDefault="001C6281" w:rsidP="0071639B">
            <w:pPr>
              <w:spacing w:after="0"/>
              <w:jc w:val="center"/>
              <w:rPr>
                <w:rFonts w:cs="Calibri"/>
                <w:bCs/>
                <w:sz w:val="16"/>
                <w:szCs w:val="16"/>
                <w:lang w:val="en-GB"/>
              </w:rPr>
            </w:pPr>
            <w:r w:rsidRPr="001C6281">
              <w:rPr>
                <w:rFonts w:eastAsia="Times New Roman" w:cs="Calibri"/>
                <w:bCs/>
                <w:sz w:val="16"/>
                <w:szCs w:val="16"/>
                <w:lang w:val="mk-MK" w:eastAsia="en-GB"/>
              </w:rPr>
              <w:t>Детален дизајн</w:t>
            </w:r>
            <w:r w:rsidRPr="001C6281">
              <w:rPr>
                <w:rFonts w:eastAsia="Times New Roman" w:cs="Calibri"/>
                <w:bCs/>
                <w:sz w:val="16"/>
                <w:szCs w:val="16"/>
                <w:lang w:val="en-GB" w:eastAsia="en-GB"/>
              </w:rPr>
              <w:t xml:space="preserve"> (</w:t>
            </w:r>
            <w:r w:rsidRPr="001C6281">
              <w:rPr>
                <w:rFonts w:eastAsia="Times New Roman" w:cs="Calibri"/>
                <w:bCs/>
                <w:sz w:val="16"/>
                <w:szCs w:val="16"/>
                <w:lang w:val="mk-MK" w:eastAsia="en-GB"/>
              </w:rPr>
              <w:t>за ТС Велес и Кавадарци</w:t>
            </w:r>
            <w:r w:rsidRPr="001C6281">
              <w:rPr>
                <w:rFonts w:eastAsia="Times New Roman" w:cs="Calibri"/>
                <w:bCs/>
                <w:sz w:val="16"/>
                <w:szCs w:val="16"/>
                <w:lang w:val="en-GB" w:eastAsia="en-GB"/>
              </w:rPr>
              <w:t>)</w:t>
            </w:r>
          </w:p>
        </w:tc>
      </w:tr>
    </w:tbl>
    <w:p w14:paraId="0B677FCE" w14:textId="102377BC" w:rsidR="001C6281" w:rsidRPr="001C6281" w:rsidRDefault="001C6281" w:rsidP="001C6281">
      <w:pPr>
        <w:spacing w:after="0"/>
        <w:rPr>
          <w:rFonts w:eastAsia="Times New Roman" w:cs="Calibri"/>
          <w:i/>
          <w:iCs/>
          <w:sz w:val="14"/>
          <w:szCs w:val="14"/>
          <w:lang w:val="mk-MK" w:eastAsia="en-GB"/>
        </w:rPr>
      </w:pPr>
      <w:r w:rsidRPr="001C6281">
        <w:rPr>
          <w:rFonts w:eastAsia="Times New Roman" w:cs="Calibri"/>
          <w:i/>
          <w:iCs/>
          <w:sz w:val="14"/>
          <w:szCs w:val="14"/>
          <w:lang w:val="en-GB" w:eastAsia="en-GB"/>
        </w:rPr>
        <w:t xml:space="preserve">* </w:t>
      </w:r>
      <w:r w:rsidR="00335414">
        <w:rPr>
          <w:rFonts w:eastAsia="Times New Roman" w:cs="Calibri"/>
          <w:i/>
          <w:iCs/>
          <w:sz w:val="14"/>
          <w:szCs w:val="14"/>
          <w:lang w:val="mk-MK" w:eastAsia="en-GB"/>
        </w:rPr>
        <w:t>ОВЖС</w:t>
      </w:r>
      <w:r w:rsidRPr="001C6281">
        <w:rPr>
          <w:rFonts w:eastAsia="Times New Roman" w:cs="Calibri"/>
          <w:i/>
          <w:iCs/>
          <w:sz w:val="14"/>
          <w:szCs w:val="14"/>
          <w:lang w:val="mk-MK" w:eastAsia="en-GB"/>
        </w:rPr>
        <w:t xml:space="preserve"> од 2017 година се однесува на депонијата Росоман која беше претходно планирана, а не на депонијата Доброшинци</w:t>
      </w:r>
    </w:p>
    <w:p w14:paraId="6F457838" w14:textId="77777777" w:rsidR="0084161D" w:rsidRPr="00F6289A" w:rsidRDefault="0084161D" w:rsidP="00B555F0">
      <w:pPr>
        <w:shd w:val="clear" w:color="auto" w:fill="FFFFFF" w:themeFill="background1"/>
        <w:spacing w:after="0"/>
        <w:jc w:val="both"/>
        <w:rPr>
          <w:rFonts w:asciiTheme="minorHAnsi" w:hAnsiTheme="minorHAnsi" w:cstheme="minorHAnsi"/>
          <w:szCs w:val="20"/>
          <w:lang w:val="en-GB"/>
        </w:rPr>
      </w:pPr>
    </w:p>
    <w:p w14:paraId="1B07746B" w14:textId="05068447" w:rsidR="00CF6CE2" w:rsidRPr="00F7406C" w:rsidRDefault="00780A51" w:rsidP="009F728A">
      <w:pPr>
        <w:jc w:val="both"/>
        <w:rPr>
          <w:lang w:val="mk-MK"/>
        </w:rPr>
      </w:pPr>
      <w:r w:rsidRPr="00780A51">
        <w:rPr>
          <w:b/>
          <w:bCs/>
          <w:lang w:val="mk-MK"/>
        </w:rPr>
        <w:t xml:space="preserve">Независен преглед на анализа на </w:t>
      </w:r>
      <w:r>
        <w:rPr>
          <w:b/>
          <w:bCs/>
          <w:lang w:val="mk-MK"/>
        </w:rPr>
        <w:t>празнините</w:t>
      </w:r>
      <w:r w:rsidRPr="00780A51">
        <w:rPr>
          <w:b/>
          <w:bCs/>
          <w:lang w:val="mk-MK"/>
        </w:rPr>
        <w:t xml:space="preserve"> на националната </w:t>
      </w:r>
      <w:r w:rsidR="002241CA">
        <w:rPr>
          <w:b/>
          <w:bCs/>
          <w:lang w:val="mk-MK"/>
        </w:rPr>
        <w:t>ОВЖССА</w:t>
      </w:r>
      <w:r w:rsidRPr="00780A51">
        <w:rPr>
          <w:b/>
          <w:bCs/>
          <w:lang w:val="mk-MK"/>
        </w:rPr>
        <w:t>/</w:t>
      </w:r>
      <w:r w:rsidR="00335414">
        <w:rPr>
          <w:b/>
          <w:bCs/>
          <w:lang w:val="mk-MK"/>
        </w:rPr>
        <w:t>ОВЖС</w:t>
      </w:r>
      <w:r w:rsidRPr="00780A51">
        <w:rPr>
          <w:b/>
          <w:bCs/>
          <w:lang w:val="mk-MK"/>
        </w:rPr>
        <w:t xml:space="preserve"> и друга релевантна документација беше завршен во 2022 година во однос на стандардите и</w:t>
      </w:r>
      <w:r w:rsidR="009832CC">
        <w:rPr>
          <w:b/>
          <w:bCs/>
          <w:lang w:val="mk-MK"/>
        </w:rPr>
        <w:t xml:space="preserve"> најдобрата практика на ЕБОР/ЕУ</w:t>
      </w:r>
      <w:r w:rsidR="009A44F7" w:rsidRPr="00F6289A">
        <w:rPr>
          <w:lang w:val="en-GB"/>
        </w:rPr>
        <w:t xml:space="preserve">. </w:t>
      </w:r>
      <w:r w:rsidR="009832CC">
        <w:rPr>
          <w:rStyle w:val="q4iawc"/>
          <w:lang w:val="mk-MK"/>
        </w:rPr>
        <w:t xml:space="preserve">Додека националните </w:t>
      </w:r>
      <w:r w:rsidR="002241CA">
        <w:rPr>
          <w:rStyle w:val="q4iawc"/>
          <w:lang w:val="mk-MK"/>
        </w:rPr>
        <w:t>ОВЖССА</w:t>
      </w:r>
      <w:r w:rsidR="009832CC">
        <w:rPr>
          <w:rStyle w:val="q4iawc"/>
          <w:lang w:val="mk-MK"/>
        </w:rPr>
        <w:t>/</w:t>
      </w:r>
      <w:r w:rsidR="00335414">
        <w:rPr>
          <w:rStyle w:val="q4iawc"/>
          <w:lang w:val="mk-MK"/>
        </w:rPr>
        <w:t>ОВЖС</w:t>
      </w:r>
      <w:r w:rsidR="009832CC">
        <w:rPr>
          <w:rStyle w:val="q4iawc"/>
          <w:lang w:val="mk-MK"/>
        </w:rPr>
        <w:t xml:space="preserve"> ги идентификуваат </w:t>
      </w:r>
      <w:r w:rsidR="002241CA">
        <w:rPr>
          <w:rStyle w:val="q4iawc"/>
          <w:lang w:val="mk-MK"/>
        </w:rPr>
        <w:t xml:space="preserve">влијанија врз </w:t>
      </w:r>
      <w:r w:rsidR="00335414">
        <w:rPr>
          <w:rStyle w:val="q4iawc"/>
          <w:lang w:val="mk-MK"/>
        </w:rPr>
        <w:t>ЖССА</w:t>
      </w:r>
      <w:r w:rsidR="009832CC">
        <w:rPr>
          <w:rStyle w:val="q4iawc"/>
          <w:lang w:val="mk-MK"/>
        </w:rPr>
        <w:t xml:space="preserve"> и мерките за ублажување како што се бара со националните стандарди</w:t>
      </w:r>
      <w:r w:rsidR="00FC774A">
        <w:rPr>
          <w:lang w:val="en-GB"/>
        </w:rPr>
        <w:t xml:space="preserve">, </w:t>
      </w:r>
      <w:r w:rsidR="009832CC" w:rsidRPr="009832CC">
        <w:rPr>
          <w:b/>
          <w:bCs/>
          <w:lang w:val="mk-MK"/>
        </w:rPr>
        <w:t xml:space="preserve">беа идентификувани дополнителни мерки </w:t>
      </w:r>
      <w:r w:rsidR="009832CC" w:rsidRPr="009832CC">
        <w:rPr>
          <w:b/>
          <w:bCs/>
          <w:lang w:val="mk-MK"/>
        </w:rPr>
        <w:lastRenderedPageBreak/>
        <w:t>преку прегледот на анализата на празнините</w:t>
      </w:r>
      <w:r w:rsidR="009832CC">
        <w:rPr>
          <w:b/>
          <w:bCs/>
          <w:lang w:val="mk-MK"/>
        </w:rPr>
        <w:t>,</w:t>
      </w:r>
      <w:r w:rsidR="009832CC" w:rsidRPr="009832CC">
        <w:rPr>
          <w:b/>
          <w:bCs/>
          <w:lang w:val="mk-MK"/>
        </w:rPr>
        <w:t xml:space="preserve"> и</w:t>
      </w:r>
      <w:r w:rsidR="009832CC">
        <w:rPr>
          <w:b/>
          <w:bCs/>
          <w:lang w:val="mk-MK"/>
        </w:rPr>
        <w:t xml:space="preserve"> истите беа</w:t>
      </w:r>
      <w:r w:rsidR="009832CC" w:rsidRPr="009832CC">
        <w:rPr>
          <w:b/>
          <w:bCs/>
          <w:lang w:val="mk-MK"/>
        </w:rPr>
        <w:t xml:space="preserve"> вклучени во </w:t>
      </w:r>
      <w:r w:rsidR="00C67581">
        <w:rPr>
          <w:b/>
          <w:bCs/>
          <w:lang w:val="mk-MK"/>
        </w:rPr>
        <w:t>Акцискиот</w:t>
      </w:r>
      <w:r w:rsidR="009832CC" w:rsidRPr="009832CC">
        <w:rPr>
          <w:b/>
          <w:bCs/>
          <w:lang w:val="mk-MK"/>
        </w:rPr>
        <w:t xml:space="preserve"> план за животна </w:t>
      </w:r>
      <w:r w:rsidR="00B23203">
        <w:rPr>
          <w:b/>
          <w:bCs/>
          <w:lang w:val="mk-MK"/>
        </w:rPr>
        <w:t>средина и социјални аспекти</w:t>
      </w:r>
      <w:r w:rsidR="009832CC" w:rsidRPr="009832CC">
        <w:rPr>
          <w:b/>
          <w:bCs/>
          <w:lang w:val="mk-MK"/>
        </w:rPr>
        <w:t xml:space="preserve"> (</w:t>
      </w:r>
      <w:r w:rsidR="002241CA">
        <w:rPr>
          <w:b/>
          <w:bCs/>
          <w:lang w:val="mk-MK"/>
        </w:rPr>
        <w:t>АПЖССА</w:t>
      </w:r>
      <w:r w:rsidR="009832CC" w:rsidRPr="009832CC">
        <w:rPr>
          <w:b/>
          <w:bCs/>
          <w:lang w:val="mk-MK"/>
        </w:rPr>
        <w:t>) како дејствија врзани за одредено време со јасни одговорности за спроведување</w:t>
      </w:r>
      <w:r w:rsidR="00B23203">
        <w:rPr>
          <w:b/>
          <w:bCs/>
          <w:lang w:val="mk-MK"/>
        </w:rPr>
        <w:t>,</w:t>
      </w:r>
      <w:r w:rsidR="009832CC" w:rsidRPr="009832CC">
        <w:rPr>
          <w:b/>
          <w:bCs/>
          <w:lang w:val="mk-MK"/>
        </w:rPr>
        <w:t xml:space="preserve"> доделени помеѓу МЖСПП, идните изведувачи и операторите на депониите.</w:t>
      </w:r>
      <w:r w:rsidR="00B23203">
        <w:rPr>
          <w:b/>
          <w:bCs/>
          <w:lang w:val="mk-MK"/>
        </w:rPr>
        <w:t xml:space="preserve"> </w:t>
      </w:r>
      <w:r w:rsidR="00B23203">
        <w:rPr>
          <w:rStyle w:val="q4iawc"/>
          <w:lang w:val="mk-MK"/>
        </w:rPr>
        <w:t>Содржи клучни активности насочени кон усогласување со Барањата за изведба на ЕБОР и националното законодавство.</w:t>
      </w:r>
      <w:r w:rsidR="00B23203">
        <w:rPr>
          <w:rStyle w:val="viiyi"/>
          <w:lang w:val="mk-MK"/>
        </w:rPr>
        <w:t xml:space="preserve"> </w:t>
      </w:r>
      <w:r w:rsidR="002241CA">
        <w:rPr>
          <w:rStyle w:val="q4iawc"/>
          <w:lang w:val="mk-MK"/>
        </w:rPr>
        <w:t>АПЖССА</w:t>
      </w:r>
      <w:r w:rsidR="00B23203">
        <w:rPr>
          <w:rStyle w:val="q4iawc"/>
          <w:lang w:val="mk-MK"/>
        </w:rPr>
        <w:t xml:space="preserve"> ќе биде составен дел на договорот за финансирање со ЕБОР.</w:t>
      </w:r>
    </w:p>
    <w:p w14:paraId="0809F0FC" w14:textId="7B9E2AA1" w:rsidR="00A0235A" w:rsidRPr="00A93CEB" w:rsidRDefault="00085A15" w:rsidP="00B45F73">
      <w:pPr>
        <w:pStyle w:val="Heading1"/>
        <w:pBdr>
          <w:bottom w:val="single" w:sz="4" w:space="1" w:color="595959"/>
        </w:pBdr>
        <w:spacing w:line="276" w:lineRule="auto"/>
        <w:ind w:left="431" w:hanging="431"/>
        <w:rPr>
          <w:rFonts w:asciiTheme="minorHAnsi" w:hAnsiTheme="minorHAnsi" w:cstheme="minorHAnsi"/>
        </w:rPr>
      </w:pPr>
      <w:bookmarkStart w:id="6" w:name="_Toc103032441"/>
      <w:r>
        <w:rPr>
          <w:rFonts w:asciiTheme="minorHAnsi" w:hAnsiTheme="minorHAnsi" w:cstheme="minorHAnsi"/>
          <w:lang w:val="mk-MK"/>
        </w:rPr>
        <w:t>ПРАВНИ АСПЕКТИ И УСОГЛАСЕНОСТ СО РЕЛЕВАНТНИТЕ ЗАКОНИ И ПОЛИТИКИ</w:t>
      </w:r>
      <w:bookmarkEnd w:id="6"/>
    </w:p>
    <w:p w14:paraId="006EAB4C" w14:textId="77777777" w:rsidR="0017592C" w:rsidRDefault="0017592C" w:rsidP="0017592C">
      <w:pPr>
        <w:shd w:val="clear" w:color="auto" w:fill="FFFFFF" w:themeFill="background1"/>
        <w:spacing w:after="120"/>
        <w:jc w:val="both"/>
        <w:rPr>
          <w:rFonts w:cs="Calibri"/>
          <w:szCs w:val="20"/>
          <w:lang w:val="en-GB"/>
        </w:rPr>
      </w:pPr>
    </w:p>
    <w:p w14:paraId="30AE3B7B" w14:textId="317A5F0E" w:rsidR="0017592C" w:rsidRDefault="00480432" w:rsidP="00402C83">
      <w:pPr>
        <w:spacing w:after="120"/>
        <w:jc w:val="both"/>
        <w:rPr>
          <w:rFonts w:asciiTheme="minorHAnsi" w:hAnsiTheme="minorHAnsi" w:cstheme="minorHAnsi"/>
          <w:bCs/>
          <w:szCs w:val="20"/>
          <w:lang w:val="en-GB"/>
        </w:rPr>
      </w:pPr>
      <w:r>
        <w:rPr>
          <w:rFonts w:cs="Calibri"/>
          <w:b/>
          <w:bCs/>
          <w:color w:val="00B0F0"/>
          <w:szCs w:val="20"/>
          <w:lang w:val="mk-MK"/>
        </w:rPr>
        <w:t>Национални стандарди.</w:t>
      </w:r>
      <w:r w:rsidR="00D638C4">
        <w:rPr>
          <w:rFonts w:cs="Calibri"/>
          <w:szCs w:val="20"/>
          <w:lang w:val="en-GB"/>
        </w:rPr>
        <w:t xml:space="preserve"> </w:t>
      </w:r>
      <w:r w:rsidRPr="00480432">
        <w:rPr>
          <w:rFonts w:cs="Calibri"/>
          <w:b/>
          <w:bCs/>
          <w:szCs w:val="20"/>
          <w:lang w:val="mk-MK"/>
        </w:rPr>
        <w:t xml:space="preserve">Имплементацијата на овој Проект бара усогласеност со збир на национални закони и подзаконски акти во областите на заштита на животната средина, заштита на водите, загадување на воздухот, заштита на природата, управување со цврст отпад </w:t>
      </w:r>
      <w:r w:rsidRPr="00480432">
        <w:rPr>
          <w:rFonts w:cs="Calibri"/>
          <w:bCs/>
          <w:szCs w:val="20"/>
          <w:lang w:val="mk-MK"/>
        </w:rPr>
        <w:t>итн.</w:t>
      </w:r>
      <w:r w:rsidR="002B6643">
        <w:rPr>
          <w:rFonts w:cs="Calibri"/>
          <w:bCs/>
          <w:szCs w:val="20"/>
          <w:lang w:val="mk-MK"/>
        </w:rPr>
        <w:t xml:space="preserve"> </w:t>
      </w:r>
      <w:r w:rsidR="002B6643" w:rsidRPr="002B6643">
        <w:rPr>
          <w:rFonts w:asciiTheme="minorHAnsi" w:hAnsiTheme="minorHAnsi" w:cstheme="minorHAnsi"/>
          <w:lang w:val="mk-MK"/>
        </w:rPr>
        <w:t xml:space="preserve">ден од клучните закони што се применуваат на Проектот е новиот </w:t>
      </w:r>
      <w:r w:rsidR="002B6643" w:rsidRPr="002B6643">
        <w:rPr>
          <w:rFonts w:asciiTheme="minorHAnsi" w:hAnsiTheme="minorHAnsi" w:cstheme="minorHAnsi"/>
          <w:i/>
          <w:lang w:val="mk-MK"/>
        </w:rPr>
        <w:t>Закон за управување со отпад (2021)</w:t>
      </w:r>
      <w:r w:rsidR="002B6643" w:rsidRPr="002B6643">
        <w:rPr>
          <w:rFonts w:asciiTheme="minorHAnsi" w:hAnsiTheme="minorHAnsi" w:cstheme="minorHAnsi"/>
          <w:lang w:val="mk-MK"/>
        </w:rPr>
        <w:t xml:space="preserve"> кој неодамна беше усвоен, со што се укина Законот од 2004 година</w:t>
      </w:r>
      <w:r w:rsidR="003D32DC" w:rsidRPr="003D32DC">
        <w:rPr>
          <w:rFonts w:asciiTheme="minorHAnsi" w:hAnsiTheme="minorHAnsi" w:cstheme="minorHAnsi"/>
          <w:lang w:val="mk-MK"/>
        </w:rPr>
        <w:t>Тој поставува регионален пристап за управување со отпад, т.е. воспоставување регионална структура со општините кои заеднички воведуваат регионални системи за интегрирано управување со комуналниот отпад</w:t>
      </w:r>
      <w:r w:rsidR="0017592C" w:rsidRPr="00F6289A">
        <w:rPr>
          <w:rFonts w:asciiTheme="minorHAnsi" w:hAnsiTheme="minorHAnsi" w:cstheme="minorHAnsi"/>
          <w:lang w:val="en-GB"/>
        </w:rPr>
        <w:t xml:space="preserve">. </w:t>
      </w:r>
      <w:r w:rsidR="003D32DC" w:rsidRPr="003D32DC">
        <w:rPr>
          <w:rFonts w:asciiTheme="minorHAnsi" w:hAnsiTheme="minorHAnsi" w:cstheme="minorHAnsi"/>
          <w:lang w:val="mk-MK"/>
        </w:rPr>
        <w:t xml:space="preserve">Според тоа, во земјата се создадени осум региони за управување со отпад. Друг значаен закон е </w:t>
      </w:r>
      <w:r w:rsidR="003D32DC" w:rsidRPr="003D32DC">
        <w:rPr>
          <w:rFonts w:asciiTheme="minorHAnsi" w:hAnsiTheme="minorHAnsi" w:cstheme="minorHAnsi"/>
          <w:i/>
          <w:lang w:val="mk-MK"/>
        </w:rPr>
        <w:t>Законот за животна средина</w:t>
      </w:r>
      <w:r w:rsidR="003D32DC" w:rsidRPr="003D32DC">
        <w:rPr>
          <w:rFonts w:asciiTheme="minorHAnsi" w:hAnsiTheme="minorHAnsi" w:cstheme="minorHAnsi"/>
          <w:lang w:val="mk-MK"/>
        </w:rPr>
        <w:t xml:space="preserve"> (2005 година со најновите измени во 2018 година) кој ја претставува рамката за заштита на животната средина во земјата која го опфаќа и секторот за отпад. Ги утврдува принципите за заштита на животната средина и ги дефинира улогите и одговорностите на органите на државната управа на централно и локално ниво, како и на правните и физичките лица.</w:t>
      </w:r>
    </w:p>
    <w:p w14:paraId="272CB25B" w14:textId="123F7BC2" w:rsidR="004E7E75" w:rsidRDefault="003D32DC" w:rsidP="00DC228B">
      <w:pPr>
        <w:spacing w:after="120"/>
        <w:jc w:val="both"/>
        <w:rPr>
          <w:rFonts w:asciiTheme="minorHAnsi" w:hAnsiTheme="minorHAnsi" w:cstheme="minorHAnsi"/>
          <w:szCs w:val="20"/>
          <w:lang w:val="en-GB"/>
        </w:rPr>
      </w:pPr>
      <w:r w:rsidRPr="003D32DC">
        <w:rPr>
          <w:rFonts w:asciiTheme="minorHAnsi" w:hAnsiTheme="minorHAnsi" w:cstheme="minorHAnsi"/>
          <w:szCs w:val="20"/>
          <w:lang w:val="mk-MK"/>
        </w:rPr>
        <w:t xml:space="preserve">Како што беше споменато во претходното поглавје, националните проценки на животната средина се направени за ПЈЗ и Полошкиот регион </w:t>
      </w:r>
      <w:r w:rsidR="00650577">
        <w:rPr>
          <w:rFonts w:asciiTheme="minorHAnsi" w:hAnsiTheme="minorHAnsi" w:cstheme="minorHAnsi"/>
          <w:szCs w:val="20"/>
          <w:lang w:val="mk-MK"/>
        </w:rPr>
        <w:t>согласно</w:t>
      </w:r>
      <w:r w:rsidRPr="003D32DC">
        <w:rPr>
          <w:rFonts w:asciiTheme="minorHAnsi" w:hAnsiTheme="minorHAnsi" w:cstheme="minorHAnsi"/>
          <w:szCs w:val="20"/>
          <w:lang w:val="mk-MK"/>
        </w:rPr>
        <w:t xml:space="preserve"> регулативите и стандардите на Северна Македонија, додека </w:t>
      </w:r>
      <w:r w:rsidR="00D5417E">
        <w:rPr>
          <w:rFonts w:asciiTheme="minorHAnsi" w:hAnsiTheme="minorHAnsi" w:cstheme="minorHAnsi"/>
          <w:szCs w:val="20"/>
          <w:lang w:val="mk-MK"/>
        </w:rPr>
        <w:t>проценката</w:t>
      </w:r>
      <w:r w:rsidRPr="003D32DC">
        <w:rPr>
          <w:rFonts w:asciiTheme="minorHAnsi" w:hAnsiTheme="minorHAnsi" w:cstheme="minorHAnsi"/>
          <w:szCs w:val="20"/>
          <w:lang w:val="mk-MK"/>
        </w:rPr>
        <w:t xml:space="preserve"> за регионот ВЈИ е во тек. </w:t>
      </w:r>
      <w:r>
        <w:rPr>
          <w:rFonts w:asciiTheme="minorHAnsi" w:hAnsiTheme="minorHAnsi" w:cstheme="minorHAnsi"/>
          <w:szCs w:val="20"/>
          <w:lang w:val="mk-MK"/>
        </w:rPr>
        <w:t xml:space="preserve">Доставени се писма </w:t>
      </w:r>
      <w:r w:rsidRPr="003D32DC">
        <w:rPr>
          <w:rFonts w:asciiTheme="minorHAnsi" w:hAnsiTheme="minorHAnsi" w:cstheme="minorHAnsi"/>
          <w:szCs w:val="20"/>
          <w:lang w:val="mk-MK"/>
        </w:rPr>
        <w:t>за поведување на постапката во ПЈЗ и Полошкиот регион, а од МЖСПП се издадени опфатни решенија.</w:t>
      </w:r>
    </w:p>
    <w:p w14:paraId="5DA76F94" w14:textId="2A4A4082" w:rsidR="00DF234D" w:rsidRDefault="00E369A8" w:rsidP="00CB2727">
      <w:pPr>
        <w:spacing w:after="120"/>
        <w:jc w:val="both"/>
        <w:rPr>
          <w:rFonts w:cs="Calibri"/>
          <w:szCs w:val="20"/>
          <w:lang w:val="mk-MK"/>
        </w:rPr>
      </w:pPr>
      <w:r>
        <w:rPr>
          <w:rFonts w:cs="Calibri"/>
          <w:b/>
          <w:bCs/>
          <w:color w:val="00B0F0"/>
          <w:szCs w:val="20"/>
          <w:lang w:val="en-GB"/>
        </w:rPr>
        <w:t>ЕБОР</w:t>
      </w:r>
      <w:r w:rsidR="00D638C4" w:rsidRPr="00D638C4">
        <w:rPr>
          <w:rFonts w:cs="Calibri"/>
          <w:b/>
          <w:bCs/>
          <w:color w:val="00B0F0"/>
          <w:szCs w:val="20"/>
          <w:lang w:val="en-GB"/>
        </w:rPr>
        <w:t>/</w:t>
      </w:r>
      <w:r w:rsidR="00737B7D">
        <w:rPr>
          <w:rFonts w:cs="Calibri"/>
          <w:b/>
          <w:bCs/>
          <w:color w:val="00B0F0"/>
          <w:szCs w:val="20"/>
          <w:lang w:val="mk-MK"/>
        </w:rPr>
        <w:t>стандарди на ЕУ</w:t>
      </w:r>
      <w:r w:rsidR="00D638C4">
        <w:rPr>
          <w:rFonts w:cs="Calibri"/>
          <w:bCs/>
          <w:szCs w:val="20"/>
          <w:lang w:val="en-GB"/>
        </w:rPr>
        <w:t xml:space="preserve">. </w:t>
      </w:r>
      <w:r w:rsidR="000C482D" w:rsidRPr="000C482D">
        <w:rPr>
          <w:rFonts w:cs="Calibri"/>
          <w:bCs/>
          <w:szCs w:val="20"/>
          <w:lang w:val="mk-MK"/>
        </w:rPr>
        <w:t>Паралелно со националната процедура,</w:t>
      </w:r>
      <w:r w:rsidR="000C482D" w:rsidRPr="000C482D">
        <w:rPr>
          <w:lang w:val="mk-MK"/>
        </w:rPr>
        <w:t xml:space="preserve"> </w:t>
      </w:r>
      <w:r w:rsidR="000C482D">
        <w:rPr>
          <w:rFonts w:cs="Calibri"/>
          <w:b/>
          <w:szCs w:val="20"/>
          <w:lang w:val="mk-MK"/>
        </w:rPr>
        <w:t>ЕБОР презема проценка на П</w:t>
      </w:r>
      <w:r w:rsidR="000C482D" w:rsidRPr="000C482D">
        <w:rPr>
          <w:rFonts w:cs="Calibri"/>
          <w:b/>
          <w:szCs w:val="20"/>
          <w:lang w:val="mk-MK"/>
        </w:rPr>
        <w:t>роектот за да се идентификуваат понатамошни активности за ублажување и управување</w:t>
      </w:r>
      <w:r w:rsidR="000C482D">
        <w:rPr>
          <w:rFonts w:cs="Calibri"/>
          <w:b/>
          <w:szCs w:val="20"/>
          <w:lang w:val="mk-MK"/>
        </w:rPr>
        <w:t>,</w:t>
      </w:r>
      <w:r w:rsidR="000C482D" w:rsidRPr="000C482D">
        <w:rPr>
          <w:rFonts w:cs="Calibri"/>
          <w:b/>
          <w:szCs w:val="20"/>
          <w:lang w:val="mk-MK"/>
        </w:rPr>
        <w:t xml:space="preserve"> со цел Проектот да се усогласи со барањата на ЕБОР и ЕУ</w:t>
      </w:r>
      <w:r w:rsidR="009248C2">
        <w:rPr>
          <w:rFonts w:cs="Calibri"/>
          <w:bCs/>
          <w:szCs w:val="20"/>
          <w:lang w:val="en-GB"/>
        </w:rPr>
        <w:t>.</w:t>
      </w:r>
      <w:r w:rsidR="00DA06ED" w:rsidRPr="00DA06ED">
        <w:rPr>
          <w:rFonts w:cs="Calibri"/>
          <w:bCs/>
          <w:szCs w:val="20"/>
          <w:lang w:val="en-GB"/>
        </w:rPr>
        <w:t xml:space="preserve"> </w:t>
      </w:r>
      <w:r w:rsidR="00DF234D" w:rsidRPr="00DF234D">
        <w:rPr>
          <w:rFonts w:cs="Calibri"/>
          <w:szCs w:val="20"/>
          <w:lang w:val="mk-MK"/>
        </w:rPr>
        <w:t>Проектите финансирани од банките се очекува да исполнат добра меѓународна практика поврзана со одржливиот развој. Во својата политика за животна средина и социјална политика за 2019 година, ЕБОР дефинираше 10 специфични барања за изведба (</w:t>
      </w:r>
      <w:r w:rsidR="00DF234D">
        <w:rPr>
          <w:rFonts w:cs="Calibri"/>
          <w:szCs w:val="20"/>
          <w:lang w:val="mk-MK"/>
        </w:rPr>
        <w:t>БИ</w:t>
      </w:r>
      <w:r w:rsidR="00DF234D" w:rsidRPr="00DF234D">
        <w:rPr>
          <w:rFonts w:cs="Calibri"/>
          <w:szCs w:val="20"/>
          <w:lang w:val="mk-MK"/>
        </w:rPr>
        <w:t xml:space="preserve">) за клучните области на прашањата и </w:t>
      </w:r>
      <w:r w:rsidR="00335414">
        <w:rPr>
          <w:rFonts w:cs="Calibri"/>
          <w:szCs w:val="20"/>
          <w:lang w:val="mk-MK"/>
        </w:rPr>
        <w:t>ЖССА</w:t>
      </w:r>
      <w:r w:rsidR="00422AFA" w:rsidRPr="00DF234D">
        <w:rPr>
          <w:rFonts w:cs="Calibri"/>
          <w:szCs w:val="20"/>
          <w:lang w:val="mk-MK"/>
        </w:rPr>
        <w:t xml:space="preserve"> </w:t>
      </w:r>
      <w:r w:rsidR="00422AFA">
        <w:rPr>
          <w:rFonts w:cs="Calibri"/>
          <w:szCs w:val="20"/>
          <w:lang w:val="mk-MK"/>
        </w:rPr>
        <w:t>влијанија</w:t>
      </w:r>
      <w:r w:rsidR="00DF234D" w:rsidRPr="00DF234D">
        <w:rPr>
          <w:rFonts w:cs="Calibri"/>
          <w:szCs w:val="20"/>
          <w:lang w:val="mk-MK"/>
        </w:rPr>
        <w:t xml:space="preserve"> како што е наведено подолу:</w:t>
      </w:r>
    </w:p>
    <w:p w14:paraId="6F2744C6" w14:textId="72CC65E8" w:rsidR="00E1613A" w:rsidRPr="00E1613A" w:rsidRDefault="004B2875" w:rsidP="00CB2727">
      <w:pPr>
        <w:spacing w:after="120"/>
        <w:jc w:val="both"/>
        <w:rPr>
          <w:rFonts w:cs="Calibri"/>
          <w:szCs w:val="20"/>
          <w:lang w:val="en-GB"/>
        </w:rPr>
      </w:pPr>
      <w:r>
        <w:rPr>
          <w:rFonts w:cs="Calibri"/>
          <w:color w:val="00B0F0"/>
          <w:szCs w:val="20"/>
          <w:lang w:val="mk-MK"/>
        </w:rPr>
        <w:t>БИ</w:t>
      </w:r>
      <w:r w:rsidR="00E1613A" w:rsidRPr="00CB2727">
        <w:rPr>
          <w:rFonts w:cs="Calibri"/>
          <w:color w:val="00B0F0"/>
          <w:szCs w:val="20"/>
          <w:lang w:val="en-GB"/>
        </w:rPr>
        <w:t xml:space="preserve"> 1: </w:t>
      </w:r>
      <w:r w:rsidR="002241CA">
        <w:rPr>
          <w:rFonts w:cs="Calibri"/>
          <w:szCs w:val="20"/>
          <w:lang w:val="mk-MK"/>
        </w:rPr>
        <w:t>О</w:t>
      </w:r>
      <w:r w:rsidR="00A54816" w:rsidRPr="00A54816">
        <w:rPr>
          <w:rFonts w:cs="Calibri"/>
          <w:szCs w:val="20"/>
          <w:lang w:val="mk-MK"/>
        </w:rPr>
        <w:t xml:space="preserve">ценка и управување со </w:t>
      </w:r>
      <w:r w:rsidR="00335414">
        <w:rPr>
          <w:rFonts w:cs="Calibri"/>
          <w:szCs w:val="20"/>
          <w:lang w:val="mk-MK"/>
        </w:rPr>
        <w:t>ЖССА</w:t>
      </w:r>
      <w:r w:rsidR="00A54816" w:rsidRPr="00A54816">
        <w:rPr>
          <w:rFonts w:cs="Calibri"/>
          <w:szCs w:val="20"/>
          <w:lang w:val="mk-MK"/>
        </w:rPr>
        <w:t xml:space="preserve"> </w:t>
      </w:r>
      <w:r w:rsidR="00A54816">
        <w:rPr>
          <w:rFonts w:cs="Calibri"/>
          <w:szCs w:val="20"/>
          <w:lang w:val="mk-MK"/>
        </w:rPr>
        <w:t>ризици и влијанија</w:t>
      </w:r>
    </w:p>
    <w:p w14:paraId="5086617B" w14:textId="3A980B79" w:rsidR="00E1613A" w:rsidRPr="00662461" w:rsidRDefault="004B2875" w:rsidP="00CB2727">
      <w:pPr>
        <w:spacing w:after="120"/>
        <w:jc w:val="both"/>
        <w:rPr>
          <w:rFonts w:cs="Calibri"/>
          <w:szCs w:val="20"/>
          <w:lang w:val="mk-MK"/>
        </w:rPr>
      </w:pPr>
      <w:r>
        <w:rPr>
          <w:rFonts w:cs="Calibri"/>
          <w:color w:val="00B0F0"/>
          <w:szCs w:val="20"/>
          <w:lang w:val="mk-MK"/>
        </w:rPr>
        <w:t>БИ</w:t>
      </w:r>
      <w:r w:rsidR="00E1613A" w:rsidRPr="00CB2727">
        <w:rPr>
          <w:rFonts w:cs="Calibri"/>
          <w:color w:val="00B0F0"/>
          <w:szCs w:val="20"/>
          <w:lang w:val="en-GB"/>
        </w:rPr>
        <w:t xml:space="preserve"> 2: </w:t>
      </w:r>
      <w:r w:rsidR="00662461">
        <w:rPr>
          <w:rFonts w:cs="Calibri"/>
          <w:szCs w:val="20"/>
          <w:lang w:val="mk-MK"/>
        </w:rPr>
        <w:t>Работа и работни услови</w:t>
      </w:r>
    </w:p>
    <w:p w14:paraId="4E5687C5" w14:textId="1C9536CD" w:rsidR="00E1613A" w:rsidRPr="0050262F" w:rsidRDefault="004B2875" w:rsidP="00CB2727">
      <w:pPr>
        <w:spacing w:after="120"/>
        <w:jc w:val="both"/>
        <w:rPr>
          <w:rFonts w:cs="Calibri"/>
          <w:szCs w:val="20"/>
          <w:lang w:val="mk-MK"/>
        </w:rPr>
      </w:pPr>
      <w:r>
        <w:rPr>
          <w:rFonts w:cs="Calibri"/>
          <w:color w:val="00B0F0"/>
          <w:szCs w:val="20"/>
          <w:lang w:val="mk-MK"/>
        </w:rPr>
        <w:t>БИ</w:t>
      </w:r>
      <w:r w:rsidR="00E1613A" w:rsidRPr="00CB2727">
        <w:rPr>
          <w:rFonts w:cs="Calibri"/>
          <w:color w:val="00B0F0"/>
          <w:szCs w:val="20"/>
          <w:lang w:val="en-GB"/>
        </w:rPr>
        <w:t xml:space="preserve"> 3: </w:t>
      </w:r>
      <w:r w:rsidR="0050262F">
        <w:rPr>
          <w:rFonts w:cs="Calibri"/>
          <w:szCs w:val="20"/>
          <w:lang w:val="mk-MK"/>
        </w:rPr>
        <w:t>Ефикасност на ресурсите, и спречување и контрола на загадувањето</w:t>
      </w:r>
    </w:p>
    <w:p w14:paraId="68A37378" w14:textId="0EE9C03B" w:rsidR="00E1613A" w:rsidRPr="004059B6" w:rsidRDefault="004B2875" w:rsidP="00CB2727">
      <w:pPr>
        <w:spacing w:after="120"/>
        <w:jc w:val="both"/>
        <w:rPr>
          <w:rFonts w:cs="Calibri"/>
          <w:szCs w:val="20"/>
          <w:lang w:val="mk-MK"/>
        </w:rPr>
      </w:pPr>
      <w:r>
        <w:rPr>
          <w:rFonts w:cs="Calibri"/>
          <w:color w:val="00B0F0"/>
          <w:szCs w:val="20"/>
          <w:lang w:val="mk-MK"/>
        </w:rPr>
        <w:t>БИ</w:t>
      </w:r>
      <w:r w:rsidR="00E1613A" w:rsidRPr="00CB2727">
        <w:rPr>
          <w:rFonts w:cs="Calibri"/>
          <w:color w:val="00B0F0"/>
          <w:szCs w:val="20"/>
          <w:lang w:val="en-GB"/>
        </w:rPr>
        <w:t xml:space="preserve"> 4: </w:t>
      </w:r>
      <w:r w:rsidR="004059B6">
        <w:rPr>
          <w:rFonts w:cs="Calibri"/>
          <w:szCs w:val="20"/>
          <w:lang w:val="mk-MK"/>
        </w:rPr>
        <w:t>Здравје, сигурност и безбедност</w:t>
      </w:r>
    </w:p>
    <w:p w14:paraId="6191B9CE" w14:textId="0FC1ADA8" w:rsidR="00E1613A" w:rsidRPr="00E1613A" w:rsidRDefault="004B2875" w:rsidP="00CB2727">
      <w:pPr>
        <w:spacing w:after="120"/>
        <w:jc w:val="both"/>
        <w:rPr>
          <w:rFonts w:cs="Calibri"/>
          <w:szCs w:val="20"/>
          <w:lang w:val="en-GB"/>
        </w:rPr>
      </w:pPr>
      <w:r>
        <w:rPr>
          <w:rFonts w:cs="Calibri"/>
          <w:color w:val="00B0F0"/>
          <w:szCs w:val="20"/>
          <w:lang w:val="mk-MK"/>
        </w:rPr>
        <w:t>БИ</w:t>
      </w:r>
      <w:r w:rsidR="00E1613A" w:rsidRPr="00CB2727">
        <w:rPr>
          <w:rFonts w:cs="Calibri"/>
          <w:color w:val="00B0F0"/>
          <w:szCs w:val="20"/>
          <w:lang w:val="en-GB"/>
        </w:rPr>
        <w:t xml:space="preserve"> 5: </w:t>
      </w:r>
      <w:r w:rsidR="009C555F" w:rsidRPr="009C555F">
        <w:rPr>
          <w:rFonts w:cs="Calibri"/>
          <w:szCs w:val="20"/>
          <w:lang w:val="mk-MK"/>
        </w:rPr>
        <w:t>Откуп на земјиште, ограничувања за користење на земјиштето и присилно раселување</w:t>
      </w:r>
    </w:p>
    <w:p w14:paraId="2E91ED4D" w14:textId="12EE6E61" w:rsidR="00E1613A" w:rsidRPr="001D3E93" w:rsidRDefault="004B2875" w:rsidP="00CB2727">
      <w:pPr>
        <w:spacing w:after="120"/>
        <w:jc w:val="both"/>
        <w:rPr>
          <w:rFonts w:cs="Calibri"/>
          <w:szCs w:val="20"/>
          <w:lang w:val="mk-MK"/>
        </w:rPr>
      </w:pPr>
      <w:r>
        <w:rPr>
          <w:rFonts w:cs="Calibri"/>
          <w:color w:val="00B0F0"/>
          <w:szCs w:val="20"/>
          <w:lang w:val="mk-MK"/>
        </w:rPr>
        <w:t>БИ</w:t>
      </w:r>
      <w:r w:rsidR="00E1613A" w:rsidRPr="00CB2727">
        <w:rPr>
          <w:rFonts w:cs="Calibri"/>
          <w:color w:val="00B0F0"/>
          <w:szCs w:val="20"/>
          <w:lang w:val="en-GB"/>
        </w:rPr>
        <w:t xml:space="preserve"> 6: </w:t>
      </w:r>
      <w:r w:rsidR="001D3E93">
        <w:rPr>
          <w:rFonts w:cs="Calibri"/>
          <w:szCs w:val="20"/>
          <w:lang w:val="mk-MK"/>
        </w:rPr>
        <w:t>Конзервација на биодиверзитетот и одржливо управување со природните ресурси</w:t>
      </w:r>
    </w:p>
    <w:p w14:paraId="2F49782B" w14:textId="4C1BAE47" w:rsidR="00E1613A" w:rsidRPr="00E1613A" w:rsidRDefault="004B2875" w:rsidP="00CB2727">
      <w:pPr>
        <w:spacing w:after="120"/>
        <w:jc w:val="both"/>
        <w:rPr>
          <w:rFonts w:cs="Calibri"/>
          <w:szCs w:val="20"/>
          <w:lang w:val="en-GB"/>
        </w:rPr>
      </w:pPr>
      <w:r>
        <w:rPr>
          <w:rFonts w:cs="Calibri"/>
          <w:color w:val="00B0F0"/>
          <w:szCs w:val="20"/>
          <w:lang w:val="mk-MK"/>
        </w:rPr>
        <w:t>БИ</w:t>
      </w:r>
      <w:r w:rsidR="00E1613A" w:rsidRPr="00CB2727">
        <w:rPr>
          <w:rFonts w:cs="Calibri"/>
          <w:color w:val="00B0F0"/>
          <w:szCs w:val="20"/>
          <w:lang w:val="en-GB"/>
        </w:rPr>
        <w:t xml:space="preserve"> 7: </w:t>
      </w:r>
      <w:r w:rsidR="002241CA">
        <w:rPr>
          <w:rFonts w:cs="Calibri"/>
          <w:szCs w:val="20"/>
          <w:lang w:val="mk-MK"/>
        </w:rPr>
        <w:t>Староседелно</w:t>
      </w:r>
      <w:r w:rsidR="007C5417">
        <w:rPr>
          <w:rFonts w:cs="Calibri"/>
          <w:szCs w:val="20"/>
          <w:lang w:val="mk-MK"/>
        </w:rPr>
        <w:t xml:space="preserve"> население</w:t>
      </w:r>
      <w:r w:rsidR="007C5417">
        <w:rPr>
          <w:rFonts w:cs="Calibri"/>
          <w:szCs w:val="20"/>
          <w:lang w:val="en-GB"/>
        </w:rPr>
        <w:t xml:space="preserve"> </w:t>
      </w:r>
      <w:r w:rsidR="007C5417">
        <w:rPr>
          <w:rFonts w:cs="Calibri"/>
          <w:i/>
          <w:szCs w:val="20"/>
          <w:lang w:val="mk-MK"/>
        </w:rPr>
        <w:t xml:space="preserve">(не </w:t>
      </w:r>
      <w:r w:rsidR="007C5417" w:rsidRPr="007C5417">
        <w:rPr>
          <w:rFonts w:cs="Calibri"/>
          <w:i/>
          <w:szCs w:val="20"/>
          <w:lang w:val="mk-MK"/>
        </w:rPr>
        <w:t xml:space="preserve">е </w:t>
      </w:r>
      <w:r w:rsidR="007C5417">
        <w:rPr>
          <w:rFonts w:cs="Calibri"/>
          <w:i/>
          <w:szCs w:val="20"/>
          <w:lang w:val="mk-MK"/>
        </w:rPr>
        <w:t>применливо</w:t>
      </w:r>
      <w:r w:rsidR="007C5417" w:rsidRPr="007C5417">
        <w:rPr>
          <w:rFonts w:cs="Calibri"/>
          <w:i/>
          <w:szCs w:val="20"/>
          <w:lang w:val="mk-MK"/>
        </w:rPr>
        <w:t xml:space="preserve"> за овој проект)</w:t>
      </w:r>
    </w:p>
    <w:p w14:paraId="3093D141" w14:textId="7A636CE2" w:rsidR="00E1613A" w:rsidRPr="00E1613A" w:rsidRDefault="004B2875" w:rsidP="00CB2727">
      <w:pPr>
        <w:spacing w:after="120"/>
        <w:jc w:val="both"/>
        <w:rPr>
          <w:rFonts w:cs="Calibri"/>
          <w:szCs w:val="20"/>
          <w:lang w:val="en-GB"/>
        </w:rPr>
      </w:pPr>
      <w:r>
        <w:rPr>
          <w:rFonts w:cs="Calibri"/>
          <w:color w:val="00B0F0"/>
          <w:szCs w:val="20"/>
          <w:lang w:val="mk-MK"/>
        </w:rPr>
        <w:t>БИ</w:t>
      </w:r>
      <w:r w:rsidR="00E1613A" w:rsidRPr="00CB2727">
        <w:rPr>
          <w:rFonts w:cs="Calibri"/>
          <w:color w:val="00B0F0"/>
          <w:szCs w:val="20"/>
          <w:lang w:val="en-GB"/>
        </w:rPr>
        <w:t xml:space="preserve"> 8: </w:t>
      </w:r>
      <w:r w:rsidR="007C5417" w:rsidRPr="007C5417">
        <w:rPr>
          <w:rFonts w:cs="Calibri"/>
          <w:szCs w:val="20"/>
          <w:lang w:val="mk-MK"/>
        </w:rPr>
        <w:t>Културното наследство</w:t>
      </w:r>
    </w:p>
    <w:p w14:paraId="31CF76F7" w14:textId="3D6A9D4D" w:rsidR="00E1613A" w:rsidRPr="00E1613A" w:rsidRDefault="004B2875" w:rsidP="00CB2727">
      <w:pPr>
        <w:spacing w:after="120"/>
        <w:jc w:val="both"/>
        <w:rPr>
          <w:rFonts w:cs="Calibri"/>
          <w:szCs w:val="20"/>
          <w:lang w:val="en-GB"/>
        </w:rPr>
      </w:pPr>
      <w:r>
        <w:rPr>
          <w:rFonts w:cs="Calibri"/>
          <w:color w:val="00B0F0"/>
          <w:szCs w:val="20"/>
          <w:lang w:val="mk-MK"/>
        </w:rPr>
        <w:t>БИ</w:t>
      </w:r>
      <w:r w:rsidR="00E1613A" w:rsidRPr="00CB2727">
        <w:rPr>
          <w:rFonts w:cs="Calibri"/>
          <w:color w:val="00B0F0"/>
          <w:szCs w:val="20"/>
          <w:lang w:val="en-GB"/>
        </w:rPr>
        <w:t xml:space="preserve"> 9: </w:t>
      </w:r>
      <w:r w:rsidR="007C5417" w:rsidRPr="007C5417">
        <w:rPr>
          <w:rFonts w:cs="Calibri"/>
          <w:szCs w:val="20"/>
          <w:lang w:val="mk-MK"/>
        </w:rPr>
        <w:t xml:space="preserve">Финансиски посредници </w:t>
      </w:r>
      <w:r w:rsidR="0053617C">
        <w:rPr>
          <w:rFonts w:cs="Calibri"/>
          <w:i/>
          <w:szCs w:val="20"/>
          <w:lang w:val="mk-MK"/>
        </w:rPr>
        <w:t xml:space="preserve">(не </w:t>
      </w:r>
      <w:r w:rsidR="007C5417" w:rsidRPr="007C5417">
        <w:rPr>
          <w:rFonts w:cs="Calibri"/>
          <w:i/>
          <w:szCs w:val="20"/>
          <w:lang w:val="mk-MK"/>
        </w:rPr>
        <w:t xml:space="preserve">е </w:t>
      </w:r>
      <w:r w:rsidR="0053617C">
        <w:rPr>
          <w:rFonts w:cs="Calibri"/>
          <w:i/>
          <w:szCs w:val="20"/>
          <w:lang w:val="mk-MK"/>
        </w:rPr>
        <w:t>применливо</w:t>
      </w:r>
      <w:r w:rsidR="007C5417" w:rsidRPr="007C5417">
        <w:rPr>
          <w:rFonts w:cs="Calibri"/>
          <w:i/>
          <w:szCs w:val="20"/>
          <w:lang w:val="mk-MK"/>
        </w:rPr>
        <w:t xml:space="preserve"> за овој проект)</w:t>
      </w:r>
    </w:p>
    <w:p w14:paraId="7F13BF16" w14:textId="46170968" w:rsidR="00E1613A" w:rsidRDefault="004B2875" w:rsidP="00CB2727">
      <w:pPr>
        <w:spacing w:after="120"/>
        <w:jc w:val="both"/>
        <w:rPr>
          <w:rFonts w:cs="Calibri"/>
          <w:szCs w:val="20"/>
          <w:lang w:val="en-GB"/>
        </w:rPr>
      </w:pPr>
      <w:r>
        <w:rPr>
          <w:rFonts w:cs="Calibri"/>
          <w:color w:val="00B0F0"/>
          <w:szCs w:val="20"/>
          <w:lang w:val="mk-MK"/>
        </w:rPr>
        <w:t>БИ</w:t>
      </w:r>
      <w:r w:rsidR="00E1613A" w:rsidRPr="00CB2727">
        <w:rPr>
          <w:rFonts w:cs="Calibri"/>
          <w:color w:val="00B0F0"/>
          <w:szCs w:val="20"/>
          <w:lang w:val="en-GB"/>
        </w:rPr>
        <w:t xml:space="preserve"> 10: </w:t>
      </w:r>
      <w:r w:rsidRPr="004B2875">
        <w:rPr>
          <w:rFonts w:cs="Calibri"/>
          <w:szCs w:val="20"/>
          <w:lang w:val="mk-MK"/>
        </w:rPr>
        <w:t xml:space="preserve">Откривање информации и </w:t>
      </w:r>
      <w:r>
        <w:rPr>
          <w:rFonts w:cs="Calibri"/>
          <w:szCs w:val="20"/>
          <w:lang w:val="mk-MK"/>
        </w:rPr>
        <w:t>вклучување</w:t>
      </w:r>
      <w:r w:rsidRPr="004B2875">
        <w:rPr>
          <w:rFonts w:cs="Calibri"/>
          <w:szCs w:val="20"/>
          <w:lang w:val="mk-MK"/>
        </w:rPr>
        <w:t xml:space="preserve"> на засегнатите страни</w:t>
      </w:r>
    </w:p>
    <w:p w14:paraId="3396BBA2" w14:textId="25417C6F" w:rsidR="009C640C" w:rsidRPr="00A93CEB" w:rsidRDefault="00574E71" w:rsidP="0074570A">
      <w:pPr>
        <w:pBdr>
          <w:top w:val="single" w:sz="4" w:space="1" w:color="00B0F0"/>
          <w:left w:val="single" w:sz="4" w:space="4" w:color="00B0F0"/>
          <w:bottom w:val="single" w:sz="4" w:space="1" w:color="00B0F0"/>
          <w:right w:val="single" w:sz="4" w:space="4" w:color="00B0F0"/>
        </w:pBdr>
        <w:spacing w:before="240"/>
        <w:jc w:val="both"/>
        <w:rPr>
          <w:lang w:val="en-GB"/>
        </w:rPr>
      </w:pPr>
      <w:r>
        <w:rPr>
          <w:rFonts w:asciiTheme="minorHAnsi" w:hAnsiTheme="minorHAnsi" w:cstheme="minorHAnsi"/>
          <w:szCs w:val="20"/>
          <w:lang w:val="mk-MK"/>
        </w:rPr>
        <w:lastRenderedPageBreak/>
        <w:t xml:space="preserve">Имплементацијата на овој Проект ќе и овозможи на Северна Македонија </w:t>
      </w:r>
      <w:r>
        <w:rPr>
          <w:rStyle w:val="q4iawc"/>
          <w:lang w:val="mk-MK"/>
        </w:rPr>
        <w:t xml:space="preserve">да ги исполни националните барања и стратешките цели, како и барањата за ЕБОР и ЕУ. </w:t>
      </w:r>
      <w:r>
        <w:rPr>
          <w:lang w:val="mk-MK"/>
        </w:rPr>
        <w:t>Акцискиот</w:t>
      </w:r>
      <w:r w:rsidRPr="00574E71">
        <w:rPr>
          <w:lang w:val="mk-MK"/>
        </w:rPr>
        <w:t xml:space="preserve"> план за животна средина и </w:t>
      </w:r>
      <w:r>
        <w:rPr>
          <w:lang w:val="mk-MK"/>
        </w:rPr>
        <w:t xml:space="preserve">социјални аспекти </w:t>
      </w:r>
      <w:r w:rsidRPr="00574E71">
        <w:rPr>
          <w:lang w:val="mk-MK"/>
        </w:rPr>
        <w:t>(</w:t>
      </w:r>
      <w:r w:rsidR="002241CA">
        <w:rPr>
          <w:lang w:val="mk-MK"/>
        </w:rPr>
        <w:t>АПЖССА</w:t>
      </w:r>
      <w:r w:rsidRPr="00574E71">
        <w:rPr>
          <w:lang w:val="mk-MK"/>
        </w:rPr>
        <w:t>) кој е одобрен од МЖСПП и ЕБОР вклучува збир на сеопфатни мерки за ублажување</w:t>
      </w:r>
      <w:r w:rsidR="00990367">
        <w:rPr>
          <w:lang w:val="mk-MK"/>
        </w:rPr>
        <w:t>,</w:t>
      </w:r>
      <w:r w:rsidRPr="00574E71">
        <w:rPr>
          <w:lang w:val="mk-MK"/>
        </w:rPr>
        <w:t xml:space="preserve"> </w:t>
      </w:r>
      <w:r w:rsidR="00E241F8">
        <w:rPr>
          <w:lang w:val="mk-MK"/>
        </w:rPr>
        <w:t>со цел да се</w:t>
      </w:r>
      <w:r w:rsidRPr="00574E71">
        <w:rPr>
          <w:lang w:val="mk-MK"/>
        </w:rPr>
        <w:t xml:space="preserve"> усогласи Проектот со барањата за ЕБОР, ЕУ и националното законодавство.</w:t>
      </w:r>
    </w:p>
    <w:p w14:paraId="48758EDA" w14:textId="1C001CDB" w:rsidR="00C85C0E" w:rsidRPr="00F6289A" w:rsidRDefault="006D5278">
      <w:pPr>
        <w:spacing w:after="160" w:line="259" w:lineRule="auto"/>
        <w:rPr>
          <w:rFonts w:eastAsia="Times New Roman" w:cs="Calibri"/>
          <w:bCs/>
          <w:smallCaps/>
          <w:color w:val="00B0F0"/>
          <w:sz w:val="36"/>
          <w:szCs w:val="28"/>
          <w:lang w:val="en-GB"/>
        </w:rPr>
      </w:pPr>
      <w:r w:rsidRPr="006D5278">
        <w:rPr>
          <w:lang w:val="mk-MK"/>
        </w:rPr>
        <w:t>Резиме на клучните влијанија и мерките за ублажување се дадени во следните поглавја за секој регион посебно.</w:t>
      </w:r>
    </w:p>
    <w:p w14:paraId="60F62320" w14:textId="4BDC1204" w:rsidR="00D26C0F" w:rsidRPr="00A93CEB" w:rsidRDefault="006D5278" w:rsidP="002727A3">
      <w:pPr>
        <w:pStyle w:val="Heading1"/>
      </w:pPr>
      <w:bookmarkStart w:id="7" w:name="_Toc103032442"/>
      <w:r>
        <w:rPr>
          <w:lang w:val="mk-MK"/>
        </w:rPr>
        <w:t>ПЕЛАГОНИЈА И ЈУГОЗАПАДЕН РЕГИОН</w:t>
      </w:r>
      <w:bookmarkEnd w:id="7"/>
    </w:p>
    <w:p w14:paraId="5DAE6BF9" w14:textId="4ED22258" w:rsidR="001938FD" w:rsidRPr="00A93CEB" w:rsidRDefault="006D5278" w:rsidP="00B36CE0">
      <w:pPr>
        <w:pStyle w:val="Heading2"/>
        <w:rPr>
          <w:lang w:val="en-GB"/>
        </w:rPr>
      </w:pPr>
      <w:bookmarkStart w:id="8" w:name="_Hlk96684527"/>
      <w:bookmarkStart w:id="9" w:name="_Toc103032443"/>
      <w:r>
        <w:rPr>
          <w:lang w:val="mk-MK"/>
        </w:rPr>
        <w:t>Локација на Проектот</w:t>
      </w:r>
      <w:bookmarkEnd w:id="9"/>
    </w:p>
    <w:bookmarkEnd w:id="8"/>
    <w:p w14:paraId="07711823" w14:textId="1CC433E5" w:rsidR="001938FD" w:rsidRPr="00A93CEB" w:rsidRDefault="00C851BB" w:rsidP="001938FD">
      <w:pPr>
        <w:jc w:val="both"/>
        <w:rPr>
          <w:rFonts w:asciiTheme="minorHAnsi" w:hAnsiTheme="minorHAnsi" w:cstheme="minorHAnsi"/>
          <w:lang w:val="en-GB"/>
        </w:rPr>
      </w:pPr>
      <w:r>
        <w:rPr>
          <w:rFonts w:asciiTheme="minorHAnsi" w:hAnsiTheme="minorHAnsi" w:cstheme="minorHAnsi"/>
          <w:b/>
          <w:color w:val="00B0F0"/>
          <w:lang w:val="mk-MK"/>
        </w:rPr>
        <w:t>Регионална депонија</w:t>
      </w:r>
      <w:r w:rsidR="005D32C1">
        <w:rPr>
          <w:rFonts w:asciiTheme="minorHAnsi" w:hAnsiTheme="minorHAnsi" w:cstheme="minorHAnsi"/>
          <w:b/>
          <w:bCs/>
          <w:color w:val="00B0F0"/>
          <w:lang w:val="en-GB"/>
        </w:rPr>
        <w:t xml:space="preserve">. </w:t>
      </w:r>
      <w:r w:rsidRPr="00C851BB">
        <w:rPr>
          <w:rFonts w:asciiTheme="minorHAnsi" w:hAnsiTheme="minorHAnsi" w:cstheme="minorHAnsi"/>
          <w:lang w:val="mk-MK"/>
        </w:rPr>
        <w:t xml:space="preserve">Предложената локација за регионална санитарна депонија за ПЈЗ </w:t>
      </w:r>
      <w:r>
        <w:rPr>
          <w:rFonts w:asciiTheme="minorHAnsi" w:hAnsiTheme="minorHAnsi" w:cstheme="minorHAnsi"/>
          <w:lang w:val="mk-MK"/>
        </w:rPr>
        <w:t xml:space="preserve">регион </w:t>
      </w:r>
      <w:r w:rsidRPr="00C851BB">
        <w:rPr>
          <w:rFonts w:asciiTheme="minorHAnsi" w:hAnsiTheme="minorHAnsi" w:cstheme="minorHAnsi"/>
          <w:lang w:val="mk-MK"/>
        </w:rPr>
        <w:t>е во општина Новаци, која се наоѓа во јужниот дел на државата и се протега до југоисточниот дел на Пелагониската рамнина. Микролокацијата на регионалната депонија е на 6 km североисточно од Новаци</w:t>
      </w:r>
      <w:r w:rsidRPr="00C851BB">
        <w:rPr>
          <w:rFonts w:asciiTheme="minorHAnsi" w:hAnsiTheme="minorHAnsi" w:cstheme="minorHAnsi"/>
          <w:lang w:val="en-GB"/>
        </w:rPr>
        <w:t xml:space="preserve"> </w:t>
      </w:r>
      <w:r w:rsidR="00172280" w:rsidRPr="00A93CEB">
        <w:rPr>
          <w:rFonts w:asciiTheme="minorHAnsi" w:hAnsiTheme="minorHAnsi" w:cstheme="minorHAnsi"/>
          <w:szCs w:val="20"/>
          <w:lang w:val="en-GB"/>
        </w:rPr>
        <w:t>(</w:t>
      </w:r>
      <w:r w:rsidR="00172280" w:rsidRPr="00A93CEB">
        <w:rPr>
          <w:rFonts w:asciiTheme="minorHAnsi" w:hAnsiTheme="minorHAnsi" w:cstheme="minorHAnsi"/>
          <w:szCs w:val="20"/>
          <w:lang w:val="en-GB"/>
        </w:rPr>
        <w:fldChar w:fldCharType="begin"/>
      </w:r>
      <w:r w:rsidR="00172280" w:rsidRPr="00A93CEB">
        <w:rPr>
          <w:rFonts w:asciiTheme="minorHAnsi" w:hAnsiTheme="minorHAnsi" w:cstheme="minorHAnsi"/>
          <w:szCs w:val="20"/>
          <w:lang w:val="en-GB"/>
        </w:rPr>
        <w:instrText xml:space="preserve"> REF _Ref96547567 \h  \* MERGEFORMAT </w:instrText>
      </w:r>
      <w:r w:rsidR="00172280" w:rsidRPr="00A93CEB">
        <w:rPr>
          <w:rFonts w:asciiTheme="minorHAnsi" w:hAnsiTheme="minorHAnsi" w:cstheme="minorHAnsi"/>
          <w:szCs w:val="20"/>
          <w:lang w:val="en-GB"/>
        </w:rPr>
      </w:r>
      <w:r w:rsidR="00172280" w:rsidRPr="00A93CEB">
        <w:rPr>
          <w:rFonts w:asciiTheme="minorHAnsi" w:hAnsiTheme="minorHAnsi" w:cstheme="minorHAnsi"/>
          <w:szCs w:val="20"/>
          <w:lang w:val="en-GB"/>
        </w:rPr>
        <w:fldChar w:fldCharType="separate"/>
      </w:r>
      <w:r>
        <w:rPr>
          <w:rFonts w:asciiTheme="minorHAnsi" w:hAnsiTheme="minorHAnsi" w:cstheme="minorHAnsi"/>
          <w:color w:val="00B0F0"/>
          <w:szCs w:val="20"/>
          <w:lang w:val="mk-MK"/>
        </w:rPr>
        <w:t>Слика</w:t>
      </w:r>
      <w:r w:rsidR="0004245D" w:rsidRPr="0004245D">
        <w:rPr>
          <w:rFonts w:asciiTheme="minorHAnsi" w:hAnsiTheme="minorHAnsi" w:cstheme="minorHAnsi"/>
          <w:color w:val="00B0F0"/>
          <w:szCs w:val="20"/>
          <w:lang w:val="en-GB"/>
        </w:rPr>
        <w:t xml:space="preserve"> </w:t>
      </w:r>
      <w:r w:rsidR="0004245D" w:rsidRPr="0004245D">
        <w:rPr>
          <w:rFonts w:asciiTheme="minorHAnsi" w:hAnsiTheme="minorHAnsi" w:cstheme="minorHAnsi"/>
          <w:noProof/>
          <w:color w:val="00B0F0"/>
          <w:szCs w:val="20"/>
          <w:lang w:val="en-GB"/>
        </w:rPr>
        <w:t>2</w:t>
      </w:r>
      <w:r w:rsidR="00172280" w:rsidRPr="00A93CEB">
        <w:rPr>
          <w:rFonts w:asciiTheme="minorHAnsi" w:hAnsiTheme="minorHAnsi" w:cstheme="minorHAnsi"/>
          <w:szCs w:val="20"/>
          <w:lang w:val="en-GB"/>
        </w:rPr>
        <w:fldChar w:fldCharType="end"/>
      </w:r>
      <w:r w:rsidR="00172280" w:rsidRPr="00A93CEB">
        <w:rPr>
          <w:rFonts w:asciiTheme="minorHAnsi" w:hAnsiTheme="minorHAnsi" w:cstheme="minorHAnsi"/>
          <w:szCs w:val="20"/>
          <w:lang w:val="en-GB"/>
        </w:rPr>
        <w:t>)</w:t>
      </w:r>
      <w:r w:rsidR="001938FD" w:rsidRPr="00A93CEB">
        <w:rPr>
          <w:rFonts w:asciiTheme="minorHAnsi" w:hAnsiTheme="minorHAnsi" w:cstheme="minorHAnsi"/>
          <w:szCs w:val="20"/>
          <w:lang w:val="en-GB"/>
        </w:rPr>
        <w:t>.</w:t>
      </w:r>
    </w:p>
    <w:p w14:paraId="18B7A0AD" w14:textId="77777777" w:rsidR="001938FD" w:rsidRPr="00A93CEB" w:rsidRDefault="001938FD" w:rsidP="00172280">
      <w:pPr>
        <w:spacing w:after="60"/>
        <w:jc w:val="center"/>
        <w:rPr>
          <w:rFonts w:asciiTheme="minorHAnsi" w:hAnsiTheme="minorHAnsi" w:cstheme="minorHAnsi"/>
          <w:lang w:val="en-GB"/>
        </w:rPr>
      </w:pPr>
      <w:r w:rsidRPr="00F6289A">
        <w:rPr>
          <w:noProof/>
        </w:rPr>
        <w:drawing>
          <wp:inline distT="0" distB="0" distL="0" distR="0" wp14:anchorId="26F0B65F" wp14:editId="7B9110AE">
            <wp:extent cx="4905989" cy="3402957"/>
            <wp:effectExtent l="0" t="0" r="0" b="7620"/>
            <wp:docPr id="540918213" name="Picture 5409182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18213" name="Picture 540918213" descr="Map&#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99"/>
                    <a:stretch/>
                  </pic:blipFill>
                  <pic:spPr bwMode="auto">
                    <a:xfrm>
                      <a:off x="0" y="0"/>
                      <a:ext cx="4922861" cy="3414660"/>
                    </a:xfrm>
                    <a:prstGeom prst="rect">
                      <a:avLst/>
                    </a:prstGeom>
                    <a:noFill/>
                    <a:ln>
                      <a:noFill/>
                    </a:ln>
                    <a:extLst>
                      <a:ext uri="{53640926-AAD7-44D8-BBD7-CCE9431645EC}">
                        <a14:shadowObscured xmlns:a14="http://schemas.microsoft.com/office/drawing/2010/main"/>
                      </a:ext>
                    </a:extLst>
                  </pic:spPr>
                </pic:pic>
              </a:graphicData>
            </a:graphic>
          </wp:inline>
        </w:drawing>
      </w:r>
    </w:p>
    <w:p w14:paraId="579BDBE5" w14:textId="0B09B69F" w:rsidR="001938FD" w:rsidRPr="005D32C1" w:rsidRDefault="00C851BB" w:rsidP="001938FD">
      <w:pPr>
        <w:jc w:val="center"/>
        <w:rPr>
          <w:rFonts w:asciiTheme="minorHAnsi" w:hAnsiTheme="minorHAnsi" w:cstheme="minorHAnsi"/>
          <w:i/>
          <w:sz w:val="18"/>
          <w:szCs w:val="20"/>
          <w:lang w:val="en-GB"/>
        </w:rPr>
      </w:pPr>
      <w:bookmarkStart w:id="10" w:name="_Ref96547567"/>
      <w:bookmarkStart w:id="11" w:name="_Toc91283841"/>
      <w:bookmarkStart w:id="12" w:name="_Toc95140593"/>
      <w:bookmarkStart w:id="13" w:name="_Toc96583270"/>
      <w:r>
        <w:rPr>
          <w:rFonts w:asciiTheme="minorHAnsi" w:hAnsiTheme="minorHAnsi" w:cstheme="minorHAnsi"/>
          <w:i/>
          <w:color w:val="00B0F0"/>
          <w:sz w:val="18"/>
          <w:szCs w:val="20"/>
          <w:lang w:val="mk-MK"/>
        </w:rPr>
        <w:t>Слика</w:t>
      </w:r>
      <w:r w:rsidR="001938FD" w:rsidRPr="005D32C1">
        <w:rPr>
          <w:rFonts w:asciiTheme="minorHAnsi" w:hAnsiTheme="minorHAnsi" w:cstheme="minorHAnsi"/>
          <w:i/>
          <w:color w:val="00B0F0"/>
          <w:sz w:val="18"/>
          <w:szCs w:val="20"/>
          <w:lang w:val="en-GB"/>
        </w:rPr>
        <w:t xml:space="preserve"> </w:t>
      </w:r>
      <w:r w:rsidR="001938FD" w:rsidRPr="005D32C1">
        <w:rPr>
          <w:rFonts w:asciiTheme="minorHAnsi" w:hAnsiTheme="minorHAnsi" w:cstheme="minorHAnsi"/>
          <w:i/>
          <w:color w:val="00B0F0"/>
          <w:sz w:val="18"/>
          <w:szCs w:val="20"/>
          <w:lang w:val="en-GB"/>
        </w:rPr>
        <w:fldChar w:fldCharType="begin"/>
      </w:r>
      <w:r w:rsidR="001938FD" w:rsidRPr="005D32C1">
        <w:rPr>
          <w:rFonts w:asciiTheme="minorHAnsi" w:hAnsiTheme="minorHAnsi" w:cstheme="minorHAnsi"/>
          <w:i/>
          <w:color w:val="00B0F0"/>
          <w:sz w:val="18"/>
          <w:szCs w:val="20"/>
          <w:lang w:val="en-GB"/>
        </w:rPr>
        <w:instrText xml:space="preserve"> SEQ Figure \* ARABIC </w:instrText>
      </w:r>
      <w:r w:rsidR="001938FD" w:rsidRPr="005D32C1">
        <w:rPr>
          <w:rFonts w:asciiTheme="minorHAnsi" w:hAnsiTheme="minorHAnsi" w:cstheme="minorHAnsi"/>
          <w:i/>
          <w:color w:val="00B0F0"/>
          <w:sz w:val="18"/>
          <w:szCs w:val="20"/>
          <w:lang w:val="en-GB"/>
        </w:rPr>
        <w:fldChar w:fldCharType="separate"/>
      </w:r>
      <w:r w:rsidR="0004245D">
        <w:rPr>
          <w:rFonts w:asciiTheme="minorHAnsi" w:hAnsiTheme="minorHAnsi" w:cstheme="minorHAnsi"/>
          <w:i/>
          <w:noProof/>
          <w:color w:val="00B0F0"/>
          <w:sz w:val="18"/>
          <w:szCs w:val="20"/>
          <w:lang w:val="en-GB"/>
        </w:rPr>
        <w:t>2</w:t>
      </w:r>
      <w:r w:rsidR="001938FD" w:rsidRPr="005D32C1">
        <w:rPr>
          <w:rFonts w:asciiTheme="minorHAnsi" w:hAnsiTheme="minorHAnsi" w:cstheme="minorHAnsi"/>
          <w:i/>
          <w:color w:val="00B0F0"/>
          <w:sz w:val="18"/>
          <w:szCs w:val="20"/>
          <w:lang w:val="en-GB"/>
        </w:rPr>
        <w:fldChar w:fldCharType="end"/>
      </w:r>
      <w:bookmarkEnd w:id="10"/>
      <w:r w:rsidR="001938FD" w:rsidRPr="005D32C1">
        <w:rPr>
          <w:rFonts w:asciiTheme="minorHAnsi" w:hAnsiTheme="minorHAnsi" w:cstheme="minorHAnsi"/>
          <w:i/>
          <w:color w:val="00B0F0"/>
          <w:sz w:val="18"/>
          <w:szCs w:val="20"/>
          <w:lang w:val="en-GB"/>
        </w:rPr>
        <w:t xml:space="preserve">: </w:t>
      </w:r>
      <w:bookmarkEnd w:id="11"/>
      <w:bookmarkEnd w:id="12"/>
      <w:bookmarkEnd w:id="13"/>
      <w:r w:rsidR="00F10397" w:rsidRPr="00F10397">
        <w:rPr>
          <w:rFonts w:asciiTheme="minorHAnsi" w:hAnsiTheme="minorHAnsi" w:cstheme="minorHAnsi"/>
          <w:i/>
          <w:sz w:val="18"/>
          <w:szCs w:val="20"/>
          <w:lang w:val="mk-MK" w:eastAsia="da-DK"/>
        </w:rPr>
        <w:t>Микро локација на идната регионална депонија и постојната депонија „Мегленци“</w:t>
      </w:r>
    </w:p>
    <w:p w14:paraId="114FD23C" w14:textId="56A349BF" w:rsidR="001938FD" w:rsidRPr="00A93CEB" w:rsidRDefault="00F10397" w:rsidP="001938FD">
      <w:pPr>
        <w:jc w:val="both"/>
        <w:rPr>
          <w:rFonts w:asciiTheme="minorHAnsi" w:hAnsiTheme="minorHAnsi" w:cstheme="minorHAnsi"/>
          <w:lang w:val="en-GB"/>
        </w:rPr>
      </w:pPr>
      <w:r w:rsidRPr="00F10397">
        <w:rPr>
          <w:rFonts w:asciiTheme="minorHAnsi" w:hAnsiTheme="minorHAnsi" w:cstheme="minorHAnsi"/>
          <w:lang w:val="mk-MK"/>
        </w:rPr>
        <w:t xml:space="preserve">Локалитетот се наоѓа на блага падина со надморска височина од околу 680 m. Локацијата на депонијата е на 1,3 km од најблиската куќа во селото Мегленци. Селото се наоѓа на угорницата од депонијата. Планираната депонија е внатре во индустриската зона која припаѓа на исцрпениот рудник за лигнит Суводол, сè уште активен и управуван од енергетски комбинат РЕК Битола. Областа е лесно достапна по патишта и железница. Постоечката депонија Мегленци е прикажана </w:t>
      </w:r>
      <w:r>
        <w:rPr>
          <w:rFonts w:asciiTheme="minorHAnsi" w:hAnsiTheme="minorHAnsi" w:cstheme="minorHAnsi"/>
          <w:lang w:val="mk-MK"/>
        </w:rPr>
        <w:t>на</w:t>
      </w:r>
      <w:r w:rsidRPr="00F10397">
        <w:rPr>
          <w:rFonts w:asciiTheme="minorHAnsi" w:hAnsiTheme="minorHAnsi" w:cstheme="minorHAnsi"/>
          <w:lang w:val="en-GB"/>
        </w:rPr>
        <w:t xml:space="preserve"> </w:t>
      </w:r>
      <w:r w:rsidR="00111425" w:rsidRPr="00C4587C">
        <w:rPr>
          <w:rFonts w:asciiTheme="minorHAnsi" w:hAnsiTheme="minorHAnsi" w:cstheme="minorHAnsi"/>
          <w:color w:val="00B0F0"/>
          <w:lang w:val="en-GB"/>
        </w:rPr>
        <w:fldChar w:fldCharType="begin"/>
      </w:r>
      <w:r w:rsidR="00111425" w:rsidRPr="00C4587C">
        <w:rPr>
          <w:rFonts w:asciiTheme="minorHAnsi" w:hAnsiTheme="minorHAnsi" w:cstheme="minorHAnsi"/>
          <w:color w:val="00B0F0"/>
          <w:lang w:val="en-GB"/>
        </w:rPr>
        <w:instrText xml:space="preserve"> REF _Ref97125965 \h </w:instrText>
      </w:r>
      <w:r w:rsidR="00C4587C" w:rsidRPr="00C4587C">
        <w:rPr>
          <w:rFonts w:asciiTheme="minorHAnsi" w:hAnsiTheme="minorHAnsi" w:cstheme="minorHAnsi"/>
          <w:color w:val="00B0F0"/>
          <w:lang w:val="en-GB"/>
        </w:rPr>
        <w:instrText xml:space="preserve"> \* MERGEFORMAT </w:instrText>
      </w:r>
      <w:r w:rsidR="00111425" w:rsidRPr="00C4587C">
        <w:rPr>
          <w:rFonts w:asciiTheme="minorHAnsi" w:hAnsiTheme="minorHAnsi" w:cstheme="minorHAnsi"/>
          <w:color w:val="00B0F0"/>
          <w:lang w:val="en-GB"/>
        </w:rPr>
      </w:r>
      <w:r w:rsidR="00111425" w:rsidRPr="00C4587C">
        <w:rPr>
          <w:rFonts w:asciiTheme="minorHAnsi" w:hAnsiTheme="minorHAnsi" w:cstheme="minorHAnsi"/>
          <w:color w:val="00B0F0"/>
          <w:lang w:val="en-GB"/>
        </w:rPr>
        <w:fldChar w:fldCharType="separate"/>
      </w:r>
      <w:r w:rsidR="00C851BB">
        <w:rPr>
          <w:rFonts w:asciiTheme="minorHAnsi" w:hAnsiTheme="minorHAnsi" w:cstheme="minorHAnsi"/>
          <w:color w:val="00B0F0"/>
          <w:lang w:val="mk-MK"/>
        </w:rPr>
        <w:t>Слика</w:t>
      </w:r>
      <w:r w:rsidR="0004245D" w:rsidRPr="008D7957">
        <w:rPr>
          <w:rFonts w:asciiTheme="minorHAnsi" w:hAnsiTheme="minorHAnsi" w:cstheme="minorHAnsi"/>
          <w:i/>
          <w:iCs/>
          <w:color w:val="00B0F0"/>
          <w:szCs w:val="20"/>
          <w:lang w:val="en-GB"/>
        </w:rPr>
        <w:t xml:space="preserve"> </w:t>
      </w:r>
      <w:r w:rsidR="0004245D">
        <w:rPr>
          <w:rFonts w:asciiTheme="minorHAnsi" w:hAnsiTheme="minorHAnsi" w:cstheme="minorHAnsi"/>
          <w:i/>
          <w:iCs/>
          <w:noProof/>
          <w:color w:val="00B0F0"/>
          <w:szCs w:val="20"/>
          <w:lang w:val="en-GB"/>
        </w:rPr>
        <w:t>3</w:t>
      </w:r>
      <w:r w:rsidR="00111425" w:rsidRPr="00C4587C">
        <w:rPr>
          <w:rFonts w:asciiTheme="minorHAnsi" w:hAnsiTheme="minorHAnsi" w:cstheme="minorHAnsi"/>
          <w:color w:val="00B0F0"/>
          <w:lang w:val="en-GB"/>
        </w:rPr>
        <w:fldChar w:fldCharType="end"/>
      </w:r>
      <w:r w:rsidR="00111425">
        <w:rPr>
          <w:rFonts w:asciiTheme="minorHAnsi" w:hAnsiTheme="minorHAnsi" w:cstheme="minorHAnsi"/>
          <w:lang w:val="en-GB"/>
        </w:rPr>
        <w:t>.</w:t>
      </w:r>
    </w:p>
    <w:p w14:paraId="3E410CCE" w14:textId="77777777" w:rsidR="003F3482" w:rsidRPr="00F870D9" w:rsidRDefault="00A35670" w:rsidP="003F3482">
      <w:pPr>
        <w:jc w:val="center"/>
        <w:rPr>
          <w:rFonts w:asciiTheme="minorHAnsi" w:hAnsiTheme="minorHAnsi" w:cstheme="minorHAnsi"/>
        </w:rPr>
      </w:pPr>
      <w:r w:rsidRPr="00A35670">
        <w:rPr>
          <w:rFonts w:asciiTheme="minorHAnsi" w:hAnsiTheme="minorHAnsi" w:cstheme="minorHAnsi"/>
          <w:noProof/>
        </w:rPr>
        <w:lastRenderedPageBreak/>
        <w:drawing>
          <wp:inline distT="0" distB="0" distL="0" distR="0" wp14:anchorId="0739EFEE" wp14:editId="29E60202">
            <wp:extent cx="4128135" cy="2137702"/>
            <wp:effectExtent l="0" t="0" r="5715" b="0"/>
            <wp:docPr id="31748" name="Picture 2" descr="A picture containing sky, outdoor, grass, nature&#10;&#10;Description automatically generated">
              <a:extLst xmlns:a="http://schemas.openxmlformats.org/drawingml/2006/main">
                <a:ext uri="{FF2B5EF4-FFF2-40B4-BE49-F238E27FC236}">
                  <a16:creationId xmlns:a16="http://schemas.microsoft.com/office/drawing/2014/main" id="{C87BE9F6-4DD2-45A2-BAAF-D78D929DA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2" descr="A picture containing sky, outdoor, grass, nature&#10;&#10;Description automatically generated">
                      <a:extLst>
                        <a:ext uri="{FF2B5EF4-FFF2-40B4-BE49-F238E27FC236}">
                          <a16:creationId xmlns:a16="http://schemas.microsoft.com/office/drawing/2014/main" id="{C87BE9F6-4DD2-45A2-BAAF-D78D929DADF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5488" cy="2146688"/>
                    </a:xfrm>
                    <a:prstGeom prst="rect">
                      <a:avLst/>
                    </a:prstGeom>
                    <a:noFill/>
                    <a:ln>
                      <a:noFill/>
                    </a:ln>
                  </pic:spPr>
                </pic:pic>
              </a:graphicData>
            </a:graphic>
          </wp:inline>
        </w:drawing>
      </w:r>
    </w:p>
    <w:p w14:paraId="60951FD6" w14:textId="4BE1B97D" w:rsidR="003F3482" w:rsidRPr="008D7957" w:rsidRDefault="00E60019" w:rsidP="003F3482">
      <w:pPr>
        <w:pStyle w:val="Caption"/>
        <w:spacing w:line="276" w:lineRule="auto"/>
        <w:jc w:val="center"/>
        <w:rPr>
          <w:rFonts w:asciiTheme="minorHAnsi" w:hAnsiTheme="minorHAnsi" w:cstheme="minorHAnsi"/>
          <w:i/>
          <w:iCs/>
        </w:rPr>
      </w:pPr>
      <w:bookmarkStart w:id="14" w:name="_Ref97125965"/>
      <w:bookmarkStart w:id="15" w:name="_Toc91283843"/>
      <w:bookmarkStart w:id="16" w:name="_Toc96698901"/>
      <w:r>
        <w:rPr>
          <w:rFonts w:asciiTheme="minorHAnsi" w:hAnsiTheme="minorHAnsi" w:cstheme="minorHAnsi"/>
          <w:i/>
          <w:iCs/>
          <w:color w:val="00B0F0"/>
          <w:szCs w:val="20"/>
          <w:lang w:val="mk-MK"/>
        </w:rPr>
        <w:t>Слика</w:t>
      </w:r>
      <w:r w:rsidR="003F3482" w:rsidRPr="008D7957">
        <w:rPr>
          <w:rFonts w:asciiTheme="minorHAnsi" w:hAnsiTheme="minorHAnsi" w:cstheme="minorHAnsi"/>
          <w:i/>
          <w:iCs/>
          <w:color w:val="00B0F0"/>
          <w:szCs w:val="20"/>
          <w:lang w:val="en-GB"/>
        </w:rPr>
        <w:t xml:space="preserve"> </w:t>
      </w:r>
      <w:r w:rsidR="003F3482" w:rsidRPr="008D7957">
        <w:rPr>
          <w:rFonts w:asciiTheme="minorHAnsi" w:hAnsiTheme="minorHAnsi" w:cstheme="minorHAnsi"/>
          <w:i/>
          <w:iCs/>
          <w:color w:val="00B0F0"/>
          <w:szCs w:val="20"/>
          <w:lang w:val="en-GB"/>
        </w:rPr>
        <w:fldChar w:fldCharType="begin"/>
      </w:r>
      <w:r w:rsidR="003F3482" w:rsidRPr="008D7957">
        <w:rPr>
          <w:rFonts w:asciiTheme="minorHAnsi" w:hAnsiTheme="minorHAnsi" w:cstheme="minorHAnsi"/>
          <w:i/>
          <w:iCs/>
          <w:color w:val="00B0F0"/>
          <w:szCs w:val="20"/>
          <w:lang w:val="en-GB"/>
        </w:rPr>
        <w:instrText xml:space="preserve"> SEQ Figure \* ARABIC </w:instrText>
      </w:r>
      <w:r w:rsidR="003F3482" w:rsidRPr="008D7957">
        <w:rPr>
          <w:rFonts w:asciiTheme="minorHAnsi" w:hAnsiTheme="minorHAnsi" w:cstheme="minorHAnsi"/>
          <w:i/>
          <w:iCs/>
          <w:color w:val="00B0F0"/>
          <w:szCs w:val="20"/>
          <w:lang w:val="en-GB"/>
        </w:rPr>
        <w:fldChar w:fldCharType="separate"/>
      </w:r>
      <w:r w:rsidR="0004245D">
        <w:rPr>
          <w:rFonts w:asciiTheme="minorHAnsi" w:hAnsiTheme="minorHAnsi" w:cstheme="minorHAnsi"/>
          <w:i/>
          <w:iCs/>
          <w:noProof/>
          <w:color w:val="00B0F0"/>
          <w:szCs w:val="20"/>
          <w:lang w:val="en-GB"/>
        </w:rPr>
        <w:t>3</w:t>
      </w:r>
      <w:r w:rsidR="003F3482" w:rsidRPr="008D7957">
        <w:rPr>
          <w:rFonts w:asciiTheme="minorHAnsi" w:hAnsiTheme="minorHAnsi" w:cstheme="minorHAnsi"/>
          <w:i/>
          <w:iCs/>
          <w:color w:val="00B0F0"/>
          <w:szCs w:val="20"/>
          <w:lang w:val="en-GB"/>
        </w:rPr>
        <w:fldChar w:fldCharType="end"/>
      </w:r>
      <w:bookmarkEnd w:id="14"/>
      <w:r w:rsidR="003F3482" w:rsidRPr="008D7957">
        <w:rPr>
          <w:rFonts w:asciiTheme="minorHAnsi" w:hAnsiTheme="minorHAnsi" w:cstheme="minorHAnsi"/>
          <w:i/>
          <w:iCs/>
          <w:color w:val="00B0F0"/>
          <w:szCs w:val="20"/>
          <w:lang w:val="en-GB"/>
        </w:rPr>
        <w:t xml:space="preserve">: </w:t>
      </w:r>
      <w:bookmarkEnd w:id="15"/>
      <w:bookmarkEnd w:id="16"/>
      <w:r>
        <w:rPr>
          <w:rFonts w:asciiTheme="minorHAnsi" w:hAnsiTheme="minorHAnsi" w:cstheme="minorHAnsi"/>
          <w:i/>
          <w:iCs/>
          <w:lang w:val="mk-MK"/>
        </w:rPr>
        <w:t xml:space="preserve">Постоечката </w:t>
      </w:r>
      <w:r w:rsidRPr="00E60019">
        <w:rPr>
          <w:rFonts w:asciiTheme="minorHAnsi" w:hAnsiTheme="minorHAnsi" w:cstheme="minorHAnsi"/>
          <w:i/>
          <w:iCs/>
          <w:lang w:val="mk-MK"/>
        </w:rPr>
        <w:t>општинска депонија Мегленци</w:t>
      </w:r>
    </w:p>
    <w:p w14:paraId="53F34F40" w14:textId="07E9F247" w:rsidR="00C4587C" w:rsidRDefault="00335414" w:rsidP="008B27EE">
      <w:pPr>
        <w:jc w:val="both"/>
        <w:rPr>
          <w:rFonts w:asciiTheme="minorHAnsi" w:hAnsiTheme="minorHAnsi" w:cstheme="minorHAnsi"/>
          <w:szCs w:val="20"/>
          <w:lang w:val="en-GB"/>
        </w:rPr>
      </w:pPr>
      <w:r>
        <w:rPr>
          <w:rFonts w:asciiTheme="minorHAnsi" w:hAnsiTheme="minorHAnsi" w:cstheme="minorHAnsi"/>
          <w:b/>
          <w:bCs/>
          <w:color w:val="00B0F0"/>
          <w:lang w:val="mk-MK"/>
        </w:rPr>
        <w:t>Трансфер станици</w:t>
      </w:r>
      <w:r w:rsidR="00F73F66">
        <w:rPr>
          <w:rFonts w:asciiTheme="minorHAnsi" w:hAnsiTheme="minorHAnsi" w:cstheme="minorHAnsi"/>
          <w:color w:val="00B0F0"/>
          <w:lang w:val="en-GB"/>
        </w:rPr>
        <w:t xml:space="preserve">. </w:t>
      </w:r>
      <w:r w:rsidR="00656AAD" w:rsidRPr="00656AAD">
        <w:rPr>
          <w:lang w:val="mk-MK"/>
        </w:rPr>
        <w:t>Регионалниот систем ќе вклучува вку</w:t>
      </w:r>
      <w:r w:rsidR="00656AAD">
        <w:rPr>
          <w:lang w:val="mk-MK"/>
        </w:rPr>
        <w:t xml:space="preserve">пно пет ТС – три во ЈЗ регион </w:t>
      </w:r>
      <w:r w:rsidR="00656AAD" w:rsidRPr="00656AAD">
        <w:rPr>
          <w:lang w:val="mk-MK"/>
        </w:rPr>
        <w:t>(во општините Дебар, Кичево и Охрид), и два во Пелагонискиот регион (во општините Битола и Прилеп). Досега се решени само мик</w:t>
      </w:r>
      <w:r w:rsidR="00656AAD">
        <w:rPr>
          <w:lang w:val="mk-MK"/>
        </w:rPr>
        <w:t>ролокациите на ТС во ЈЗ регион</w:t>
      </w:r>
      <w:r w:rsidR="00656AAD" w:rsidRPr="00656AAD">
        <w:rPr>
          <w:lang w:val="mk-MK"/>
        </w:rPr>
        <w:t xml:space="preserve"> и ќе бидат формално одобрени од МЖСПП</w:t>
      </w:r>
      <w:r w:rsidR="004A3D0C">
        <w:rPr>
          <w:lang w:val="mk-MK"/>
        </w:rPr>
        <w:t>.</w:t>
      </w:r>
    </w:p>
    <w:p w14:paraId="3834236A" w14:textId="1C96575B" w:rsidR="00C4587C" w:rsidRDefault="00AD1B25" w:rsidP="008B27EE">
      <w:pPr>
        <w:jc w:val="both"/>
        <w:rPr>
          <w:rStyle w:val="jlqj4b"/>
          <w:rFonts w:asciiTheme="minorHAnsi" w:eastAsia="SimSun" w:hAnsiTheme="minorHAnsi" w:cstheme="minorHAnsi"/>
          <w:lang w:val="en-GB"/>
        </w:rPr>
      </w:pPr>
      <w:r>
        <w:rPr>
          <w:rStyle w:val="jlqj4b"/>
          <w:rFonts w:asciiTheme="minorHAnsi" w:eastAsia="SimSun" w:hAnsiTheme="minorHAnsi" w:cstheme="minorHAnsi"/>
          <w:b/>
          <w:bCs/>
        </w:rPr>
        <w:t>T</w:t>
      </w:r>
      <w:r>
        <w:rPr>
          <w:rStyle w:val="jlqj4b"/>
          <w:rFonts w:asciiTheme="minorHAnsi" w:eastAsia="SimSun" w:hAnsiTheme="minorHAnsi" w:cstheme="minorHAnsi"/>
          <w:b/>
          <w:bCs/>
          <w:lang w:val="mk-MK"/>
        </w:rPr>
        <w:t>С Дебар</w:t>
      </w:r>
      <w:r w:rsidR="001563B9" w:rsidRPr="00F6289A">
        <w:rPr>
          <w:rStyle w:val="jlqj4b"/>
          <w:rFonts w:asciiTheme="minorHAnsi" w:eastAsia="SimSun" w:hAnsiTheme="minorHAnsi" w:cstheme="minorHAnsi"/>
          <w:lang w:val="en-GB"/>
        </w:rPr>
        <w:t xml:space="preserve"> </w:t>
      </w:r>
      <w:r w:rsidRPr="00AD1B25">
        <w:rPr>
          <w:rFonts w:asciiTheme="minorHAnsi" w:eastAsia="SimSun" w:hAnsiTheme="minorHAnsi" w:cstheme="minorHAnsi"/>
          <w:lang w:val="mk-MK"/>
        </w:rPr>
        <w:t xml:space="preserve">се наоѓа веднаш до општинската депонија што не ги исполнува условите, веднаш преку пристапниот пат на источната страна. Јужно од локацијата се наоѓа општина Дебар на оддалеченост од 1 км. Во близина на ТС има само две изолирани куќи (исток и запад), двете на воздушно растојание од околу 300 m. </w:t>
      </w:r>
      <w:r w:rsidR="00830F59">
        <w:rPr>
          <w:rFonts w:asciiTheme="minorHAnsi" w:eastAsia="SimSun" w:hAnsiTheme="minorHAnsi" w:cstheme="minorHAnsi"/>
          <w:lang w:val="mk-MK"/>
        </w:rPr>
        <w:t>Центарот</w:t>
      </w:r>
      <w:r w:rsidRPr="00AD1B25">
        <w:rPr>
          <w:rFonts w:asciiTheme="minorHAnsi" w:eastAsia="SimSun" w:hAnsiTheme="minorHAnsi" w:cstheme="minorHAnsi"/>
          <w:lang w:val="mk-MK"/>
        </w:rPr>
        <w:t xml:space="preserve"> на Дебар е на околу 1,2 km од ТС на југ. Најблиската река е Црн Дрим, која тече западно од ТС на оддалеченост од 3,6 km. Локацијата на ТС се карактеризира со рамни и стабилни терени.</w:t>
      </w:r>
    </w:p>
    <w:p w14:paraId="433F7931" w14:textId="6E7EB982" w:rsidR="00C4587C" w:rsidRDefault="00830F59" w:rsidP="008B27EE">
      <w:pPr>
        <w:jc w:val="both"/>
        <w:rPr>
          <w:rStyle w:val="jlqj4b"/>
          <w:rFonts w:asciiTheme="minorHAnsi" w:eastAsia="SimSun" w:hAnsiTheme="minorHAnsi" w:cstheme="minorHAnsi"/>
          <w:lang w:val="en-GB"/>
        </w:rPr>
      </w:pPr>
      <w:r>
        <w:rPr>
          <w:rStyle w:val="jlqj4b"/>
          <w:rFonts w:asciiTheme="minorHAnsi" w:eastAsia="SimSun" w:hAnsiTheme="minorHAnsi" w:cstheme="minorHAnsi"/>
          <w:b/>
          <w:bCs/>
          <w:lang w:val="en-GB"/>
        </w:rPr>
        <w:t>T</w:t>
      </w:r>
      <w:r>
        <w:rPr>
          <w:rStyle w:val="jlqj4b"/>
          <w:rFonts w:asciiTheme="minorHAnsi" w:eastAsia="SimSun" w:hAnsiTheme="minorHAnsi" w:cstheme="minorHAnsi"/>
          <w:b/>
          <w:bCs/>
          <w:lang w:val="mk-MK"/>
        </w:rPr>
        <w:t>С Кичево</w:t>
      </w:r>
      <w:r w:rsidR="001563B9" w:rsidRPr="00F6289A">
        <w:rPr>
          <w:rStyle w:val="jlqj4b"/>
          <w:rFonts w:asciiTheme="minorHAnsi" w:eastAsia="SimSun" w:hAnsiTheme="minorHAnsi" w:cstheme="minorHAnsi"/>
          <w:lang w:val="en-GB"/>
        </w:rPr>
        <w:t xml:space="preserve"> </w:t>
      </w:r>
      <w:r w:rsidRPr="00830F59">
        <w:rPr>
          <w:rFonts w:asciiTheme="minorHAnsi" w:eastAsia="SimSun" w:hAnsiTheme="minorHAnsi" w:cstheme="minorHAnsi"/>
          <w:lang w:val="mk-MK"/>
        </w:rPr>
        <w:t>се наоѓа јужно од термоелектраната Осломеј на оддалеченост од 700 m. На север се првите станбени куќи од населбата Осломеј и црква на оддалеченост од 300 метри. ТС е оддалечен 7 км од центарот на општина Кичево. Во близина на локацијата нема реки. Јужно од ТС се наоѓа вештачкото езеро Осломеј.</w:t>
      </w:r>
    </w:p>
    <w:p w14:paraId="751924EA" w14:textId="391419B0" w:rsidR="001563B9" w:rsidRPr="00A93CEB" w:rsidRDefault="00830F59" w:rsidP="008B27EE">
      <w:pPr>
        <w:jc w:val="both"/>
        <w:rPr>
          <w:rFonts w:asciiTheme="minorHAnsi" w:hAnsiTheme="minorHAnsi" w:cstheme="minorHAnsi"/>
          <w:lang w:val="en-GB"/>
        </w:rPr>
      </w:pPr>
      <w:r>
        <w:rPr>
          <w:rStyle w:val="jlqj4b"/>
          <w:rFonts w:asciiTheme="minorHAnsi" w:eastAsia="SimSun" w:hAnsiTheme="minorHAnsi" w:cstheme="minorHAnsi"/>
          <w:b/>
          <w:bCs/>
          <w:lang w:val="mk-MK"/>
        </w:rPr>
        <w:t>ТС Охрид</w:t>
      </w:r>
      <w:r w:rsidR="001563B9" w:rsidRPr="00A93CEB">
        <w:rPr>
          <w:rStyle w:val="jlqj4b"/>
          <w:rFonts w:asciiTheme="minorHAnsi" w:eastAsia="SimSun" w:hAnsiTheme="minorHAnsi" w:cstheme="minorHAnsi"/>
          <w:lang w:val="en-GB"/>
        </w:rPr>
        <w:t xml:space="preserve">  </w:t>
      </w:r>
      <w:r w:rsidRPr="00830F59">
        <w:rPr>
          <w:rFonts w:asciiTheme="minorHAnsi" w:eastAsia="SimSun" w:hAnsiTheme="minorHAnsi" w:cstheme="minorHAnsi"/>
          <w:lang w:val="mk-MK"/>
        </w:rPr>
        <w:t>се наоѓа веднаш до општинската депонија</w:t>
      </w:r>
      <w:r>
        <w:rPr>
          <w:rFonts w:asciiTheme="minorHAnsi" w:eastAsia="SimSun" w:hAnsiTheme="minorHAnsi" w:cstheme="minorHAnsi"/>
          <w:lang w:val="mk-MK"/>
        </w:rPr>
        <w:t xml:space="preserve"> што не ги исполнува условите</w:t>
      </w:r>
      <w:r w:rsidRPr="00830F59">
        <w:rPr>
          <w:rFonts w:asciiTheme="minorHAnsi" w:eastAsia="SimSun" w:hAnsiTheme="minorHAnsi" w:cstheme="minorHAnsi"/>
          <w:lang w:val="mk-MK"/>
        </w:rPr>
        <w:t xml:space="preserve"> Охрид на исток, на оддалеченост од 250 m. Најблиската станбена куќа во Орман се наоѓа на 200 m јужно. Центарот на општина Охрид е на источната страна на околу 3 км. Јужно од ТС се наоѓа Охридското Езеро на оддалеченост од 1 км. Од источната страна на околу 1 км тече реката Даљан која се влева во Охридското Езеро</w:t>
      </w:r>
      <w:r w:rsidR="001563B9" w:rsidRPr="00A93CEB">
        <w:rPr>
          <w:rStyle w:val="jlqj4b"/>
          <w:rFonts w:asciiTheme="minorHAnsi" w:eastAsia="SimSun" w:hAnsiTheme="minorHAnsi" w:cstheme="minorHAnsi"/>
          <w:lang w:val="en-GB"/>
        </w:rPr>
        <w:t>.</w:t>
      </w:r>
    </w:p>
    <w:p w14:paraId="60AA1639" w14:textId="3D1AB0E7" w:rsidR="00D26C0F" w:rsidRPr="00A93CEB" w:rsidRDefault="001B14D3" w:rsidP="00B36CE0">
      <w:pPr>
        <w:pStyle w:val="Heading2"/>
        <w:rPr>
          <w:lang w:val="en-GB"/>
        </w:rPr>
      </w:pPr>
      <w:bookmarkStart w:id="17" w:name="_Toc103032444"/>
      <w:r>
        <w:rPr>
          <w:lang w:val="mk-MK"/>
        </w:rPr>
        <w:t>Историјат на развивањето</w:t>
      </w:r>
      <w:r w:rsidR="005E6865">
        <w:rPr>
          <w:lang w:val="mk-MK"/>
        </w:rPr>
        <w:t xml:space="preserve"> и планирањето на П</w:t>
      </w:r>
      <w:r>
        <w:rPr>
          <w:lang w:val="mk-MK"/>
        </w:rPr>
        <w:t>роектот</w:t>
      </w:r>
      <w:bookmarkEnd w:id="17"/>
      <w:r>
        <w:rPr>
          <w:lang w:val="mk-MK"/>
        </w:rPr>
        <w:t xml:space="preserve"> </w:t>
      </w:r>
    </w:p>
    <w:p w14:paraId="7823743A" w14:textId="6A6385C9" w:rsidR="0094334E" w:rsidRPr="00F6289A" w:rsidRDefault="001B14D3" w:rsidP="0053487A">
      <w:pPr>
        <w:pStyle w:val="Caption"/>
        <w:spacing w:line="276" w:lineRule="auto"/>
        <w:rPr>
          <w:rFonts w:asciiTheme="minorHAnsi" w:hAnsiTheme="minorHAnsi" w:cstheme="minorHAnsi"/>
          <w:color w:val="00B0F0"/>
          <w:sz w:val="20"/>
          <w:szCs w:val="20"/>
          <w:lang w:val="en-GB"/>
        </w:rPr>
      </w:pPr>
      <w:r w:rsidRPr="001B14D3">
        <w:rPr>
          <w:rFonts w:asciiTheme="minorHAnsi" w:hAnsiTheme="minorHAnsi" w:cstheme="minorHAnsi"/>
          <w:sz w:val="20"/>
          <w:szCs w:val="20"/>
          <w:lang w:val="mk-MK"/>
        </w:rPr>
        <w:t xml:space="preserve">Информациите за клучните пресвртници, кои претходат на вклучувањето на Банката во </w:t>
      </w:r>
      <w:r>
        <w:rPr>
          <w:rFonts w:asciiTheme="minorHAnsi" w:hAnsiTheme="minorHAnsi" w:cstheme="minorHAnsi"/>
          <w:sz w:val="20"/>
          <w:szCs w:val="20"/>
          <w:lang w:val="mk-MK"/>
        </w:rPr>
        <w:t>Проектот</w:t>
      </w:r>
      <w:r w:rsidRPr="001B14D3">
        <w:rPr>
          <w:rFonts w:asciiTheme="minorHAnsi" w:hAnsiTheme="minorHAnsi" w:cstheme="minorHAnsi"/>
          <w:sz w:val="20"/>
          <w:szCs w:val="20"/>
          <w:lang w:val="mk-MK"/>
        </w:rPr>
        <w:t>, се дадени во</w:t>
      </w:r>
      <w:r w:rsidR="0094334E" w:rsidRPr="00F6289A">
        <w:rPr>
          <w:rFonts w:asciiTheme="minorHAnsi" w:hAnsiTheme="minorHAnsi" w:cstheme="minorHAnsi"/>
          <w:sz w:val="20"/>
          <w:szCs w:val="20"/>
          <w:lang w:val="en-GB"/>
        </w:rPr>
        <w:fldChar w:fldCharType="begin"/>
      </w:r>
      <w:r w:rsidR="0094334E" w:rsidRPr="00F6289A">
        <w:rPr>
          <w:rFonts w:asciiTheme="minorHAnsi" w:hAnsiTheme="minorHAnsi" w:cstheme="minorHAnsi"/>
          <w:sz w:val="20"/>
          <w:szCs w:val="20"/>
          <w:lang w:val="en-GB"/>
        </w:rPr>
        <w:instrText xml:space="preserve"> REF _Ref96758072 \h  \* MERGEFORMAT </w:instrText>
      </w:r>
      <w:r w:rsidR="0094334E" w:rsidRPr="00F6289A">
        <w:rPr>
          <w:rFonts w:asciiTheme="minorHAnsi" w:hAnsiTheme="minorHAnsi" w:cstheme="minorHAnsi"/>
          <w:sz w:val="20"/>
          <w:szCs w:val="20"/>
          <w:lang w:val="en-GB"/>
        </w:rPr>
      </w:r>
      <w:r w:rsidR="0094334E" w:rsidRPr="00F6289A">
        <w:rPr>
          <w:rFonts w:asciiTheme="minorHAnsi" w:hAnsiTheme="minorHAnsi" w:cstheme="minorHAnsi"/>
          <w:sz w:val="20"/>
          <w:szCs w:val="20"/>
          <w:lang w:val="en-GB"/>
        </w:rPr>
        <w:fldChar w:fldCharType="separate"/>
      </w:r>
      <w:r>
        <w:rPr>
          <w:rFonts w:asciiTheme="minorHAnsi" w:hAnsiTheme="minorHAnsi" w:cstheme="minorHAnsi"/>
          <w:color w:val="00B0F0"/>
          <w:sz w:val="20"/>
          <w:szCs w:val="20"/>
          <w:lang w:val="mk-MK"/>
        </w:rPr>
        <w:t>Табела</w:t>
      </w:r>
      <w:r w:rsidR="0004245D" w:rsidRPr="0004245D">
        <w:rPr>
          <w:rFonts w:asciiTheme="minorHAnsi" w:hAnsiTheme="minorHAnsi" w:cstheme="minorHAnsi"/>
          <w:color w:val="00B0F0"/>
          <w:sz w:val="20"/>
          <w:szCs w:val="20"/>
          <w:lang w:val="en-GB"/>
        </w:rPr>
        <w:t xml:space="preserve"> </w:t>
      </w:r>
      <w:r w:rsidR="0004245D" w:rsidRPr="0004245D">
        <w:rPr>
          <w:rFonts w:asciiTheme="minorHAnsi" w:hAnsiTheme="minorHAnsi" w:cstheme="minorHAnsi"/>
          <w:noProof/>
          <w:color w:val="00B0F0"/>
          <w:sz w:val="20"/>
          <w:szCs w:val="20"/>
          <w:lang w:val="en-GB"/>
        </w:rPr>
        <w:t>1</w:t>
      </w:r>
      <w:r w:rsidR="0094334E" w:rsidRPr="00F6289A">
        <w:rPr>
          <w:rFonts w:asciiTheme="minorHAnsi" w:hAnsiTheme="minorHAnsi" w:cstheme="minorHAnsi"/>
          <w:sz w:val="20"/>
          <w:szCs w:val="20"/>
          <w:lang w:val="en-GB"/>
        </w:rPr>
        <w:fldChar w:fldCharType="end"/>
      </w:r>
      <w:r w:rsidR="0053487A" w:rsidRPr="00F6289A">
        <w:rPr>
          <w:rFonts w:asciiTheme="minorHAnsi" w:hAnsiTheme="minorHAnsi" w:cstheme="minorHAnsi"/>
          <w:sz w:val="20"/>
          <w:szCs w:val="20"/>
          <w:lang w:val="en-GB"/>
        </w:rPr>
        <w:t>.</w:t>
      </w:r>
      <w:bookmarkStart w:id="18" w:name="_Ref90563186"/>
      <w:bookmarkStart w:id="19" w:name="_Toc95140540"/>
      <w:bookmarkStart w:id="20" w:name="_Toc96583266"/>
    </w:p>
    <w:p w14:paraId="032EC804" w14:textId="091173FF" w:rsidR="0053487A" w:rsidRPr="000004B2" w:rsidRDefault="001B14D3" w:rsidP="0053487A">
      <w:pPr>
        <w:pStyle w:val="Caption"/>
        <w:spacing w:line="276" w:lineRule="auto"/>
        <w:rPr>
          <w:rFonts w:asciiTheme="minorHAnsi" w:hAnsiTheme="minorHAnsi" w:cstheme="minorHAnsi"/>
          <w:i/>
          <w:iCs/>
          <w:lang w:val="mk-MK"/>
        </w:rPr>
      </w:pPr>
      <w:bookmarkStart w:id="21" w:name="_Ref96758072"/>
      <w:r>
        <w:rPr>
          <w:rFonts w:asciiTheme="minorHAnsi" w:hAnsiTheme="minorHAnsi" w:cstheme="minorHAnsi"/>
          <w:i/>
          <w:iCs/>
          <w:color w:val="00B0F0"/>
          <w:lang w:val="mk-MK"/>
        </w:rPr>
        <w:t>Табела</w:t>
      </w:r>
      <w:r w:rsidR="0053487A" w:rsidRPr="00A93CEB">
        <w:rPr>
          <w:rFonts w:asciiTheme="minorHAnsi" w:hAnsiTheme="minorHAnsi" w:cstheme="minorHAnsi"/>
          <w:i/>
          <w:iCs/>
          <w:color w:val="00B0F0"/>
          <w:lang w:val="en-GB"/>
        </w:rPr>
        <w:t xml:space="preserve"> </w:t>
      </w:r>
      <w:r w:rsidR="0053487A" w:rsidRPr="00A93CEB">
        <w:rPr>
          <w:rFonts w:asciiTheme="minorHAnsi" w:hAnsiTheme="minorHAnsi" w:cstheme="minorHAnsi"/>
          <w:i/>
          <w:iCs/>
          <w:color w:val="00B0F0"/>
          <w:lang w:val="en-GB"/>
        </w:rPr>
        <w:fldChar w:fldCharType="begin"/>
      </w:r>
      <w:r w:rsidR="0053487A" w:rsidRPr="00A93CEB">
        <w:rPr>
          <w:rFonts w:asciiTheme="minorHAnsi" w:hAnsiTheme="minorHAnsi" w:cstheme="minorHAnsi"/>
          <w:i/>
          <w:iCs/>
          <w:color w:val="00B0F0"/>
          <w:lang w:val="en-GB"/>
        </w:rPr>
        <w:instrText xml:space="preserve"> SEQ Table \* ARABIC </w:instrText>
      </w:r>
      <w:r w:rsidR="0053487A" w:rsidRPr="00A93CEB">
        <w:rPr>
          <w:rFonts w:asciiTheme="minorHAnsi" w:hAnsiTheme="minorHAnsi" w:cstheme="minorHAnsi"/>
          <w:i/>
          <w:iCs/>
          <w:color w:val="00B0F0"/>
          <w:lang w:val="en-GB"/>
        </w:rPr>
        <w:fldChar w:fldCharType="separate"/>
      </w:r>
      <w:r w:rsidR="0004245D">
        <w:rPr>
          <w:rFonts w:asciiTheme="minorHAnsi" w:hAnsiTheme="minorHAnsi" w:cstheme="minorHAnsi"/>
          <w:i/>
          <w:iCs/>
          <w:noProof/>
          <w:color w:val="00B0F0"/>
          <w:lang w:val="en-GB"/>
        </w:rPr>
        <w:t>1</w:t>
      </w:r>
      <w:r w:rsidR="0053487A" w:rsidRPr="00A93CEB">
        <w:rPr>
          <w:rFonts w:asciiTheme="minorHAnsi" w:hAnsiTheme="minorHAnsi" w:cstheme="minorHAnsi"/>
          <w:i/>
          <w:iCs/>
          <w:color w:val="00B0F0"/>
          <w:lang w:val="en-GB"/>
        </w:rPr>
        <w:fldChar w:fldCharType="end"/>
      </w:r>
      <w:bookmarkEnd w:id="18"/>
      <w:bookmarkEnd w:id="21"/>
      <w:r w:rsidR="0053487A" w:rsidRPr="00A93CEB">
        <w:rPr>
          <w:rFonts w:asciiTheme="minorHAnsi" w:hAnsiTheme="minorHAnsi" w:cstheme="minorHAnsi"/>
          <w:i/>
          <w:iCs/>
          <w:color w:val="00B0F0"/>
          <w:lang w:val="en-GB"/>
        </w:rPr>
        <w:t xml:space="preserve">: </w:t>
      </w:r>
      <w:bookmarkEnd w:id="19"/>
      <w:bookmarkEnd w:id="20"/>
      <w:r w:rsidR="000004B2">
        <w:rPr>
          <w:rFonts w:asciiTheme="minorHAnsi" w:hAnsiTheme="minorHAnsi" w:cstheme="minorHAnsi"/>
          <w:i/>
          <w:iCs/>
          <w:lang w:val="mk-MK"/>
        </w:rPr>
        <w:t>Пресвртници на Проектот – ПЈЗ регион</w:t>
      </w:r>
    </w:p>
    <w:tbl>
      <w:tblPr>
        <w:tblStyle w:val="TableGridLight10"/>
        <w:tblW w:w="0" w:type="auto"/>
        <w:tblLook w:val="04A0" w:firstRow="1" w:lastRow="0" w:firstColumn="1" w:lastColumn="0" w:noHBand="0" w:noVBand="1"/>
      </w:tblPr>
      <w:tblGrid>
        <w:gridCol w:w="700"/>
        <w:gridCol w:w="2260"/>
        <w:gridCol w:w="6056"/>
      </w:tblGrid>
      <w:tr w:rsidR="0053487A" w:rsidRPr="00F6289A" w14:paraId="61F5C73C" w14:textId="77777777" w:rsidTr="004236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4BBE725" w14:textId="1D9D8B4B" w:rsidR="0053487A" w:rsidRPr="00044B7B" w:rsidRDefault="00044B7B" w:rsidP="00594987">
            <w:pPr>
              <w:spacing w:after="0"/>
              <w:rPr>
                <w:rFonts w:asciiTheme="minorHAnsi" w:hAnsiTheme="minorHAnsi" w:cstheme="minorHAnsi"/>
                <w:sz w:val="16"/>
                <w:szCs w:val="16"/>
                <w:lang w:val="mk-MK"/>
              </w:rPr>
            </w:pPr>
            <w:r>
              <w:rPr>
                <w:rFonts w:asciiTheme="minorHAnsi" w:hAnsiTheme="minorHAnsi" w:cstheme="minorHAnsi"/>
                <w:sz w:val="16"/>
                <w:szCs w:val="16"/>
                <w:lang w:val="mk-MK"/>
              </w:rPr>
              <w:t>Година</w:t>
            </w:r>
          </w:p>
        </w:tc>
        <w:tc>
          <w:tcPr>
            <w:tcW w:w="2280" w:type="dxa"/>
          </w:tcPr>
          <w:p w14:paraId="279F37EF" w14:textId="2A2F621B" w:rsidR="0053487A" w:rsidRPr="00044B7B" w:rsidRDefault="00044B7B" w:rsidP="0059498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mk-MK"/>
              </w:rPr>
            </w:pPr>
            <w:r>
              <w:rPr>
                <w:rFonts w:asciiTheme="minorHAnsi" w:hAnsiTheme="minorHAnsi" w:cstheme="minorHAnsi"/>
                <w:i/>
                <w:iCs/>
                <w:sz w:val="16"/>
                <w:szCs w:val="16"/>
                <w:lang w:val="mk-MK"/>
              </w:rPr>
              <w:t>Активност</w:t>
            </w:r>
          </w:p>
        </w:tc>
        <w:tc>
          <w:tcPr>
            <w:tcW w:w="6146" w:type="dxa"/>
          </w:tcPr>
          <w:p w14:paraId="22318CDD" w14:textId="172AD21A" w:rsidR="0053487A" w:rsidRPr="00044B7B" w:rsidRDefault="00044B7B" w:rsidP="006F562E">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mk-MK"/>
              </w:rPr>
            </w:pPr>
            <w:r>
              <w:rPr>
                <w:rFonts w:asciiTheme="minorHAnsi" w:hAnsiTheme="minorHAnsi" w:cstheme="minorHAnsi"/>
                <w:i/>
                <w:iCs/>
                <w:sz w:val="16"/>
                <w:szCs w:val="16"/>
                <w:lang w:val="mk-MK"/>
              </w:rPr>
              <w:t>Опис</w:t>
            </w:r>
          </w:p>
        </w:tc>
      </w:tr>
      <w:tr w:rsidR="0053487A" w:rsidRPr="00F6289A" w14:paraId="224EA95C"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2CE9378B"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2004</w:t>
            </w:r>
          </w:p>
        </w:tc>
        <w:tc>
          <w:tcPr>
            <w:tcW w:w="2280" w:type="dxa"/>
          </w:tcPr>
          <w:p w14:paraId="0A0494CF" w14:textId="2891EB1A"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lang w:val="en-GB"/>
              </w:rPr>
            </w:pPr>
            <w:r w:rsidRPr="004A7362">
              <w:rPr>
                <w:rFonts w:asciiTheme="minorHAnsi" w:hAnsiTheme="minorHAnsi" w:cstheme="minorHAnsi"/>
                <w:i/>
                <w:iCs/>
                <w:sz w:val="16"/>
                <w:szCs w:val="16"/>
                <w:lang w:val="mk-MK"/>
              </w:rPr>
              <w:t>Донесување на Просторен план на Македонија (2002-2020)</w:t>
            </w:r>
          </w:p>
        </w:tc>
        <w:tc>
          <w:tcPr>
            <w:tcW w:w="6146" w:type="dxa"/>
          </w:tcPr>
          <w:p w14:paraId="6CCD7D59" w14:textId="52543119" w:rsidR="0053487A" w:rsidRPr="00A93CEB" w:rsidRDefault="002150A7"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2150A7">
              <w:rPr>
                <w:rFonts w:asciiTheme="minorHAnsi" w:hAnsiTheme="minorHAnsi" w:cstheme="minorHAnsi"/>
                <w:sz w:val="16"/>
                <w:szCs w:val="16"/>
                <w:lang w:val="mk-MK"/>
              </w:rPr>
              <w:t>Во Просторниот план е предвидена рекултивација на постојната депонија во Новаци, со определување простор за потенцијална нова санитарна депонија.</w:t>
            </w:r>
          </w:p>
        </w:tc>
      </w:tr>
      <w:tr w:rsidR="0053487A" w:rsidRPr="00F6289A" w14:paraId="38A2179A"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3EC3E2CC"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2005</w:t>
            </w:r>
          </w:p>
        </w:tc>
        <w:tc>
          <w:tcPr>
            <w:tcW w:w="2280" w:type="dxa"/>
          </w:tcPr>
          <w:p w14:paraId="7BE084AC" w14:textId="3FAC4EE5"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4A7362">
              <w:rPr>
                <w:rFonts w:asciiTheme="minorHAnsi" w:hAnsiTheme="minorHAnsi" w:cstheme="minorHAnsi"/>
                <w:i/>
                <w:iCs/>
                <w:sz w:val="16"/>
                <w:szCs w:val="16"/>
                <w:lang w:val="mk-MK"/>
              </w:rPr>
              <w:t>Изработка на Оперативна програма за регионален развој</w:t>
            </w:r>
          </w:p>
        </w:tc>
        <w:tc>
          <w:tcPr>
            <w:tcW w:w="6146" w:type="dxa"/>
          </w:tcPr>
          <w:p w14:paraId="6F4EAF25" w14:textId="1FC632BD" w:rsidR="0053487A" w:rsidRPr="00A93CEB" w:rsidRDefault="002150A7"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2150A7">
              <w:rPr>
                <w:rFonts w:asciiTheme="minorHAnsi" w:hAnsiTheme="minorHAnsi" w:cstheme="minorHAnsi"/>
                <w:sz w:val="16"/>
                <w:szCs w:val="16"/>
                <w:lang w:val="mk-MK"/>
              </w:rPr>
              <w:t>Оперативната програма 2007-2013 усвоена од Европската комисија во ноември 2007 година (изменета во ноември 2010 година) го предвиде финансирањето на имплементацијата на Проектот.</w:t>
            </w:r>
          </w:p>
        </w:tc>
      </w:tr>
      <w:tr w:rsidR="0053487A" w:rsidRPr="00F6289A" w14:paraId="4A60F1EC"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3D703DD8"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2015</w:t>
            </w:r>
          </w:p>
        </w:tc>
        <w:tc>
          <w:tcPr>
            <w:tcW w:w="2280" w:type="dxa"/>
          </w:tcPr>
          <w:p w14:paraId="16016B93" w14:textId="0DF54B9F"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lang w:val="en-GB"/>
              </w:rPr>
            </w:pPr>
            <w:r w:rsidRPr="004A7362">
              <w:rPr>
                <w:rFonts w:asciiTheme="minorHAnsi" w:hAnsiTheme="minorHAnsi" w:cstheme="minorHAnsi"/>
                <w:i/>
                <w:iCs/>
                <w:sz w:val="16"/>
                <w:szCs w:val="16"/>
                <w:lang w:val="mk-MK"/>
              </w:rPr>
              <w:t>Почеток на проектот europeAID</w:t>
            </w:r>
          </w:p>
        </w:tc>
        <w:tc>
          <w:tcPr>
            <w:tcW w:w="6146" w:type="dxa"/>
          </w:tcPr>
          <w:p w14:paraId="4F88B3A7" w14:textId="0620E4F1" w:rsidR="0053487A" w:rsidRPr="002150A7" w:rsidRDefault="002150A7"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mk-MK"/>
              </w:rPr>
            </w:pPr>
            <w:r>
              <w:rPr>
                <w:rFonts w:asciiTheme="minorHAnsi" w:hAnsiTheme="minorHAnsi" w:cstheme="minorHAnsi"/>
                <w:sz w:val="16"/>
                <w:szCs w:val="16"/>
                <w:lang w:val="mk-MK"/>
              </w:rPr>
              <w:t>Проектот насловен ,,Подготовка на потребни документи за воспоставу</w:t>
            </w:r>
            <w:r w:rsidR="00E11404">
              <w:rPr>
                <w:rFonts w:asciiTheme="minorHAnsi" w:hAnsiTheme="minorHAnsi" w:cstheme="minorHAnsi"/>
                <w:sz w:val="16"/>
                <w:szCs w:val="16"/>
              </w:rPr>
              <w:t>v</w:t>
            </w:r>
            <w:r>
              <w:rPr>
                <w:rFonts w:asciiTheme="minorHAnsi" w:hAnsiTheme="minorHAnsi" w:cstheme="minorHAnsi"/>
                <w:sz w:val="16"/>
                <w:szCs w:val="16"/>
                <w:lang w:val="mk-MK"/>
              </w:rPr>
              <w:t>ање</w:t>
            </w:r>
            <w:r w:rsidR="00E11404">
              <w:rPr>
                <w:rFonts w:asciiTheme="minorHAnsi" w:hAnsiTheme="minorHAnsi" w:cstheme="minorHAnsi"/>
                <w:sz w:val="16"/>
                <w:szCs w:val="16"/>
              </w:rPr>
              <w:t xml:space="preserve"> </w:t>
            </w:r>
            <w:r>
              <w:rPr>
                <w:rFonts w:asciiTheme="minorHAnsi" w:hAnsiTheme="minorHAnsi" w:cstheme="minorHAnsi"/>
                <w:sz w:val="16"/>
                <w:szCs w:val="16"/>
                <w:lang w:val="mk-MK"/>
              </w:rPr>
              <w:t>на интегриран и финансиски самоодржлив систем за УО во Пелагониски, ЈЗ, Вардарски и Скопски регион</w:t>
            </w:r>
            <w:r>
              <w:rPr>
                <w:rFonts w:asciiTheme="minorHAnsi" w:hAnsiTheme="minorHAnsi" w:cstheme="minorHAnsi"/>
                <w:sz w:val="16"/>
                <w:szCs w:val="16"/>
              </w:rPr>
              <w:t xml:space="preserve">”. </w:t>
            </w:r>
            <w:r>
              <w:rPr>
                <w:rFonts w:asciiTheme="minorHAnsi" w:hAnsiTheme="minorHAnsi" w:cstheme="minorHAnsi"/>
                <w:sz w:val="16"/>
                <w:szCs w:val="16"/>
                <w:lang w:val="mk-MK"/>
              </w:rPr>
              <w:t xml:space="preserve">Целта беше да се подготвар документи за Пелагонискиот, ЈЗ, </w:t>
            </w:r>
            <w:r>
              <w:rPr>
                <w:rFonts w:asciiTheme="minorHAnsi" w:hAnsiTheme="minorHAnsi" w:cstheme="minorHAnsi"/>
                <w:sz w:val="16"/>
                <w:szCs w:val="16"/>
                <w:lang w:val="mk-MK"/>
              </w:rPr>
              <w:lastRenderedPageBreak/>
              <w:t>Вардарскиот и Скопскиот Регион, вклучувајки</w:t>
            </w:r>
            <w:r>
              <w:rPr>
                <w:rFonts w:asciiTheme="minorHAnsi" w:hAnsiTheme="minorHAnsi" w:cstheme="minorHAnsi"/>
                <w:sz w:val="16"/>
                <w:szCs w:val="16"/>
              </w:rPr>
              <w:t xml:space="preserve">: </w:t>
            </w:r>
            <w:r w:rsidRPr="002150A7">
              <w:rPr>
                <w:rFonts w:asciiTheme="minorHAnsi" w:hAnsiTheme="minorHAnsi" w:cstheme="minorHAnsi"/>
                <w:sz w:val="16"/>
                <w:szCs w:val="16"/>
                <w:lang w:val="mk-MK"/>
              </w:rPr>
              <w:t xml:space="preserve">Регионални планови за управување со отпад (РПУО) и СПЖС, физибилити студии, анализи на трошоци и придобивки, </w:t>
            </w:r>
            <w:r w:rsidR="00335414">
              <w:rPr>
                <w:rFonts w:asciiTheme="minorHAnsi" w:hAnsiTheme="minorHAnsi" w:cstheme="minorHAnsi"/>
                <w:sz w:val="16"/>
                <w:szCs w:val="16"/>
                <w:lang w:val="mk-MK"/>
              </w:rPr>
              <w:t>ОВЖС</w:t>
            </w:r>
            <w:r w:rsidRPr="002150A7">
              <w:rPr>
                <w:rFonts w:asciiTheme="minorHAnsi" w:hAnsiTheme="minorHAnsi" w:cstheme="minorHAnsi"/>
                <w:sz w:val="16"/>
                <w:szCs w:val="16"/>
                <w:lang w:val="mk-MK"/>
              </w:rPr>
              <w:t>,</w:t>
            </w:r>
            <w:r>
              <w:rPr>
                <w:rFonts w:asciiTheme="minorHAnsi" w:hAnsiTheme="minorHAnsi" w:cstheme="minorHAnsi"/>
                <w:sz w:val="16"/>
                <w:szCs w:val="16"/>
                <w:lang w:val="mk-MK"/>
              </w:rPr>
              <w:t xml:space="preserve"> детален дизајн  и асистенција при изработка на тендерската документација за работа, договори за набавка за изградба на капацитети за третман и депонирње на отпад, затворање на депонии кои не исполнуваат критериуми и снабдување со опрема за собирање и транспосрт на отпад согласно стандардите на ЕУ.</w:t>
            </w:r>
          </w:p>
        </w:tc>
      </w:tr>
      <w:tr w:rsidR="0053487A" w:rsidRPr="00F6289A" w14:paraId="0EFAF43A"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042DC5ED"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lastRenderedPageBreak/>
              <w:t>2016</w:t>
            </w:r>
          </w:p>
          <w:p w14:paraId="6B0ECABE"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3184DD53" w14:textId="1F90BF40"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4A7362">
              <w:rPr>
                <w:rFonts w:asciiTheme="minorHAnsi" w:hAnsiTheme="minorHAnsi" w:cstheme="minorHAnsi"/>
                <w:i/>
                <w:iCs/>
                <w:sz w:val="16"/>
                <w:szCs w:val="16"/>
                <w:lang w:val="mk-MK"/>
              </w:rPr>
              <w:t>Изработка на нацрт РПУО</w:t>
            </w:r>
          </w:p>
        </w:tc>
        <w:tc>
          <w:tcPr>
            <w:tcW w:w="6146" w:type="dxa"/>
          </w:tcPr>
          <w:p w14:paraId="512B8E32" w14:textId="1D18CE31" w:rsidR="0053487A" w:rsidRPr="006F562E" w:rsidRDefault="002150A7"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2150A7">
              <w:rPr>
                <w:rFonts w:asciiTheme="minorHAnsi" w:hAnsiTheme="minorHAnsi" w:cstheme="minorHAnsi"/>
                <w:sz w:val="16"/>
                <w:szCs w:val="16"/>
                <w:lang w:val="mk-MK"/>
              </w:rPr>
              <w:t>Во 2016 година беа изработени Нацрт РПУО за Пелагонискиот регион и Нацрт РПУО за Југозападниот регион.</w:t>
            </w:r>
          </w:p>
        </w:tc>
      </w:tr>
      <w:tr w:rsidR="0053487A" w:rsidRPr="00F6289A" w14:paraId="4FB8D824"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4C78034D"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2016</w:t>
            </w:r>
            <w:r w:rsidR="004236D7">
              <w:rPr>
                <w:rFonts w:asciiTheme="minorHAnsi" w:hAnsiTheme="minorHAnsi" w:cstheme="minorHAnsi"/>
                <w:i w:val="0"/>
                <w:iCs/>
                <w:sz w:val="16"/>
                <w:szCs w:val="16"/>
                <w:lang w:val="en-GB"/>
              </w:rPr>
              <w:t>-2017</w:t>
            </w:r>
          </w:p>
        </w:tc>
        <w:tc>
          <w:tcPr>
            <w:tcW w:w="2280" w:type="dxa"/>
          </w:tcPr>
          <w:p w14:paraId="33237D96" w14:textId="6A7430AD"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Pr>
                <w:rFonts w:asciiTheme="minorHAnsi" w:hAnsiTheme="minorHAnsi" w:cstheme="minorHAnsi"/>
                <w:i/>
                <w:iCs/>
                <w:sz w:val="16"/>
                <w:szCs w:val="16"/>
                <w:lang w:val="mk-MK"/>
              </w:rPr>
              <w:t>Развој на финал</w:t>
            </w:r>
            <w:r w:rsidR="002241CA">
              <w:rPr>
                <w:rFonts w:asciiTheme="minorHAnsi" w:hAnsiTheme="minorHAnsi" w:cstheme="minorHAnsi"/>
                <w:i/>
                <w:iCs/>
                <w:sz w:val="16"/>
                <w:szCs w:val="16"/>
                <w:lang w:val="mk-MK"/>
              </w:rPr>
              <w:t>на</w:t>
            </w:r>
            <w:r>
              <w:rPr>
                <w:rFonts w:asciiTheme="minorHAnsi" w:hAnsiTheme="minorHAnsi" w:cstheme="minorHAnsi"/>
                <w:i/>
                <w:iCs/>
                <w:sz w:val="16"/>
                <w:szCs w:val="16"/>
              </w:rPr>
              <w:t xml:space="preserve"> </w:t>
            </w:r>
            <w:r w:rsidRPr="004A7362">
              <w:rPr>
                <w:rFonts w:asciiTheme="minorHAnsi" w:hAnsiTheme="minorHAnsi" w:cstheme="minorHAnsi"/>
                <w:i/>
                <w:iCs/>
                <w:sz w:val="16"/>
                <w:szCs w:val="16"/>
                <w:lang w:val="mk-MK"/>
              </w:rPr>
              <w:t>С</w:t>
            </w:r>
            <w:r w:rsidR="002241CA">
              <w:rPr>
                <w:rFonts w:asciiTheme="minorHAnsi" w:hAnsiTheme="minorHAnsi" w:cstheme="minorHAnsi"/>
                <w:i/>
                <w:iCs/>
                <w:sz w:val="16"/>
                <w:szCs w:val="16"/>
                <w:lang w:val="mk-MK"/>
              </w:rPr>
              <w:t>О</w:t>
            </w:r>
            <w:r w:rsidRPr="004A7362">
              <w:rPr>
                <w:rFonts w:asciiTheme="minorHAnsi" w:hAnsiTheme="minorHAnsi" w:cstheme="minorHAnsi"/>
                <w:i/>
                <w:iCs/>
                <w:sz w:val="16"/>
                <w:szCs w:val="16"/>
                <w:lang w:val="mk-MK"/>
              </w:rPr>
              <w:t>ЖС</w:t>
            </w:r>
          </w:p>
        </w:tc>
        <w:tc>
          <w:tcPr>
            <w:tcW w:w="6146" w:type="dxa"/>
          </w:tcPr>
          <w:p w14:paraId="7395AA72" w14:textId="6B0D98C6" w:rsidR="0053487A" w:rsidRPr="00A93CEB" w:rsidRDefault="002150A7"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2150A7">
              <w:rPr>
                <w:rFonts w:asciiTheme="minorHAnsi" w:hAnsiTheme="minorHAnsi" w:cstheme="minorHAnsi"/>
                <w:sz w:val="16"/>
                <w:szCs w:val="16"/>
                <w:lang w:val="mk-MK"/>
              </w:rPr>
              <w:t>Јавните состаноци за РПУО и С</w:t>
            </w:r>
            <w:r w:rsidR="002241CA">
              <w:rPr>
                <w:rFonts w:asciiTheme="minorHAnsi" w:hAnsiTheme="minorHAnsi" w:cstheme="minorHAnsi"/>
                <w:sz w:val="16"/>
                <w:szCs w:val="16"/>
                <w:lang w:val="mk-MK"/>
              </w:rPr>
              <w:t>О</w:t>
            </w:r>
            <w:r w:rsidRPr="002150A7">
              <w:rPr>
                <w:rFonts w:asciiTheme="minorHAnsi" w:hAnsiTheme="minorHAnsi" w:cstheme="minorHAnsi"/>
                <w:sz w:val="16"/>
                <w:szCs w:val="16"/>
                <w:lang w:val="mk-MK"/>
              </w:rPr>
              <w:t>ЖС за двата региона беа одржани во 2016 година. Во 2017 година МЖСПП даде позитивни мислења за двата Извештаи на СПЖС.</w:t>
            </w:r>
          </w:p>
        </w:tc>
      </w:tr>
      <w:tr w:rsidR="0053487A" w:rsidRPr="00F6289A" w14:paraId="1EFCE994" w14:textId="77777777" w:rsidTr="004236D7">
        <w:trPr>
          <w:trHeight w:val="463"/>
        </w:trPr>
        <w:tc>
          <w:tcPr>
            <w:cnfStyle w:val="001000000000" w:firstRow="0" w:lastRow="0" w:firstColumn="1" w:lastColumn="0" w:oddVBand="0" w:evenVBand="0" w:oddHBand="0" w:evenHBand="0" w:firstRowFirstColumn="0" w:firstRowLastColumn="0" w:lastRowFirstColumn="0" w:lastRowLastColumn="0"/>
            <w:tcW w:w="0" w:type="auto"/>
          </w:tcPr>
          <w:p w14:paraId="0148B952"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 xml:space="preserve">2017 </w:t>
            </w:r>
          </w:p>
          <w:p w14:paraId="5DFA22E7"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6019E6E3" w14:textId="16E2854B"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4A7362">
              <w:rPr>
                <w:rFonts w:asciiTheme="minorHAnsi" w:hAnsiTheme="minorHAnsi" w:cstheme="minorHAnsi"/>
                <w:i/>
                <w:iCs/>
                <w:sz w:val="16"/>
                <w:szCs w:val="16"/>
                <w:lang w:val="mk-MK"/>
              </w:rPr>
              <w:t xml:space="preserve">Изработка на нацрт </w:t>
            </w:r>
            <w:r w:rsidR="00335414">
              <w:rPr>
                <w:rFonts w:asciiTheme="minorHAnsi" w:hAnsiTheme="minorHAnsi" w:cstheme="minorHAnsi"/>
                <w:i/>
                <w:iCs/>
                <w:sz w:val="16"/>
                <w:szCs w:val="16"/>
                <w:lang w:val="mk-MK"/>
              </w:rPr>
              <w:t>ОВЖС</w:t>
            </w:r>
          </w:p>
        </w:tc>
        <w:tc>
          <w:tcPr>
            <w:tcW w:w="6146" w:type="dxa"/>
          </w:tcPr>
          <w:p w14:paraId="5CBB7824" w14:textId="6E97929C" w:rsidR="0053487A" w:rsidRPr="00A93CEB" w:rsidRDefault="00C91765" w:rsidP="00C91765">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C91765">
              <w:rPr>
                <w:rFonts w:asciiTheme="minorHAnsi" w:hAnsiTheme="minorHAnsi" w:cstheme="minorHAnsi"/>
                <w:sz w:val="16"/>
                <w:szCs w:val="16"/>
                <w:lang w:val="mk-MK"/>
              </w:rPr>
              <w:t>Во ноември 2</w:t>
            </w:r>
            <w:r>
              <w:rPr>
                <w:rFonts w:asciiTheme="minorHAnsi" w:hAnsiTheme="minorHAnsi" w:cstheme="minorHAnsi"/>
                <w:sz w:val="16"/>
                <w:szCs w:val="16"/>
                <w:lang w:val="mk-MK"/>
              </w:rPr>
              <w:t>017 година, нацрт-</w:t>
            </w:r>
            <w:r w:rsidR="00335414">
              <w:rPr>
                <w:rFonts w:asciiTheme="minorHAnsi" w:hAnsiTheme="minorHAnsi" w:cstheme="minorHAnsi"/>
                <w:sz w:val="16"/>
                <w:szCs w:val="16"/>
                <w:lang w:val="mk-MK"/>
              </w:rPr>
              <w:t>ОВЖС</w:t>
            </w:r>
            <w:r>
              <w:rPr>
                <w:rFonts w:asciiTheme="minorHAnsi" w:hAnsiTheme="minorHAnsi" w:cstheme="minorHAnsi"/>
                <w:sz w:val="16"/>
                <w:szCs w:val="16"/>
                <w:lang w:val="mk-MK"/>
              </w:rPr>
              <w:t xml:space="preserve"> студиите за двата региони</w:t>
            </w:r>
            <w:r w:rsidRPr="00C91765">
              <w:rPr>
                <w:rFonts w:asciiTheme="minorHAnsi" w:hAnsiTheme="minorHAnsi" w:cstheme="minorHAnsi"/>
                <w:sz w:val="16"/>
                <w:szCs w:val="16"/>
                <w:lang w:val="mk-MK"/>
              </w:rPr>
              <w:t xml:space="preserve"> беа развиени и доставени до МЖСПП по</w:t>
            </w:r>
            <w:r>
              <w:rPr>
                <w:rFonts w:asciiTheme="minorHAnsi" w:hAnsiTheme="minorHAnsi" w:cstheme="minorHAnsi"/>
                <w:sz w:val="16"/>
                <w:szCs w:val="16"/>
                <w:lang w:val="mk-MK"/>
              </w:rPr>
              <w:t xml:space="preserve"> националната процедура за проценка</w:t>
            </w:r>
            <w:r w:rsidRPr="00C91765">
              <w:rPr>
                <w:rFonts w:asciiTheme="minorHAnsi" w:hAnsiTheme="minorHAnsi" w:cstheme="minorHAnsi"/>
                <w:sz w:val="16"/>
                <w:szCs w:val="16"/>
                <w:lang w:val="mk-MK"/>
              </w:rPr>
              <w:t xml:space="preserve"> на влијанието врз животната средина.</w:t>
            </w:r>
          </w:p>
        </w:tc>
      </w:tr>
      <w:tr w:rsidR="0053487A" w:rsidRPr="00F6289A" w14:paraId="65749444" w14:textId="77777777" w:rsidTr="004236D7">
        <w:trPr>
          <w:trHeight w:val="413"/>
        </w:trPr>
        <w:tc>
          <w:tcPr>
            <w:cnfStyle w:val="001000000000" w:firstRow="0" w:lastRow="0" w:firstColumn="1" w:lastColumn="0" w:oddVBand="0" w:evenVBand="0" w:oddHBand="0" w:evenHBand="0" w:firstRowFirstColumn="0" w:firstRowLastColumn="0" w:lastRowFirstColumn="0" w:lastRowLastColumn="0"/>
            <w:tcW w:w="0" w:type="auto"/>
          </w:tcPr>
          <w:p w14:paraId="679986D7"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2017</w:t>
            </w:r>
          </w:p>
          <w:p w14:paraId="07D6C92A"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55F008AE" w14:textId="3783C5F8"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4A7362">
              <w:rPr>
                <w:rFonts w:asciiTheme="minorHAnsi" w:hAnsiTheme="minorHAnsi" w:cstheme="minorHAnsi"/>
                <w:i/>
                <w:iCs/>
                <w:sz w:val="16"/>
                <w:szCs w:val="16"/>
                <w:lang w:val="mk-MK"/>
              </w:rPr>
              <w:t>Развој на Финална ФС</w:t>
            </w:r>
          </w:p>
        </w:tc>
        <w:tc>
          <w:tcPr>
            <w:tcW w:w="6146" w:type="dxa"/>
          </w:tcPr>
          <w:p w14:paraId="7489CC6E" w14:textId="7D4CD17D" w:rsidR="0053487A" w:rsidRPr="00A93CEB" w:rsidRDefault="00523E0C" w:rsidP="00523E0C">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523E0C">
              <w:rPr>
                <w:rFonts w:asciiTheme="minorHAnsi" w:hAnsiTheme="minorHAnsi" w:cstheme="minorHAnsi"/>
                <w:sz w:val="16"/>
                <w:szCs w:val="16"/>
                <w:lang w:val="mk-MK"/>
              </w:rPr>
              <w:t xml:space="preserve">Во ноември 2017 година, беа развиени конечни физибилити студии </w:t>
            </w:r>
            <w:r w:rsidR="00C91765">
              <w:rPr>
                <w:rFonts w:asciiTheme="minorHAnsi" w:hAnsiTheme="minorHAnsi" w:cstheme="minorHAnsi"/>
                <w:sz w:val="16"/>
                <w:szCs w:val="16"/>
                <w:lang w:val="mk-MK"/>
              </w:rPr>
              <w:t>за двата региони</w:t>
            </w:r>
            <w:r w:rsidRPr="00523E0C">
              <w:rPr>
                <w:rFonts w:asciiTheme="minorHAnsi" w:hAnsiTheme="minorHAnsi" w:cstheme="minorHAnsi"/>
                <w:sz w:val="16"/>
                <w:szCs w:val="16"/>
                <w:lang w:val="mk-MK"/>
              </w:rPr>
              <w:t>.</w:t>
            </w:r>
          </w:p>
        </w:tc>
      </w:tr>
      <w:tr w:rsidR="0053487A" w:rsidRPr="00F6289A" w14:paraId="5272EC1F"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4468DBBB"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 xml:space="preserve">2017 </w:t>
            </w:r>
          </w:p>
          <w:p w14:paraId="05C26569"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0DB923C5" w14:textId="4499548A"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4A7362">
              <w:rPr>
                <w:rFonts w:asciiTheme="minorHAnsi" w:hAnsiTheme="minorHAnsi" w:cstheme="minorHAnsi"/>
                <w:i/>
                <w:iCs/>
                <w:sz w:val="16"/>
                <w:szCs w:val="16"/>
                <w:lang w:val="mk-MK"/>
              </w:rPr>
              <w:t>Изработка на Детален проект за централни капацитети за управување со отпад во ЈЗ</w:t>
            </w:r>
          </w:p>
        </w:tc>
        <w:tc>
          <w:tcPr>
            <w:tcW w:w="6146" w:type="dxa"/>
          </w:tcPr>
          <w:p w14:paraId="129E0001" w14:textId="3C5EAD5E" w:rsidR="0053487A" w:rsidRPr="00A93CEB" w:rsidRDefault="00EF6137"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EF6137">
              <w:rPr>
                <w:rFonts w:asciiTheme="minorHAnsi" w:hAnsiTheme="minorHAnsi" w:cstheme="minorHAnsi"/>
                <w:sz w:val="16"/>
                <w:szCs w:val="16"/>
                <w:lang w:val="mk-MK"/>
              </w:rPr>
              <w:t>Во ноември 2017 година беше изработен конечниот</w:t>
            </w:r>
            <w:r>
              <w:rPr>
                <w:rFonts w:asciiTheme="minorHAnsi" w:hAnsiTheme="minorHAnsi" w:cstheme="minorHAnsi"/>
                <w:sz w:val="16"/>
                <w:szCs w:val="16"/>
                <w:lang w:val="mk-MK"/>
              </w:rPr>
              <w:t xml:space="preserve"> детален проект за централни </w:t>
            </w:r>
            <w:r w:rsidRPr="00EF6137">
              <w:rPr>
                <w:rFonts w:asciiTheme="minorHAnsi" w:hAnsiTheme="minorHAnsi" w:cstheme="minorHAnsi"/>
                <w:sz w:val="16"/>
                <w:szCs w:val="16"/>
                <w:lang w:val="mk-MK"/>
              </w:rPr>
              <w:t>објекти</w:t>
            </w:r>
            <w:r>
              <w:rPr>
                <w:rFonts w:asciiTheme="minorHAnsi" w:hAnsiTheme="minorHAnsi" w:cstheme="minorHAnsi"/>
                <w:sz w:val="16"/>
                <w:szCs w:val="16"/>
                <w:lang w:val="mk-MK"/>
              </w:rPr>
              <w:t xml:space="preserve"> за УО</w:t>
            </w:r>
            <w:r w:rsidRPr="00EF6137">
              <w:rPr>
                <w:rFonts w:asciiTheme="minorHAnsi" w:hAnsiTheme="minorHAnsi" w:cstheme="minorHAnsi"/>
                <w:sz w:val="16"/>
                <w:szCs w:val="16"/>
                <w:lang w:val="mk-MK"/>
              </w:rPr>
              <w:t xml:space="preserve"> во ЈЗ регионот.</w:t>
            </w:r>
          </w:p>
        </w:tc>
      </w:tr>
      <w:tr w:rsidR="0053487A" w:rsidRPr="00F6289A" w14:paraId="32434A4C"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1DD93F39"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2018</w:t>
            </w:r>
          </w:p>
          <w:p w14:paraId="325B3F01"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718CE646" w14:textId="02D47502"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4A7362">
              <w:rPr>
                <w:rFonts w:asciiTheme="minorHAnsi" w:hAnsiTheme="minorHAnsi" w:cstheme="minorHAnsi"/>
                <w:i/>
                <w:iCs/>
                <w:sz w:val="16"/>
                <w:szCs w:val="16"/>
                <w:lang w:val="mk-MK"/>
              </w:rPr>
              <w:t>Согласност за спроведување на проектот</w:t>
            </w:r>
          </w:p>
        </w:tc>
        <w:tc>
          <w:tcPr>
            <w:tcW w:w="6146" w:type="dxa"/>
          </w:tcPr>
          <w:p w14:paraId="1FF9E0AB" w14:textId="06E40B8A" w:rsidR="00EF6137" w:rsidRPr="00EF6137" w:rsidRDefault="00EF6137" w:rsidP="00EF6137">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F6137">
              <w:rPr>
                <w:rFonts w:asciiTheme="minorHAnsi" w:hAnsiTheme="minorHAnsi" w:cstheme="minorHAnsi"/>
                <w:sz w:val="16"/>
                <w:szCs w:val="16"/>
                <w:lang w:val="mk-MK"/>
              </w:rPr>
              <w:t xml:space="preserve">Во рамките на националната процедура, МЖСПП донесе „Решенија за одобрување на </w:t>
            </w:r>
            <w:r w:rsidR="00335414">
              <w:rPr>
                <w:rFonts w:asciiTheme="minorHAnsi" w:hAnsiTheme="minorHAnsi" w:cstheme="minorHAnsi"/>
                <w:sz w:val="16"/>
                <w:szCs w:val="16"/>
                <w:lang w:val="mk-MK"/>
              </w:rPr>
              <w:t>ОВЖС</w:t>
            </w:r>
            <w:r w:rsidRPr="00EF6137">
              <w:rPr>
                <w:rFonts w:asciiTheme="minorHAnsi" w:hAnsiTheme="minorHAnsi" w:cstheme="minorHAnsi"/>
                <w:sz w:val="16"/>
                <w:szCs w:val="16"/>
                <w:lang w:val="mk-MK"/>
              </w:rPr>
              <w:t xml:space="preserve"> за спроведување на Проектот“ за двата региона.</w:t>
            </w:r>
          </w:p>
          <w:p w14:paraId="456AEE43" w14:textId="39918DCE"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p>
        </w:tc>
      </w:tr>
      <w:tr w:rsidR="0053487A" w:rsidRPr="00F6289A" w14:paraId="72271606"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5A8603CC"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2020</w:t>
            </w:r>
          </w:p>
        </w:tc>
        <w:tc>
          <w:tcPr>
            <w:tcW w:w="2280" w:type="dxa"/>
          </w:tcPr>
          <w:p w14:paraId="624CA02B" w14:textId="5990FA47" w:rsidR="0053487A" w:rsidRPr="00A93CEB"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4A7362">
              <w:rPr>
                <w:rFonts w:asciiTheme="minorHAnsi" w:hAnsiTheme="minorHAnsi" w:cstheme="minorHAnsi"/>
                <w:i/>
                <w:iCs/>
                <w:sz w:val="16"/>
                <w:szCs w:val="16"/>
                <w:lang w:val="mk-MK"/>
              </w:rPr>
              <w:t>Извештај за управување со цврст отпад во 4 региони - Студија за основни и финансиски опции</w:t>
            </w:r>
          </w:p>
        </w:tc>
        <w:tc>
          <w:tcPr>
            <w:tcW w:w="6146" w:type="dxa"/>
          </w:tcPr>
          <w:p w14:paraId="30A98383" w14:textId="7A0B8655" w:rsidR="0053487A" w:rsidRPr="00A93CEB" w:rsidRDefault="00065AC7" w:rsidP="00065AC7">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065AC7">
              <w:rPr>
                <w:rFonts w:asciiTheme="minorHAnsi" w:hAnsiTheme="minorHAnsi" w:cstheme="minorHAnsi"/>
                <w:sz w:val="16"/>
                <w:szCs w:val="16"/>
                <w:lang w:val="mk-MK"/>
              </w:rPr>
              <w:t xml:space="preserve">Беше подготвен извештај за евалуација на најсоодветната финансиска структура за </w:t>
            </w:r>
            <w:r>
              <w:rPr>
                <w:rFonts w:asciiTheme="minorHAnsi" w:hAnsiTheme="minorHAnsi" w:cstheme="minorHAnsi"/>
                <w:sz w:val="16"/>
                <w:szCs w:val="16"/>
                <w:lang w:val="mk-MK"/>
              </w:rPr>
              <w:t xml:space="preserve"> системи за </w:t>
            </w:r>
            <w:r w:rsidRPr="00065AC7">
              <w:rPr>
                <w:rFonts w:asciiTheme="minorHAnsi" w:hAnsiTheme="minorHAnsi" w:cstheme="minorHAnsi"/>
                <w:sz w:val="16"/>
                <w:szCs w:val="16"/>
                <w:lang w:val="mk-MK"/>
              </w:rPr>
              <w:t>УО во четири региони. Заклучокот беше да се импл</w:t>
            </w:r>
            <w:r>
              <w:rPr>
                <w:rFonts w:asciiTheme="minorHAnsi" w:hAnsiTheme="minorHAnsi" w:cstheme="minorHAnsi"/>
                <w:sz w:val="16"/>
                <w:szCs w:val="16"/>
                <w:lang w:val="mk-MK"/>
              </w:rPr>
              <w:t xml:space="preserve">ементираат два системи за управување со цврст отпад </w:t>
            </w:r>
            <w:r w:rsidRPr="00065AC7">
              <w:rPr>
                <w:rFonts w:asciiTheme="minorHAnsi" w:hAnsiTheme="minorHAnsi" w:cstheme="minorHAnsi"/>
                <w:sz w:val="16"/>
                <w:szCs w:val="16"/>
                <w:lang w:val="mk-MK"/>
              </w:rPr>
              <w:t xml:space="preserve"> во четири региони; еден за Вардарскиот и ЈЗ регион и еден за Пелагонискиот и ЈЗ регионот.</w:t>
            </w:r>
          </w:p>
        </w:tc>
      </w:tr>
      <w:tr w:rsidR="0053487A" w:rsidRPr="00F6289A" w14:paraId="7A19D1FE"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6084D16C"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2020</w:t>
            </w:r>
          </w:p>
        </w:tc>
        <w:tc>
          <w:tcPr>
            <w:tcW w:w="2280" w:type="dxa"/>
          </w:tcPr>
          <w:p w14:paraId="62631624" w14:textId="5D9A605F" w:rsidR="0053487A" w:rsidRPr="00642EDF" w:rsidRDefault="004A736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rPr>
            </w:pPr>
            <w:r w:rsidRPr="004A7362">
              <w:rPr>
                <w:rFonts w:asciiTheme="minorHAnsi" w:hAnsiTheme="minorHAnsi" w:cstheme="minorHAnsi"/>
                <w:i/>
                <w:iCs/>
                <w:sz w:val="16"/>
                <w:szCs w:val="16"/>
                <w:lang w:val="mk-MK"/>
              </w:rPr>
              <w:t>Официјално спојување</w:t>
            </w:r>
            <w:r>
              <w:rPr>
                <w:rFonts w:asciiTheme="minorHAnsi" w:hAnsiTheme="minorHAnsi" w:cstheme="minorHAnsi"/>
                <w:i/>
                <w:iCs/>
                <w:sz w:val="16"/>
                <w:szCs w:val="16"/>
                <w:lang w:val="mk-MK"/>
              </w:rPr>
              <w:t xml:space="preserve"> на Пе</w:t>
            </w:r>
            <w:r w:rsidR="00642EDF">
              <w:rPr>
                <w:rFonts w:asciiTheme="minorHAnsi" w:hAnsiTheme="minorHAnsi" w:cstheme="minorHAnsi"/>
                <w:i/>
                <w:iCs/>
                <w:sz w:val="16"/>
                <w:szCs w:val="16"/>
                <w:lang w:val="mk-MK"/>
              </w:rPr>
              <w:t>лагонискиот и ЈЗ регион</w:t>
            </w:r>
          </w:p>
        </w:tc>
        <w:tc>
          <w:tcPr>
            <w:tcW w:w="6146" w:type="dxa"/>
          </w:tcPr>
          <w:p w14:paraId="0E55513A" w14:textId="3361C9F3" w:rsidR="0053487A" w:rsidRPr="00A93CEB" w:rsidRDefault="00065AC7"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065AC7">
              <w:rPr>
                <w:rFonts w:asciiTheme="minorHAnsi" w:hAnsiTheme="minorHAnsi" w:cstheme="minorHAnsi"/>
                <w:sz w:val="16"/>
                <w:szCs w:val="16"/>
                <w:lang w:val="mk-MK"/>
              </w:rPr>
              <w:t>Владата на Северна Македонија одлучи да ги спои двата региона за да го намали бројот на регионални депонии.</w:t>
            </w:r>
          </w:p>
        </w:tc>
      </w:tr>
      <w:tr w:rsidR="0053487A" w:rsidRPr="00F6289A" w14:paraId="08B914CC"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4B99F8C1"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2021</w:t>
            </w:r>
          </w:p>
          <w:p w14:paraId="6CE8EB23"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3E91948D" w14:textId="629FCBD2" w:rsidR="0053487A" w:rsidRPr="00A93CEB" w:rsidRDefault="00F155D9" w:rsidP="00F155D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Pr>
                <w:rFonts w:asciiTheme="minorHAnsi" w:hAnsiTheme="minorHAnsi" w:cstheme="minorHAnsi"/>
                <w:i/>
                <w:iCs/>
                <w:sz w:val="16"/>
                <w:szCs w:val="16"/>
                <w:lang w:val="mk-MK"/>
              </w:rPr>
              <w:t>Поднесување на писмо за п</w:t>
            </w:r>
            <w:r w:rsidRPr="00F155D9">
              <w:rPr>
                <w:rFonts w:asciiTheme="minorHAnsi" w:hAnsiTheme="minorHAnsi" w:cstheme="minorHAnsi"/>
                <w:i/>
                <w:iCs/>
                <w:sz w:val="16"/>
                <w:szCs w:val="16"/>
                <w:lang w:val="mk-MK"/>
              </w:rPr>
              <w:t xml:space="preserve">оведување на националната постапка </w:t>
            </w:r>
            <w:r w:rsidR="00335414">
              <w:rPr>
                <w:rFonts w:asciiTheme="minorHAnsi" w:hAnsiTheme="minorHAnsi" w:cstheme="minorHAnsi"/>
                <w:i/>
                <w:iCs/>
                <w:sz w:val="16"/>
                <w:szCs w:val="16"/>
                <w:lang w:val="mk-MK"/>
              </w:rPr>
              <w:t>ОВЖС</w:t>
            </w:r>
            <w:r w:rsidRPr="00F155D9">
              <w:rPr>
                <w:rFonts w:asciiTheme="minorHAnsi" w:hAnsiTheme="minorHAnsi" w:cstheme="minorHAnsi"/>
                <w:i/>
                <w:iCs/>
                <w:sz w:val="16"/>
                <w:szCs w:val="16"/>
                <w:lang w:val="mk-MK"/>
              </w:rPr>
              <w:t xml:space="preserve"> во ПЈЗ </w:t>
            </w:r>
            <w:r>
              <w:rPr>
                <w:rFonts w:asciiTheme="minorHAnsi" w:hAnsiTheme="minorHAnsi" w:cstheme="minorHAnsi"/>
                <w:i/>
                <w:iCs/>
                <w:sz w:val="16"/>
                <w:szCs w:val="16"/>
                <w:lang w:val="mk-MK"/>
              </w:rPr>
              <w:t>регион</w:t>
            </w:r>
          </w:p>
        </w:tc>
        <w:tc>
          <w:tcPr>
            <w:tcW w:w="6146" w:type="dxa"/>
          </w:tcPr>
          <w:p w14:paraId="71FCC25B" w14:textId="6C8D2692" w:rsidR="0053487A" w:rsidRPr="00A93CEB" w:rsidRDefault="00EB0846" w:rsidP="00EB0846">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EB0846">
              <w:rPr>
                <w:rFonts w:asciiTheme="minorHAnsi" w:hAnsiTheme="minorHAnsi" w:cstheme="minorHAnsi"/>
                <w:sz w:val="16"/>
                <w:szCs w:val="16"/>
                <w:lang w:val="mk-MK"/>
              </w:rPr>
              <w:t xml:space="preserve">Во јули 2021 година, „известувањето за намера за спроведување на </w:t>
            </w:r>
            <w:r w:rsidR="00335414">
              <w:rPr>
                <w:rFonts w:asciiTheme="minorHAnsi" w:hAnsiTheme="minorHAnsi" w:cstheme="minorHAnsi"/>
                <w:sz w:val="16"/>
                <w:szCs w:val="16"/>
                <w:lang w:val="mk-MK"/>
              </w:rPr>
              <w:t>ОВЖС</w:t>
            </w:r>
            <w:r w:rsidRPr="00EB0846">
              <w:rPr>
                <w:rFonts w:asciiTheme="minorHAnsi" w:hAnsiTheme="minorHAnsi" w:cstheme="minorHAnsi"/>
                <w:sz w:val="16"/>
                <w:szCs w:val="16"/>
                <w:lang w:val="mk-MK"/>
              </w:rPr>
              <w:t xml:space="preserve">“ беше доставено до МЖСПП и објавено на неговата веб-страница. МЖСПП го издаде </w:t>
            </w:r>
            <w:r>
              <w:rPr>
                <w:rFonts w:asciiTheme="minorHAnsi" w:hAnsiTheme="minorHAnsi" w:cstheme="minorHAnsi"/>
                <w:sz w:val="16"/>
                <w:szCs w:val="16"/>
                <w:lang w:val="mk-MK"/>
              </w:rPr>
              <w:t>сеопфатното решение во</w:t>
            </w:r>
            <w:r w:rsidRPr="00EB0846">
              <w:rPr>
                <w:rFonts w:asciiTheme="minorHAnsi" w:hAnsiTheme="minorHAnsi" w:cstheme="minorHAnsi"/>
                <w:sz w:val="16"/>
                <w:szCs w:val="16"/>
                <w:lang w:val="mk-MK"/>
              </w:rPr>
              <w:t xml:space="preserve"> октомври 2021 година.</w:t>
            </w:r>
          </w:p>
        </w:tc>
      </w:tr>
      <w:tr w:rsidR="0053487A" w:rsidRPr="00F6289A" w14:paraId="65B4B71B"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3F5F93C7"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2021</w:t>
            </w:r>
          </w:p>
        </w:tc>
        <w:tc>
          <w:tcPr>
            <w:tcW w:w="2280" w:type="dxa"/>
          </w:tcPr>
          <w:p w14:paraId="50B4FF93" w14:textId="6B1E4EC3" w:rsidR="0053487A" w:rsidRPr="00A93CEB" w:rsidRDefault="00F155D9" w:rsidP="00F155D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F155D9">
              <w:rPr>
                <w:rFonts w:asciiTheme="minorHAnsi" w:hAnsiTheme="minorHAnsi" w:cstheme="minorHAnsi"/>
                <w:i/>
                <w:iCs/>
                <w:sz w:val="16"/>
                <w:szCs w:val="16"/>
                <w:lang w:val="mk-MK"/>
              </w:rPr>
              <w:t xml:space="preserve">Изработка на </w:t>
            </w:r>
            <w:r w:rsidR="002241CA">
              <w:rPr>
                <w:rFonts w:asciiTheme="minorHAnsi" w:hAnsiTheme="minorHAnsi" w:cstheme="minorHAnsi"/>
                <w:i/>
                <w:iCs/>
                <w:sz w:val="16"/>
                <w:szCs w:val="16"/>
                <w:lang w:val="mk-MK"/>
              </w:rPr>
              <w:t>ОВЖССА</w:t>
            </w:r>
            <w:r w:rsidRPr="00F155D9">
              <w:rPr>
                <w:rFonts w:asciiTheme="minorHAnsi" w:hAnsiTheme="minorHAnsi" w:cstheme="minorHAnsi"/>
                <w:i/>
                <w:iCs/>
                <w:sz w:val="16"/>
                <w:szCs w:val="16"/>
                <w:lang w:val="mk-MK"/>
              </w:rPr>
              <w:t xml:space="preserve"> за ПЈЗ</w:t>
            </w:r>
          </w:p>
        </w:tc>
        <w:tc>
          <w:tcPr>
            <w:tcW w:w="6146" w:type="dxa"/>
          </w:tcPr>
          <w:p w14:paraId="4ABD92C7" w14:textId="645FA435" w:rsidR="0053487A" w:rsidRPr="00A93CEB" w:rsidRDefault="00A83BC7" w:rsidP="00EB0846">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highlight w:val="yellow"/>
                <w:lang w:val="en-GB"/>
              </w:rPr>
            </w:pPr>
            <w:r w:rsidRPr="00A83BC7">
              <w:rPr>
                <w:rFonts w:asciiTheme="minorHAnsi" w:hAnsiTheme="minorHAnsi" w:cstheme="minorHAnsi"/>
                <w:sz w:val="16"/>
                <w:szCs w:val="16"/>
                <w:lang w:val="mk-MK"/>
              </w:rPr>
              <w:t xml:space="preserve">Процесот на консолидирање на две одделно развиени </w:t>
            </w:r>
            <w:r w:rsidR="00335414">
              <w:rPr>
                <w:rFonts w:asciiTheme="minorHAnsi" w:hAnsiTheme="minorHAnsi" w:cstheme="minorHAnsi"/>
                <w:sz w:val="16"/>
                <w:szCs w:val="16"/>
                <w:lang w:val="mk-MK"/>
              </w:rPr>
              <w:t>ОВЖС</w:t>
            </w:r>
            <w:r w:rsidRPr="00A83BC7">
              <w:rPr>
                <w:rFonts w:asciiTheme="minorHAnsi" w:hAnsiTheme="minorHAnsi" w:cstheme="minorHAnsi"/>
                <w:sz w:val="16"/>
                <w:szCs w:val="16"/>
                <w:lang w:val="mk-MK"/>
              </w:rPr>
              <w:t xml:space="preserve"> студии во една интегрирана </w:t>
            </w:r>
            <w:r w:rsidR="002241CA">
              <w:rPr>
                <w:rFonts w:asciiTheme="minorHAnsi" w:hAnsiTheme="minorHAnsi" w:cstheme="minorHAnsi"/>
                <w:sz w:val="16"/>
                <w:szCs w:val="16"/>
                <w:lang w:val="mk-MK"/>
              </w:rPr>
              <w:t>ОВЖССА</w:t>
            </w:r>
            <w:r w:rsidRPr="00A83BC7">
              <w:rPr>
                <w:rFonts w:asciiTheme="minorHAnsi" w:hAnsiTheme="minorHAnsi" w:cstheme="minorHAnsi"/>
                <w:sz w:val="16"/>
                <w:szCs w:val="16"/>
                <w:lang w:val="mk-MK"/>
              </w:rPr>
              <w:t xml:space="preserve"> за ПЈЗ регионот започна во 2021 година. Студијата сè уште не е доставена до МЖСПП.</w:t>
            </w:r>
            <w:r w:rsidRPr="00A83BC7">
              <w:rPr>
                <w:szCs w:val="22"/>
                <w:lang w:val="mk-MK" w:eastAsia="en-US"/>
              </w:rPr>
              <w:t xml:space="preserve"> </w:t>
            </w:r>
            <w:r>
              <w:rPr>
                <w:rFonts w:asciiTheme="minorHAnsi" w:hAnsiTheme="minorHAnsi" w:cstheme="minorHAnsi"/>
                <w:sz w:val="16"/>
                <w:szCs w:val="16"/>
                <w:lang w:val="mk-MK"/>
              </w:rPr>
              <w:t>Дв</w:t>
            </w:r>
            <w:r>
              <w:rPr>
                <w:rFonts w:asciiTheme="minorHAnsi" w:hAnsiTheme="minorHAnsi" w:cstheme="minorHAnsi"/>
                <w:sz w:val="16"/>
                <w:szCs w:val="16"/>
              </w:rPr>
              <w:t>e</w:t>
            </w:r>
            <w:r>
              <w:rPr>
                <w:rFonts w:asciiTheme="minorHAnsi" w:hAnsiTheme="minorHAnsi" w:cstheme="minorHAnsi"/>
                <w:sz w:val="16"/>
                <w:szCs w:val="16"/>
                <w:lang w:val="mk-MK"/>
              </w:rPr>
              <w:t xml:space="preserve"> о</w:t>
            </w:r>
            <w:proofErr w:type="spellStart"/>
            <w:r>
              <w:rPr>
                <w:rFonts w:asciiTheme="minorHAnsi" w:hAnsiTheme="minorHAnsi" w:cstheme="minorHAnsi"/>
                <w:sz w:val="16"/>
                <w:szCs w:val="16"/>
              </w:rPr>
              <w:t>nline</w:t>
            </w:r>
            <w:proofErr w:type="spellEnd"/>
            <w:r>
              <w:rPr>
                <w:rFonts w:asciiTheme="minorHAnsi" w:hAnsiTheme="minorHAnsi" w:cstheme="minorHAnsi"/>
                <w:sz w:val="16"/>
                <w:szCs w:val="16"/>
                <w:lang w:val="mk-MK"/>
              </w:rPr>
              <w:t xml:space="preserve"> јавни обелоденувања</w:t>
            </w:r>
            <w:r w:rsidRPr="00A83BC7">
              <w:rPr>
                <w:rFonts w:asciiTheme="minorHAnsi" w:hAnsiTheme="minorHAnsi" w:cstheme="minorHAnsi"/>
                <w:sz w:val="16"/>
                <w:szCs w:val="16"/>
                <w:lang w:val="mk-MK"/>
              </w:rPr>
              <w:t xml:space="preserve"> беа одржани за нацрт-консолидираниот </w:t>
            </w:r>
            <w:r w:rsidR="002241CA">
              <w:rPr>
                <w:rFonts w:asciiTheme="minorHAnsi" w:hAnsiTheme="minorHAnsi" w:cstheme="minorHAnsi"/>
                <w:sz w:val="16"/>
                <w:szCs w:val="16"/>
                <w:lang w:val="mk-MK"/>
              </w:rPr>
              <w:t>ОВЖССА</w:t>
            </w:r>
            <w:r w:rsidRPr="00A83BC7">
              <w:rPr>
                <w:rFonts w:asciiTheme="minorHAnsi" w:hAnsiTheme="minorHAnsi" w:cstheme="minorHAnsi"/>
                <w:sz w:val="16"/>
                <w:szCs w:val="16"/>
                <w:lang w:val="mk-MK"/>
              </w:rPr>
              <w:t xml:space="preserve"> во август 2021 година, еден за </w:t>
            </w:r>
            <w:r w:rsidR="00EB0846" w:rsidRPr="00A83BC7">
              <w:rPr>
                <w:rFonts w:asciiTheme="minorHAnsi" w:hAnsiTheme="minorHAnsi" w:cstheme="minorHAnsi"/>
                <w:sz w:val="16"/>
                <w:szCs w:val="16"/>
                <w:lang w:val="mk-MK"/>
              </w:rPr>
              <w:t xml:space="preserve">ЈЗ </w:t>
            </w:r>
            <w:r w:rsidRPr="00A83BC7">
              <w:rPr>
                <w:rFonts w:asciiTheme="minorHAnsi" w:hAnsiTheme="minorHAnsi" w:cstheme="minorHAnsi"/>
                <w:sz w:val="16"/>
                <w:szCs w:val="16"/>
                <w:lang w:val="mk-MK"/>
              </w:rPr>
              <w:t>регионот, а другиот за Пелагонискиот регион. На состаноците присуствуваа само неколку владини чинители.</w:t>
            </w:r>
          </w:p>
        </w:tc>
      </w:tr>
    </w:tbl>
    <w:p w14:paraId="60E16657" w14:textId="77777777" w:rsidR="000C32CF" w:rsidRDefault="000C32CF">
      <w:pPr>
        <w:spacing w:after="160" w:line="259" w:lineRule="auto"/>
        <w:rPr>
          <w:rFonts w:eastAsia="Times New Roman"/>
          <w:bCs/>
          <w:smallCaps/>
          <w:color w:val="00B0F0"/>
          <w:sz w:val="28"/>
          <w:szCs w:val="26"/>
          <w:lang w:val="en-GB"/>
        </w:rPr>
      </w:pPr>
    </w:p>
    <w:p w14:paraId="42200826" w14:textId="6FC65871" w:rsidR="00B36CE0" w:rsidRPr="00A93CEB" w:rsidRDefault="00072888" w:rsidP="00736136">
      <w:pPr>
        <w:pStyle w:val="Heading2"/>
        <w:rPr>
          <w:lang w:val="en-GB"/>
        </w:rPr>
      </w:pPr>
      <w:bookmarkStart w:id="22" w:name="_Toc96712428"/>
      <w:bookmarkStart w:id="23" w:name="_Toc96712429"/>
      <w:bookmarkStart w:id="24" w:name="_Toc96712430"/>
      <w:bookmarkStart w:id="25" w:name="_Toc103032445"/>
      <w:bookmarkEnd w:id="22"/>
      <w:bookmarkEnd w:id="23"/>
      <w:bookmarkEnd w:id="24"/>
      <w:r>
        <w:rPr>
          <w:lang w:val="mk-MK"/>
        </w:rPr>
        <w:t xml:space="preserve">Резиме на </w:t>
      </w:r>
      <w:r w:rsidR="00335414">
        <w:rPr>
          <w:lang w:val="mk-MK"/>
        </w:rPr>
        <w:t>основна состој</w:t>
      </w:r>
      <w:r w:rsidR="00702555">
        <w:rPr>
          <w:lang w:val="mk-MK"/>
        </w:rPr>
        <w:t>б</w:t>
      </w:r>
      <w:r w:rsidR="00335414">
        <w:rPr>
          <w:lang w:val="mk-MK"/>
        </w:rPr>
        <w:t>а на животна средина и социјални аспекти</w:t>
      </w:r>
      <w:bookmarkEnd w:id="25"/>
      <w:r w:rsidR="00335414">
        <w:rPr>
          <w:lang w:val="mk-MK"/>
        </w:rPr>
        <w:t xml:space="preserve"> </w:t>
      </w:r>
    </w:p>
    <w:p w14:paraId="1F55D254" w14:textId="4B1A34BE" w:rsidR="00002B85" w:rsidRPr="002E6133" w:rsidRDefault="002E6133" w:rsidP="00EE6191">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color w:val="FF0000"/>
          <w:szCs w:val="20"/>
          <w:lang w:val="mk-MK"/>
        </w:rPr>
      </w:pPr>
      <w:r>
        <w:rPr>
          <w:rFonts w:asciiTheme="minorHAnsi" w:hAnsiTheme="minorHAnsi" w:cstheme="minorHAnsi"/>
          <w:szCs w:val="20"/>
          <w:lang w:val="mk-MK"/>
        </w:rPr>
        <w:t xml:space="preserve">Овој дел претставува резиме на националната </w:t>
      </w:r>
      <w:r w:rsidR="00335414">
        <w:rPr>
          <w:rFonts w:asciiTheme="minorHAnsi" w:hAnsiTheme="minorHAnsi" w:cstheme="minorHAnsi"/>
          <w:szCs w:val="20"/>
          <w:lang w:val="mk-MK"/>
        </w:rPr>
        <w:t xml:space="preserve">студија за животна средина и социјални аспекти </w:t>
      </w:r>
      <w:r>
        <w:rPr>
          <w:rFonts w:asciiTheme="minorHAnsi" w:hAnsiTheme="minorHAnsi" w:cstheme="minorHAnsi"/>
          <w:szCs w:val="20"/>
          <w:lang w:val="mk-MK"/>
        </w:rPr>
        <w:t xml:space="preserve">(2021) за планираната локација на депонијата, </w:t>
      </w:r>
      <w:r w:rsidRPr="002E6133">
        <w:rPr>
          <w:rFonts w:asciiTheme="minorHAnsi" w:hAnsiTheme="minorHAnsi" w:cstheme="minorHAnsi"/>
          <w:szCs w:val="20"/>
          <w:lang w:val="mk-MK"/>
        </w:rPr>
        <w:t xml:space="preserve">како и информации собрани за време на независниот процес на </w:t>
      </w:r>
      <w:r w:rsidR="00417E97">
        <w:rPr>
          <w:rFonts w:asciiTheme="minorHAnsi" w:hAnsiTheme="minorHAnsi" w:cstheme="minorHAnsi"/>
          <w:szCs w:val="20"/>
          <w:lang w:val="mk-MK"/>
        </w:rPr>
        <w:t>детална</w:t>
      </w:r>
      <w:r w:rsidRPr="002E6133">
        <w:rPr>
          <w:rFonts w:asciiTheme="minorHAnsi" w:hAnsiTheme="minorHAnsi" w:cstheme="minorHAnsi"/>
          <w:szCs w:val="20"/>
          <w:lang w:val="mk-MK"/>
        </w:rPr>
        <w:t xml:space="preserve"> </w:t>
      </w:r>
      <w:r w:rsidR="000C740B" w:rsidRPr="002E6133">
        <w:rPr>
          <w:rFonts w:asciiTheme="minorHAnsi" w:hAnsiTheme="minorHAnsi" w:cstheme="minorHAnsi"/>
          <w:szCs w:val="20"/>
          <w:lang w:val="mk-MK"/>
        </w:rPr>
        <w:t>анализа</w:t>
      </w:r>
      <w:r w:rsidR="000C740B">
        <w:rPr>
          <w:rFonts w:asciiTheme="minorHAnsi" w:hAnsiTheme="minorHAnsi" w:cstheme="minorHAnsi"/>
          <w:szCs w:val="20"/>
          <w:lang w:val="mk-MK"/>
        </w:rPr>
        <w:t xml:space="preserve"> на </w:t>
      </w:r>
      <w:r w:rsidR="00335414">
        <w:rPr>
          <w:rFonts w:asciiTheme="minorHAnsi" w:hAnsiTheme="minorHAnsi" w:cstheme="minorHAnsi"/>
          <w:szCs w:val="20"/>
          <w:lang w:val="mk-MK"/>
        </w:rPr>
        <w:t>ЖССА</w:t>
      </w:r>
      <w:r w:rsidRPr="002E6133">
        <w:rPr>
          <w:rFonts w:asciiTheme="minorHAnsi" w:hAnsiTheme="minorHAnsi" w:cstheme="minorHAnsi"/>
          <w:szCs w:val="20"/>
          <w:lang w:val="mk-MK"/>
        </w:rPr>
        <w:t xml:space="preserve"> спроведен</w:t>
      </w:r>
      <w:r w:rsidR="00417E97">
        <w:rPr>
          <w:rFonts w:asciiTheme="minorHAnsi" w:hAnsiTheme="minorHAnsi" w:cstheme="minorHAnsi"/>
          <w:szCs w:val="20"/>
          <w:lang w:val="mk-MK"/>
        </w:rPr>
        <w:t>а</w:t>
      </w:r>
      <w:r w:rsidRPr="002E6133">
        <w:rPr>
          <w:rFonts w:asciiTheme="minorHAnsi" w:hAnsiTheme="minorHAnsi" w:cstheme="minorHAnsi"/>
          <w:szCs w:val="20"/>
          <w:lang w:val="mk-MK"/>
        </w:rPr>
        <w:t xml:space="preserve"> во име на ЕБОР </w:t>
      </w:r>
      <w:r w:rsidR="00417E97">
        <w:rPr>
          <w:rFonts w:asciiTheme="minorHAnsi" w:hAnsiTheme="minorHAnsi" w:cstheme="minorHAnsi"/>
          <w:szCs w:val="20"/>
          <w:lang w:val="mk-MK"/>
        </w:rPr>
        <w:t>во периодот од</w:t>
      </w:r>
      <w:r w:rsidRPr="002E6133">
        <w:rPr>
          <w:rFonts w:asciiTheme="minorHAnsi" w:hAnsiTheme="minorHAnsi" w:cstheme="minorHAnsi"/>
          <w:szCs w:val="20"/>
          <w:lang w:val="mk-MK"/>
        </w:rPr>
        <w:t xml:space="preserve"> </w:t>
      </w:r>
      <w:r w:rsidR="00417E97">
        <w:rPr>
          <w:rFonts w:asciiTheme="minorHAnsi" w:hAnsiTheme="minorHAnsi" w:cstheme="minorHAnsi"/>
          <w:szCs w:val="20"/>
          <w:lang w:val="mk-MK"/>
        </w:rPr>
        <w:t>септември</w:t>
      </w:r>
      <w:r w:rsidRPr="002E6133">
        <w:rPr>
          <w:rFonts w:asciiTheme="minorHAnsi" w:hAnsiTheme="minorHAnsi" w:cstheme="minorHAnsi"/>
          <w:szCs w:val="20"/>
          <w:lang w:val="mk-MK"/>
        </w:rPr>
        <w:t xml:space="preserve"> 2021 до февруари 2022 година.</w:t>
      </w:r>
    </w:p>
    <w:p w14:paraId="398F9E41" w14:textId="3B9339C0" w:rsidR="008027A3" w:rsidRPr="00D73BAD" w:rsidRDefault="00756D62" w:rsidP="009E158B">
      <w:pPr>
        <w:jc w:val="both"/>
        <w:rPr>
          <w:rFonts w:asciiTheme="minorHAnsi" w:hAnsiTheme="minorHAnsi" w:cstheme="minorHAnsi"/>
          <w:szCs w:val="20"/>
        </w:rPr>
      </w:pPr>
      <w:r>
        <w:rPr>
          <w:rFonts w:asciiTheme="minorHAnsi" w:hAnsiTheme="minorHAnsi" w:cstheme="minorHAnsi"/>
          <w:b/>
          <w:color w:val="00B0F0"/>
          <w:szCs w:val="20"/>
          <w:lang w:val="mk-MK"/>
        </w:rPr>
        <w:t>Биодиверзитет</w:t>
      </w:r>
      <w:r w:rsidR="008027A3" w:rsidRPr="00A93CEB">
        <w:rPr>
          <w:rFonts w:asciiTheme="minorHAnsi" w:hAnsiTheme="minorHAnsi" w:cstheme="minorHAnsi"/>
          <w:color w:val="00B0F0"/>
          <w:szCs w:val="20"/>
          <w:lang w:val="en-GB"/>
        </w:rPr>
        <w:t>.</w:t>
      </w:r>
      <w:r w:rsidR="000846F5" w:rsidRPr="00F6289A">
        <w:rPr>
          <w:rFonts w:asciiTheme="minorHAnsi" w:hAnsiTheme="minorHAnsi" w:cstheme="minorHAnsi"/>
          <w:color w:val="00B0F0"/>
          <w:szCs w:val="20"/>
          <w:lang w:val="en-GB"/>
        </w:rPr>
        <w:t xml:space="preserve"> </w:t>
      </w:r>
      <w:r>
        <w:rPr>
          <w:rFonts w:asciiTheme="minorHAnsi" w:hAnsiTheme="minorHAnsi" w:cstheme="minorHAnsi"/>
          <w:szCs w:val="20"/>
          <w:lang w:val="mk-MK"/>
        </w:rPr>
        <w:t>Може да се разликуваат</w:t>
      </w:r>
      <w:r w:rsidR="0089672B">
        <w:rPr>
          <w:rFonts w:asciiTheme="minorHAnsi" w:hAnsiTheme="minorHAnsi" w:cstheme="minorHAnsi"/>
          <w:szCs w:val="20"/>
          <w:lang w:val="mk-MK"/>
        </w:rPr>
        <w:t xml:space="preserve"> 13 типови хабитати</w:t>
      </w:r>
      <w:r w:rsidR="00AE7FCF">
        <w:rPr>
          <w:rFonts w:asciiTheme="minorHAnsi" w:hAnsiTheme="minorHAnsi" w:cstheme="minorHAnsi"/>
          <w:szCs w:val="20"/>
          <w:lang w:val="mk-MK"/>
        </w:rPr>
        <w:t xml:space="preserve"> во областа на планираната депонија во ПЈЗ регионот и тампон зоната од 500 метри, вклучувајки два типа хабитати наведени во Анекс 1 од Директивара за живеалишта</w:t>
      </w:r>
      <w:r w:rsidR="00AE7FCF">
        <w:rPr>
          <w:rFonts w:asciiTheme="minorHAnsi" w:hAnsiTheme="minorHAnsi" w:cstheme="minorHAnsi"/>
          <w:szCs w:val="20"/>
        </w:rPr>
        <w:t xml:space="preserve">: </w:t>
      </w:r>
      <w:r w:rsidR="00AE7FCF" w:rsidRPr="00AE7FCF">
        <w:rPr>
          <w:rFonts w:asciiTheme="minorHAnsi" w:hAnsiTheme="minorHAnsi" w:cstheme="minorHAnsi"/>
          <w:szCs w:val="20"/>
          <w:lang w:val="mk-MK"/>
        </w:rPr>
        <w:t>6220 Псевдостепски со треви и едногодишни растенија на Thero-Brachypodietea и 6510 Низински ливади со сено (</w:t>
      </w:r>
      <w:r w:rsidR="00AE7FCF" w:rsidRPr="00AE7FCF">
        <w:rPr>
          <w:rFonts w:asciiTheme="minorHAnsi" w:hAnsiTheme="minorHAnsi" w:cstheme="minorHAnsi"/>
          <w:i/>
          <w:szCs w:val="20"/>
          <w:lang w:val="mk-MK"/>
        </w:rPr>
        <w:t>Alopecurus pratensis, Sanguisorba officinalis</w:t>
      </w:r>
      <w:r w:rsidR="00AE7FCF" w:rsidRPr="00AE7FCF">
        <w:rPr>
          <w:rFonts w:asciiTheme="minorHAnsi" w:hAnsiTheme="minorHAnsi" w:cstheme="minorHAnsi"/>
          <w:szCs w:val="20"/>
          <w:lang w:val="mk-MK"/>
        </w:rPr>
        <w:t>).</w:t>
      </w:r>
      <w:r w:rsidR="00D73BAD">
        <w:rPr>
          <w:rFonts w:asciiTheme="minorHAnsi" w:hAnsiTheme="minorHAnsi" w:cstheme="minorHAnsi"/>
          <w:szCs w:val="20"/>
        </w:rPr>
        <w:t xml:space="preserve"> </w:t>
      </w:r>
      <w:r w:rsidR="00D73BAD" w:rsidRPr="00D73BAD">
        <w:rPr>
          <w:rFonts w:asciiTheme="minorHAnsi" w:hAnsiTheme="minorHAnsi" w:cstheme="minorHAnsi"/>
          <w:szCs w:val="20"/>
          <w:lang w:val="mk-MK"/>
        </w:rPr>
        <w:t>Во областа може да с</w:t>
      </w:r>
      <w:r w:rsidR="00D73BAD">
        <w:rPr>
          <w:rFonts w:asciiTheme="minorHAnsi" w:hAnsiTheme="minorHAnsi" w:cstheme="minorHAnsi"/>
          <w:szCs w:val="20"/>
          <w:lang w:val="mk-MK"/>
        </w:rPr>
        <w:t>е разликуваат 13 општи типови хабитати</w:t>
      </w:r>
      <w:r w:rsidR="00D73BAD" w:rsidRPr="00D73BAD">
        <w:rPr>
          <w:rFonts w:asciiTheme="minorHAnsi" w:hAnsiTheme="minorHAnsi" w:cstheme="minorHAnsi"/>
          <w:szCs w:val="20"/>
          <w:lang w:val="mk-MK"/>
        </w:rPr>
        <w:t xml:space="preserve">, вклучително и </w:t>
      </w:r>
      <w:r w:rsidR="00D73BAD">
        <w:rPr>
          <w:rFonts w:asciiTheme="minorHAnsi" w:hAnsiTheme="minorHAnsi" w:cstheme="minorHAnsi"/>
          <w:szCs w:val="20"/>
          <w:lang w:val="mk-MK"/>
        </w:rPr>
        <w:t>хабитатите</w:t>
      </w:r>
      <w:r w:rsidR="00D73BAD" w:rsidRPr="00D73BAD">
        <w:rPr>
          <w:rFonts w:asciiTheme="minorHAnsi" w:hAnsiTheme="minorHAnsi" w:cstheme="minorHAnsi"/>
          <w:szCs w:val="20"/>
          <w:lang w:val="mk-MK"/>
        </w:rPr>
        <w:t xml:space="preserve"> од Анекс I кои ги исполнуваат критериумите за приоритетни карактеристики на биолошката разновидност и затоа ја нагласуваат потребата за критична проценка на </w:t>
      </w:r>
      <w:r w:rsidR="00D73BAD">
        <w:rPr>
          <w:rFonts w:asciiTheme="minorHAnsi" w:hAnsiTheme="minorHAnsi" w:cstheme="minorHAnsi"/>
          <w:szCs w:val="20"/>
          <w:lang w:val="mk-MK"/>
        </w:rPr>
        <w:t>хабитатите</w:t>
      </w:r>
      <w:r w:rsidR="00D73BAD" w:rsidRPr="00D73BAD">
        <w:rPr>
          <w:rFonts w:asciiTheme="minorHAnsi" w:hAnsiTheme="minorHAnsi" w:cstheme="minorHAnsi"/>
          <w:szCs w:val="20"/>
          <w:lang w:val="mk-MK"/>
        </w:rPr>
        <w:t xml:space="preserve"> и обезбедување „</w:t>
      </w:r>
      <w:r w:rsidR="00D73BAD">
        <w:rPr>
          <w:rFonts w:asciiTheme="minorHAnsi" w:hAnsiTheme="minorHAnsi" w:cstheme="minorHAnsi"/>
          <w:szCs w:val="20"/>
          <w:lang w:val="mk-MK"/>
        </w:rPr>
        <w:t>да нема нето загуба</w:t>
      </w:r>
      <w:r w:rsidR="00D73BAD" w:rsidRPr="00D73BAD">
        <w:rPr>
          <w:rFonts w:asciiTheme="minorHAnsi" w:hAnsiTheme="minorHAnsi" w:cstheme="minorHAnsi"/>
          <w:szCs w:val="20"/>
          <w:lang w:val="mk-MK"/>
        </w:rPr>
        <w:t xml:space="preserve">“ како што е дадено во </w:t>
      </w:r>
      <w:r w:rsidR="00335414">
        <w:rPr>
          <w:rFonts w:asciiTheme="minorHAnsi" w:hAnsiTheme="minorHAnsi" w:cstheme="minorHAnsi"/>
          <w:szCs w:val="20"/>
          <w:lang w:val="mk-MK"/>
        </w:rPr>
        <w:t>ЖССА</w:t>
      </w:r>
      <w:r w:rsidR="00D73BAD">
        <w:rPr>
          <w:rFonts w:asciiTheme="minorHAnsi" w:hAnsiTheme="minorHAnsi" w:cstheme="minorHAnsi"/>
          <w:szCs w:val="20"/>
          <w:lang w:val="mk-MK"/>
        </w:rPr>
        <w:t xml:space="preserve"> п</w:t>
      </w:r>
      <w:r w:rsidR="00D73BAD" w:rsidRPr="00D73BAD">
        <w:rPr>
          <w:rFonts w:asciiTheme="minorHAnsi" w:hAnsiTheme="minorHAnsi" w:cstheme="minorHAnsi"/>
          <w:szCs w:val="20"/>
          <w:lang w:val="mk-MK"/>
        </w:rPr>
        <w:t xml:space="preserve">олитиката </w:t>
      </w:r>
      <w:r w:rsidR="00D73BAD">
        <w:rPr>
          <w:rFonts w:asciiTheme="minorHAnsi" w:hAnsiTheme="minorHAnsi" w:cstheme="minorHAnsi"/>
          <w:szCs w:val="20"/>
          <w:lang w:val="mk-MK"/>
        </w:rPr>
        <w:t xml:space="preserve">на </w:t>
      </w:r>
      <w:r w:rsidR="00D73BAD" w:rsidRPr="00D73BAD">
        <w:rPr>
          <w:rFonts w:asciiTheme="minorHAnsi" w:hAnsiTheme="minorHAnsi" w:cstheme="minorHAnsi"/>
          <w:szCs w:val="20"/>
          <w:lang w:val="mk-MK"/>
        </w:rPr>
        <w:t>ЕБОР</w:t>
      </w:r>
      <w:r w:rsidR="00D73BAD">
        <w:rPr>
          <w:rFonts w:asciiTheme="minorHAnsi" w:hAnsiTheme="minorHAnsi" w:cstheme="minorHAnsi"/>
          <w:szCs w:val="20"/>
          <w:lang w:val="mk-MK"/>
        </w:rPr>
        <w:t>.</w:t>
      </w:r>
      <w:r w:rsidR="00D73BAD" w:rsidRPr="00D73BAD">
        <w:rPr>
          <w:rFonts w:asciiTheme="minorHAnsi" w:hAnsiTheme="minorHAnsi" w:cstheme="minorHAnsi"/>
          <w:szCs w:val="20"/>
          <w:lang w:val="mk-MK"/>
        </w:rPr>
        <w:t xml:space="preserve"> </w:t>
      </w:r>
    </w:p>
    <w:p w14:paraId="55B6F044" w14:textId="05ECF258" w:rsidR="008027A3" w:rsidRPr="0033062D" w:rsidRDefault="00EF323E" w:rsidP="009E158B">
      <w:pPr>
        <w:jc w:val="both"/>
        <w:rPr>
          <w:rFonts w:asciiTheme="minorHAnsi" w:hAnsiTheme="minorHAnsi" w:cstheme="minorHAnsi"/>
          <w:szCs w:val="20"/>
          <w:lang w:val="mk-MK"/>
        </w:rPr>
      </w:pPr>
      <w:r>
        <w:rPr>
          <w:rFonts w:asciiTheme="minorHAnsi" w:hAnsiTheme="minorHAnsi" w:cstheme="minorHAnsi"/>
          <w:b/>
          <w:color w:val="00B0F0"/>
          <w:szCs w:val="20"/>
          <w:lang w:val="mk-MK"/>
        </w:rPr>
        <w:lastRenderedPageBreak/>
        <w:t>Вода</w:t>
      </w:r>
      <w:r w:rsidR="008027A3" w:rsidRPr="00A93CEB">
        <w:rPr>
          <w:rFonts w:asciiTheme="minorHAnsi" w:hAnsiTheme="minorHAnsi" w:cstheme="minorHAnsi"/>
          <w:color w:val="00B0F0"/>
          <w:szCs w:val="20"/>
          <w:lang w:val="en-GB"/>
        </w:rPr>
        <w:t xml:space="preserve">. </w:t>
      </w:r>
      <w:r w:rsidR="0033062D">
        <w:rPr>
          <w:rFonts w:asciiTheme="minorHAnsi" w:hAnsiTheme="minorHAnsi" w:cstheme="minorHAnsi"/>
          <w:szCs w:val="20"/>
          <w:lang w:val="mk-MK"/>
        </w:rPr>
        <w:t>Локалитетот се наоѓа во средишниот дел на сливното подрачје на Црна Река во Пелагониската долина. Црна Река тече на 6.5</w:t>
      </w:r>
      <w:r w:rsidR="0033062D">
        <w:rPr>
          <w:rFonts w:asciiTheme="minorHAnsi" w:hAnsiTheme="minorHAnsi" w:cstheme="minorHAnsi"/>
          <w:szCs w:val="20"/>
        </w:rPr>
        <w:t xml:space="preserve"> km o</w:t>
      </w:r>
      <w:r w:rsidR="0033062D">
        <w:rPr>
          <w:rFonts w:asciiTheme="minorHAnsi" w:hAnsiTheme="minorHAnsi" w:cstheme="minorHAnsi"/>
          <w:szCs w:val="20"/>
          <w:lang w:val="mk-MK"/>
        </w:rPr>
        <w:t>д локацијата на депонијата и претставува главно одводнување на целата област.</w:t>
      </w:r>
      <w:r w:rsidR="0033062D" w:rsidRPr="0033062D">
        <w:rPr>
          <w:lang w:val="mk-MK"/>
        </w:rPr>
        <w:t xml:space="preserve"> </w:t>
      </w:r>
      <w:r w:rsidR="0033062D" w:rsidRPr="0033062D">
        <w:rPr>
          <w:rFonts w:asciiTheme="minorHAnsi" w:hAnsiTheme="minorHAnsi" w:cstheme="minorHAnsi"/>
          <w:szCs w:val="20"/>
          <w:lang w:val="mk-MK"/>
        </w:rPr>
        <w:t>Во однос на локацијата на проектот, постојат две мали реки, Сињевска и Ореовска, на околу 3 км североисточно од локацијата. Во околината на депонијата на РЕК Битола има вештачко езеро, како и минерални извори во Гермијан и Меџитлија.</w:t>
      </w:r>
      <w:r w:rsidR="0033062D" w:rsidRPr="0033062D">
        <w:rPr>
          <w:lang w:val="mk-MK"/>
        </w:rPr>
        <w:t xml:space="preserve"> </w:t>
      </w:r>
      <w:r w:rsidR="0033062D" w:rsidRPr="0033062D">
        <w:rPr>
          <w:rFonts w:asciiTheme="minorHAnsi" w:hAnsiTheme="minorHAnsi" w:cstheme="minorHAnsi"/>
          <w:szCs w:val="20"/>
          <w:lang w:val="mk-MK"/>
        </w:rPr>
        <w:t xml:space="preserve">На околу 2,5 км од локацијата, има збир на бунари кои ја одводнуваат водата од постојниот ископ на рудник за лигнит. Подземните води на Пелагониската Котлина се поинтензивно искористени за водоснабдување, наводнување и флаширање вода за пиење. Треба да се соберат дополнителни информации за можните извори на вода за пиење во близина на депонијата, квалитетот на водата и побарувачката на вода, како и опциите за снабдување со вода на идната депонија. </w:t>
      </w:r>
      <w:r w:rsidR="0033062D">
        <w:rPr>
          <w:rFonts w:asciiTheme="minorHAnsi" w:hAnsiTheme="minorHAnsi" w:cstheme="minorHAnsi"/>
          <w:szCs w:val="20"/>
          <w:lang w:val="mk-MK"/>
        </w:rPr>
        <w:t>Значајните</w:t>
      </w:r>
      <w:r w:rsidR="0033062D" w:rsidRPr="0033062D">
        <w:rPr>
          <w:rFonts w:asciiTheme="minorHAnsi" w:hAnsiTheme="minorHAnsi" w:cstheme="minorHAnsi"/>
          <w:szCs w:val="20"/>
          <w:lang w:val="mk-MK"/>
        </w:rPr>
        <w:t xml:space="preserve"> активности се вклучени во </w:t>
      </w:r>
      <w:r w:rsidR="002241CA">
        <w:rPr>
          <w:rFonts w:asciiTheme="minorHAnsi" w:hAnsiTheme="minorHAnsi" w:cstheme="minorHAnsi"/>
          <w:szCs w:val="20"/>
          <w:lang w:val="mk-MK"/>
        </w:rPr>
        <w:t>АПЖССА</w:t>
      </w:r>
      <w:r w:rsidR="0033062D" w:rsidRPr="0033062D">
        <w:rPr>
          <w:rFonts w:asciiTheme="minorHAnsi" w:hAnsiTheme="minorHAnsi" w:cstheme="minorHAnsi"/>
          <w:szCs w:val="20"/>
          <w:lang w:val="mk-MK"/>
        </w:rPr>
        <w:t>.</w:t>
      </w:r>
    </w:p>
    <w:p w14:paraId="662C3392" w14:textId="4FE04266" w:rsidR="008027A3" w:rsidRDefault="00A83BD4" w:rsidP="009E158B">
      <w:pPr>
        <w:jc w:val="both"/>
        <w:rPr>
          <w:rFonts w:cs="Calibri"/>
          <w:color w:val="000000"/>
          <w:szCs w:val="20"/>
          <w:lang w:val="en-GB" w:eastAsia="el-GR"/>
        </w:rPr>
      </w:pPr>
      <w:r>
        <w:rPr>
          <w:rFonts w:asciiTheme="minorHAnsi" w:hAnsiTheme="minorHAnsi" w:cstheme="minorHAnsi"/>
          <w:b/>
          <w:color w:val="00B0F0"/>
          <w:szCs w:val="20"/>
          <w:lang w:val="mk-MK"/>
        </w:rPr>
        <w:t>Квалитет на воздух</w:t>
      </w:r>
      <w:r w:rsidR="008027A3" w:rsidRPr="00A93CEB">
        <w:rPr>
          <w:rFonts w:asciiTheme="minorHAnsi" w:hAnsiTheme="minorHAnsi" w:cstheme="minorHAnsi"/>
          <w:color w:val="00B0F0"/>
          <w:szCs w:val="20"/>
          <w:lang w:val="en-GB"/>
        </w:rPr>
        <w:t xml:space="preserve">. </w:t>
      </w:r>
      <w:r w:rsidR="0033062D" w:rsidRPr="0033062D">
        <w:rPr>
          <w:rFonts w:asciiTheme="minorHAnsi" w:hAnsiTheme="minorHAnsi" w:cstheme="minorHAnsi"/>
          <w:szCs w:val="20"/>
          <w:lang w:val="mk-MK"/>
        </w:rPr>
        <w:t>Квалитетот на воздухот во областа е лош поради неконтролираното депонирање и согор</w:t>
      </w:r>
      <w:r w:rsidR="0033062D">
        <w:rPr>
          <w:rFonts w:asciiTheme="minorHAnsi" w:hAnsiTheme="minorHAnsi" w:cstheme="minorHAnsi"/>
          <w:szCs w:val="20"/>
          <w:lang w:val="mk-MK"/>
        </w:rPr>
        <w:t>ување на отпадот што резултира</w:t>
      </w:r>
      <w:r w:rsidR="0033062D" w:rsidRPr="0033062D">
        <w:rPr>
          <w:rFonts w:asciiTheme="minorHAnsi" w:hAnsiTheme="minorHAnsi" w:cstheme="minorHAnsi"/>
          <w:szCs w:val="20"/>
          <w:lang w:val="mk-MK"/>
        </w:rPr>
        <w:t xml:space="preserve"> со емисии на загадувачи (главно СО2, метан</w:t>
      </w:r>
      <w:r w:rsidR="0033062D">
        <w:rPr>
          <w:rFonts w:asciiTheme="minorHAnsi" w:hAnsiTheme="minorHAnsi" w:cstheme="minorHAnsi"/>
          <w:szCs w:val="20"/>
          <w:lang w:val="mk-MK"/>
        </w:rPr>
        <w:t xml:space="preserve"> и органски соединенија), мирис</w:t>
      </w:r>
      <w:r w:rsidR="0033062D" w:rsidRPr="0033062D">
        <w:rPr>
          <w:rFonts w:asciiTheme="minorHAnsi" w:hAnsiTheme="minorHAnsi" w:cstheme="minorHAnsi"/>
          <w:szCs w:val="20"/>
          <w:lang w:val="mk-MK"/>
        </w:rPr>
        <w:t xml:space="preserve"> и прашина во воздухот.</w:t>
      </w:r>
      <w:r w:rsidR="0033062D">
        <w:rPr>
          <w:rFonts w:asciiTheme="minorHAnsi" w:hAnsiTheme="minorHAnsi" w:cstheme="minorHAnsi"/>
          <w:szCs w:val="20"/>
          <w:lang w:val="mk-MK"/>
        </w:rPr>
        <w:t xml:space="preserve"> Специфични вредности за стапката на емисија на мирис од разни површини се проценуваат во </w:t>
      </w:r>
      <w:r w:rsidR="002241CA">
        <w:rPr>
          <w:rFonts w:asciiTheme="minorHAnsi" w:hAnsiTheme="minorHAnsi" w:cstheme="minorHAnsi"/>
          <w:szCs w:val="20"/>
          <w:lang w:val="mk-MK"/>
        </w:rPr>
        <w:t>ОВЖССА</w:t>
      </w:r>
      <w:r w:rsidR="0033062D">
        <w:rPr>
          <w:rFonts w:asciiTheme="minorHAnsi" w:hAnsiTheme="minorHAnsi" w:cstheme="minorHAnsi"/>
          <w:szCs w:val="20"/>
          <w:lang w:val="mk-MK"/>
        </w:rPr>
        <w:t>.</w:t>
      </w:r>
      <w:r w:rsidR="0033062D" w:rsidRPr="0033062D">
        <w:rPr>
          <w:lang w:val="mk-MK"/>
        </w:rPr>
        <w:t xml:space="preserve"> </w:t>
      </w:r>
      <w:r w:rsidR="0033062D" w:rsidRPr="0033062D">
        <w:rPr>
          <w:rFonts w:asciiTheme="minorHAnsi" w:hAnsiTheme="minorHAnsi" w:cstheme="minorHAnsi"/>
          <w:szCs w:val="20"/>
          <w:lang w:val="mk-MK"/>
        </w:rPr>
        <w:t>Емисиите на мирис може да се појават за време на процесот на биоразградување на органската фракција на отпадот. Во близина на депонијата нема чувствителни примачи на мирис.</w:t>
      </w:r>
    </w:p>
    <w:p w14:paraId="48C36432" w14:textId="49C9102A" w:rsidR="008027A3" w:rsidRPr="00A93CEB" w:rsidRDefault="00E07ABA" w:rsidP="009E158B">
      <w:pPr>
        <w:jc w:val="both"/>
        <w:rPr>
          <w:rFonts w:asciiTheme="minorHAnsi" w:hAnsiTheme="minorHAnsi" w:cstheme="minorHAnsi"/>
          <w:szCs w:val="20"/>
          <w:lang w:val="en-GB"/>
        </w:rPr>
      </w:pPr>
      <w:r>
        <w:rPr>
          <w:rFonts w:asciiTheme="minorHAnsi" w:hAnsiTheme="minorHAnsi" w:cstheme="minorHAnsi"/>
          <w:b/>
          <w:color w:val="00B0F0"/>
          <w:szCs w:val="20"/>
          <w:lang w:val="mk-MK"/>
        </w:rPr>
        <w:t>Земјиште</w:t>
      </w:r>
      <w:r w:rsidR="008027A3" w:rsidRPr="00A93CEB">
        <w:rPr>
          <w:rFonts w:asciiTheme="minorHAnsi" w:hAnsiTheme="minorHAnsi" w:cstheme="minorHAnsi"/>
          <w:color w:val="00B0F0"/>
          <w:szCs w:val="20"/>
          <w:lang w:val="en-GB"/>
        </w:rPr>
        <w:t>.</w:t>
      </w:r>
      <w:r w:rsidR="008027A3" w:rsidRPr="00A93CEB">
        <w:rPr>
          <w:rFonts w:asciiTheme="minorHAnsi" w:hAnsiTheme="minorHAnsi" w:cstheme="minorHAnsi"/>
          <w:szCs w:val="20"/>
          <w:lang w:val="en-GB"/>
        </w:rPr>
        <w:t xml:space="preserve"> </w:t>
      </w:r>
      <w:r w:rsidR="00F809F2" w:rsidRPr="00F809F2">
        <w:rPr>
          <w:rFonts w:asciiTheme="minorHAnsi" w:hAnsiTheme="minorHAnsi" w:cstheme="minorHAnsi"/>
          <w:szCs w:val="20"/>
          <w:lang w:val="mk-MK"/>
        </w:rPr>
        <w:t xml:space="preserve">Депонијата се наоѓа во внатрешноста на рудникот за лигнит Суводол, чиј еден дел е сè уште активен и управуван од енергетскиот комбинат РЕК Битола. Областа околу локацијата на депонијата е составена од прекамбриски микашисти, плиоценски седименти и пролувијални седименти. Теренот е многу сложен со многу стрмни падини и неколку мали рамни нивоа на различни надморски височини. Сепак, локацијата на идната санитарна депонија може да се класифицира како стабилен терен. Пошироката површина на депонијата се карактеризира како вештачка површина. Треба да се соберат дополнителни информации за основниот квалитет на почвата за да се следат какви било идни влијанија. Релевантната акција е вклучена во </w:t>
      </w:r>
      <w:r w:rsidR="002241CA">
        <w:rPr>
          <w:rFonts w:asciiTheme="minorHAnsi" w:hAnsiTheme="minorHAnsi" w:cstheme="minorHAnsi"/>
          <w:szCs w:val="20"/>
          <w:lang w:val="mk-MK"/>
        </w:rPr>
        <w:t>АПЖССА</w:t>
      </w:r>
      <w:r w:rsidR="00F809F2" w:rsidRPr="00F809F2">
        <w:rPr>
          <w:rFonts w:asciiTheme="minorHAnsi" w:hAnsiTheme="minorHAnsi" w:cstheme="minorHAnsi"/>
          <w:szCs w:val="20"/>
          <w:lang w:val="mk-MK"/>
        </w:rPr>
        <w:t>.</w:t>
      </w:r>
    </w:p>
    <w:p w14:paraId="0AE7AB2F" w14:textId="42EF6AFF" w:rsidR="004428CC" w:rsidRPr="00A93CEB" w:rsidRDefault="00E07ABA" w:rsidP="00B308A3">
      <w:pPr>
        <w:spacing w:before="60"/>
        <w:jc w:val="both"/>
        <w:rPr>
          <w:rFonts w:asciiTheme="minorHAnsi" w:hAnsiTheme="minorHAnsi" w:cstheme="minorHAnsi"/>
          <w:szCs w:val="20"/>
          <w:lang w:val="en-GB"/>
        </w:rPr>
      </w:pPr>
      <w:r>
        <w:rPr>
          <w:rFonts w:asciiTheme="minorHAnsi" w:hAnsiTheme="minorHAnsi" w:cstheme="minorHAnsi"/>
          <w:b/>
          <w:color w:val="00B0F0"/>
          <w:szCs w:val="20"/>
          <w:lang w:val="mk-MK"/>
        </w:rPr>
        <w:t>Клима</w:t>
      </w:r>
      <w:r w:rsidR="004428CC" w:rsidRPr="00A93CEB">
        <w:rPr>
          <w:rFonts w:asciiTheme="minorHAnsi" w:hAnsiTheme="minorHAnsi" w:cstheme="minorHAnsi"/>
          <w:color w:val="00B0F0"/>
          <w:szCs w:val="20"/>
          <w:lang w:val="en-GB"/>
        </w:rPr>
        <w:t xml:space="preserve">. </w:t>
      </w:r>
      <w:r w:rsidR="00496DA5" w:rsidRPr="00496DA5">
        <w:rPr>
          <w:rFonts w:asciiTheme="minorHAnsi" w:hAnsiTheme="minorHAnsi" w:cstheme="minorHAnsi"/>
          <w:szCs w:val="20"/>
          <w:lang w:val="mk-MK"/>
        </w:rPr>
        <w:t>Областа има умерена континентална клима со влажни и студени зими и топло и суво лето. Просечната годишна температура е 11,9 °C. Најниската температура од -6,8 °C е забележана во јануари 2000 година, а највисоката температура од 25,9 °C е забележана во јули 2012 година. Најстуден месец е јануари. Просечните годишни врнежи се 600 mm/m2. Ветровите што преовладуваат се североисточни. Проекциите за климатските промени укажуваат на зголемување на температурата и намалување на врнежите во периодот 2025-2100 година. Ќе се соберат дополнителни податоци и информации специфични за локацијата, потребни за проценка на климата, вклучително и пресметка на емисиите на СГ.</w:t>
      </w:r>
    </w:p>
    <w:p w14:paraId="749ED574" w14:textId="32EE2E29" w:rsidR="004428CC" w:rsidRPr="00A93CEB" w:rsidRDefault="00E07ABA" w:rsidP="00B308A3">
      <w:pPr>
        <w:jc w:val="both"/>
        <w:rPr>
          <w:rFonts w:asciiTheme="minorHAnsi" w:hAnsiTheme="minorHAnsi" w:cstheme="minorHAnsi"/>
          <w:szCs w:val="20"/>
          <w:lang w:val="en-GB"/>
        </w:rPr>
      </w:pPr>
      <w:r>
        <w:rPr>
          <w:rFonts w:asciiTheme="minorHAnsi" w:hAnsiTheme="minorHAnsi" w:cstheme="minorHAnsi"/>
          <w:b/>
          <w:color w:val="00B0F0"/>
          <w:szCs w:val="20"/>
          <w:lang w:val="mk-MK"/>
        </w:rPr>
        <w:t>Предел</w:t>
      </w:r>
      <w:r w:rsidR="004428CC" w:rsidRPr="00A93CEB">
        <w:rPr>
          <w:rFonts w:asciiTheme="minorHAnsi" w:hAnsiTheme="minorHAnsi" w:cstheme="minorHAnsi"/>
          <w:color w:val="00B0F0"/>
          <w:szCs w:val="20"/>
          <w:lang w:val="en-GB"/>
        </w:rPr>
        <w:t xml:space="preserve">. </w:t>
      </w:r>
      <w:r w:rsidR="00496DA5" w:rsidRPr="00496DA5">
        <w:rPr>
          <w:rFonts w:asciiTheme="minorHAnsi" w:hAnsiTheme="minorHAnsi" w:cstheme="minorHAnsi"/>
          <w:szCs w:val="20"/>
          <w:lang w:val="mk-MK"/>
        </w:rPr>
        <w:t>Висината на областа се движи од 616 до 650 m (просечно 637 m). Депонијата не е визуелно изолирана од локалната патна мрежа и патот Р-1311, додека визуелната изолација од најблиското населено место (Мегленци) како и блиските населби е на средно ниво. Локалитетот се наоѓа веднаш до постоечка депонија и рудник за лигнит, така што важните антропогени компоненти на пределот се значително променети поради континуираното екстракција на лигнит во последните 30 години.</w:t>
      </w:r>
    </w:p>
    <w:p w14:paraId="0C6FC9DD" w14:textId="1798389C" w:rsidR="004428CC" w:rsidRPr="00A93CEB" w:rsidRDefault="00496DA5" w:rsidP="009E158B">
      <w:pPr>
        <w:jc w:val="both"/>
        <w:rPr>
          <w:rFonts w:asciiTheme="minorHAnsi" w:hAnsiTheme="minorHAnsi" w:cstheme="minorHAnsi"/>
          <w:szCs w:val="20"/>
          <w:lang w:val="en-GB"/>
        </w:rPr>
      </w:pPr>
      <w:r>
        <w:rPr>
          <w:rFonts w:asciiTheme="minorHAnsi" w:hAnsiTheme="minorHAnsi" w:cstheme="minorHAnsi"/>
          <w:b/>
          <w:color w:val="00B0F0"/>
          <w:szCs w:val="20"/>
          <w:lang w:val="mk-MK"/>
        </w:rPr>
        <w:t>Бучава и вибрации</w:t>
      </w:r>
      <w:r w:rsidR="004428CC" w:rsidRPr="00A93CEB">
        <w:rPr>
          <w:rFonts w:asciiTheme="minorHAnsi" w:hAnsiTheme="minorHAnsi" w:cstheme="minorHAnsi"/>
          <w:color w:val="00B0F0"/>
          <w:szCs w:val="20"/>
          <w:lang w:val="en-GB"/>
        </w:rPr>
        <w:t xml:space="preserve">. </w:t>
      </w:r>
      <w:r w:rsidRPr="00496DA5">
        <w:rPr>
          <w:rFonts w:asciiTheme="minorHAnsi" w:hAnsiTheme="minorHAnsi" w:cstheme="minorHAnsi"/>
          <w:szCs w:val="20"/>
          <w:lang w:val="mk-MK"/>
        </w:rPr>
        <w:t>Нивоата на бучава се зголемени во областа поради постоењето на рудник за јаглен, инсталации за електрична енергија и собирање</w:t>
      </w:r>
      <w:r>
        <w:rPr>
          <w:rFonts w:asciiTheme="minorHAnsi" w:hAnsiTheme="minorHAnsi" w:cstheme="minorHAnsi"/>
          <w:szCs w:val="20"/>
          <w:lang w:val="mk-MK"/>
        </w:rPr>
        <w:t>то</w:t>
      </w:r>
      <w:r w:rsidRPr="00496DA5">
        <w:rPr>
          <w:rFonts w:asciiTheme="minorHAnsi" w:hAnsiTheme="minorHAnsi" w:cstheme="minorHAnsi"/>
          <w:szCs w:val="20"/>
          <w:lang w:val="mk-MK"/>
        </w:rPr>
        <w:t xml:space="preserve"> и отстранување на отпадот</w:t>
      </w:r>
      <w:r>
        <w:rPr>
          <w:rFonts w:asciiTheme="minorHAnsi" w:hAnsiTheme="minorHAnsi" w:cstheme="minorHAnsi"/>
          <w:szCs w:val="20"/>
          <w:lang w:val="mk-MK"/>
        </w:rPr>
        <w:t xml:space="preserve">. </w:t>
      </w:r>
      <w:r w:rsidRPr="00496DA5">
        <w:rPr>
          <w:rFonts w:asciiTheme="minorHAnsi" w:hAnsiTheme="minorHAnsi" w:cstheme="minorHAnsi"/>
          <w:szCs w:val="20"/>
          <w:lang w:val="mk-MK"/>
        </w:rPr>
        <w:t xml:space="preserve">Ќе се спроведе дополнително истражување за бучавата како дел од активностите на </w:t>
      </w:r>
      <w:r w:rsidR="002241CA">
        <w:rPr>
          <w:rFonts w:asciiTheme="minorHAnsi" w:hAnsiTheme="minorHAnsi" w:cstheme="minorHAnsi"/>
          <w:szCs w:val="20"/>
          <w:lang w:val="mk-MK"/>
        </w:rPr>
        <w:t>АПЖССА</w:t>
      </w:r>
      <w:r w:rsidRPr="00496DA5">
        <w:rPr>
          <w:rFonts w:asciiTheme="minorHAnsi" w:hAnsiTheme="minorHAnsi" w:cstheme="minorHAnsi"/>
          <w:szCs w:val="20"/>
          <w:lang w:val="mk-MK"/>
        </w:rPr>
        <w:t>.</w:t>
      </w:r>
    </w:p>
    <w:p w14:paraId="379FED8A" w14:textId="4ED60A25" w:rsidR="004428CC" w:rsidRPr="00AC307B" w:rsidRDefault="008637E8" w:rsidP="009E158B">
      <w:pPr>
        <w:jc w:val="both"/>
        <w:rPr>
          <w:rFonts w:asciiTheme="minorHAnsi" w:hAnsiTheme="minorHAnsi" w:cstheme="minorHAnsi"/>
          <w:szCs w:val="20"/>
        </w:rPr>
      </w:pPr>
      <w:r>
        <w:rPr>
          <w:rFonts w:asciiTheme="minorHAnsi" w:hAnsiTheme="minorHAnsi" w:cstheme="minorHAnsi"/>
          <w:b/>
          <w:color w:val="00B0F0"/>
          <w:szCs w:val="20"/>
          <w:lang w:val="mk-MK"/>
        </w:rPr>
        <w:t>Управување со отпад и материјали</w:t>
      </w:r>
      <w:r w:rsidR="004428CC" w:rsidRPr="00A93CEB">
        <w:rPr>
          <w:rFonts w:asciiTheme="minorHAnsi" w:hAnsiTheme="minorHAnsi" w:cstheme="minorHAnsi"/>
          <w:color w:val="00B0F0"/>
          <w:szCs w:val="20"/>
          <w:lang w:val="en-GB"/>
        </w:rPr>
        <w:t xml:space="preserve">. </w:t>
      </w:r>
      <w:r w:rsidR="001A7B87" w:rsidRPr="001A7B87">
        <w:rPr>
          <w:rFonts w:asciiTheme="minorHAnsi" w:hAnsiTheme="minorHAnsi" w:cstheme="minorHAnsi"/>
          <w:szCs w:val="20"/>
          <w:lang w:val="mk-MK"/>
        </w:rPr>
        <w:t>Врз основа на тековните податоци за населението и стапките на создавање отпад, проценетите количини на создаден отпад за општините од регионот ПЈЗ во 2021 година изнесуваат 137.358 t/годишно</w:t>
      </w:r>
      <w:r w:rsidR="001A7B87">
        <w:rPr>
          <w:rFonts w:asciiTheme="minorHAnsi" w:hAnsiTheme="minorHAnsi" w:cstheme="minorHAnsi"/>
          <w:szCs w:val="20"/>
          <w:lang w:val="mk-MK"/>
        </w:rPr>
        <w:t xml:space="preserve">. </w:t>
      </w:r>
      <w:r w:rsidR="001A7B87" w:rsidRPr="001A7B87">
        <w:rPr>
          <w:rFonts w:asciiTheme="minorHAnsi" w:hAnsiTheme="minorHAnsi" w:cstheme="minorHAnsi"/>
          <w:szCs w:val="20"/>
          <w:lang w:val="mk-MK"/>
        </w:rPr>
        <w:t>Во однос на составот на отпадот, најголемо учество има градинарскиот и другиот биоразградлив отпад. Системот за управување со отпад во ПЈЗ регионот во голема мера се заснова на концептот „</w:t>
      </w:r>
      <w:r w:rsidR="001A7B87">
        <w:rPr>
          <w:rFonts w:asciiTheme="minorHAnsi" w:hAnsiTheme="minorHAnsi" w:cstheme="minorHAnsi"/>
          <w:szCs w:val="20"/>
          <w:lang w:val="mk-MK"/>
        </w:rPr>
        <w:t>собирање</w:t>
      </w:r>
      <w:r w:rsidR="001A7B87" w:rsidRPr="001A7B87">
        <w:rPr>
          <w:rFonts w:asciiTheme="minorHAnsi" w:hAnsiTheme="minorHAnsi" w:cstheme="minorHAnsi"/>
          <w:szCs w:val="20"/>
          <w:lang w:val="mk-MK"/>
        </w:rPr>
        <w:t xml:space="preserve"> и депонира</w:t>
      </w:r>
      <w:r w:rsidR="001A7B87">
        <w:rPr>
          <w:rFonts w:asciiTheme="minorHAnsi" w:hAnsiTheme="minorHAnsi" w:cstheme="minorHAnsi"/>
          <w:szCs w:val="20"/>
          <w:lang w:val="mk-MK"/>
        </w:rPr>
        <w:t>ње</w:t>
      </w:r>
      <w:r w:rsidR="001A7B87" w:rsidRPr="001A7B87">
        <w:rPr>
          <w:rFonts w:asciiTheme="minorHAnsi" w:hAnsiTheme="minorHAnsi" w:cstheme="minorHAnsi"/>
          <w:szCs w:val="20"/>
          <w:lang w:val="mk-MK"/>
        </w:rPr>
        <w:t xml:space="preserve">“. Неколку општини соработуваат со системски оператори </w:t>
      </w:r>
      <w:r w:rsidR="001A7B87" w:rsidRPr="001A7B87">
        <w:rPr>
          <w:rFonts w:asciiTheme="minorHAnsi" w:hAnsiTheme="minorHAnsi" w:cstheme="minorHAnsi"/>
          <w:szCs w:val="20"/>
          <w:lang w:val="mk-MK"/>
        </w:rPr>
        <w:lastRenderedPageBreak/>
        <w:t>кои се формирани како резултат на националното законодавство и политики за проширена одговорност на производителот. Постојат бројни мали и големи депонии со различен</w:t>
      </w:r>
      <w:r w:rsidR="00AC307B">
        <w:rPr>
          <w:rFonts w:asciiTheme="minorHAnsi" w:hAnsiTheme="minorHAnsi" w:cstheme="minorHAnsi"/>
          <w:szCs w:val="20"/>
          <w:lang w:val="mk-MK"/>
        </w:rPr>
        <w:t xml:space="preserve"> вид отпад (комунален, градежен</w:t>
      </w:r>
      <w:r w:rsidR="001A7B87" w:rsidRPr="001A7B87">
        <w:rPr>
          <w:rFonts w:asciiTheme="minorHAnsi" w:hAnsiTheme="minorHAnsi" w:cstheme="minorHAnsi"/>
          <w:szCs w:val="20"/>
          <w:lang w:val="mk-MK"/>
        </w:rPr>
        <w:t xml:space="preserve"> и земјоделски отпад).</w:t>
      </w:r>
      <w:r w:rsidR="001A7B87">
        <w:rPr>
          <w:rFonts w:asciiTheme="minorHAnsi" w:hAnsiTheme="minorHAnsi" w:cstheme="minorHAnsi"/>
          <w:szCs w:val="20"/>
          <w:lang w:val="mk-MK"/>
        </w:rPr>
        <w:t xml:space="preserve"> </w:t>
      </w:r>
      <w:r w:rsidR="00AC307B">
        <w:rPr>
          <w:rFonts w:asciiTheme="minorHAnsi" w:eastAsia="Times New Roman" w:hAnsiTheme="minorHAnsi" w:cstheme="minorHAnsi"/>
          <w:szCs w:val="20"/>
          <w:lang w:val="mk-MK"/>
        </w:rPr>
        <w:t>Дополнителни информации за создавањето на отпад и управувањето со истиот ќе се собираат со цел да се развие и имплементира Оперативен план за управување со отпад</w:t>
      </w:r>
      <w:r w:rsidR="00AC307B">
        <w:rPr>
          <w:rFonts w:asciiTheme="minorHAnsi" w:eastAsia="Times New Roman" w:hAnsiTheme="minorHAnsi" w:cstheme="minorHAnsi"/>
          <w:szCs w:val="20"/>
        </w:rPr>
        <w:t>,</w:t>
      </w:r>
      <w:r w:rsidR="00AC307B">
        <w:rPr>
          <w:rFonts w:asciiTheme="minorHAnsi" w:eastAsia="Times New Roman" w:hAnsiTheme="minorHAnsi" w:cstheme="minorHAnsi"/>
          <w:szCs w:val="20"/>
          <w:lang w:val="mk-MK"/>
        </w:rPr>
        <w:t xml:space="preserve"> следење на количината на собран отпад и сепариран отпад погоден за натамошно рециклирање, како и развој на ефикасен и прагматичен систем за сегрегирано собирање на отпадот од изворот и идентификување на временската рамка за негово </w:t>
      </w:r>
      <w:r w:rsidR="00DE2642">
        <w:rPr>
          <w:rFonts w:asciiTheme="minorHAnsi" w:eastAsia="Times New Roman" w:hAnsiTheme="minorHAnsi" w:cstheme="minorHAnsi"/>
          <w:szCs w:val="20"/>
          <w:lang w:val="mk-MK"/>
        </w:rPr>
        <w:t>пред</w:t>
      </w:r>
      <w:r w:rsidR="00AC307B">
        <w:rPr>
          <w:rFonts w:asciiTheme="minorHAnsi" w:eastAsia="Times New Roman" w:hAnsiTheme="minorHAnsi" w:cstheme="minorHAnsi"/>
          <w:szCs w:val="20"/>
          <w:lang w:val="mk-MK"/>
        </w:rPr>
        <w:t xml:space="preserve"> времето на пуштање во работа на депониите во согласност со ЕУ. </w:t>
      </w:r>
    </w:p>
    <w:p w14:paraId="0D68A133" w14:textId="0BB9307B" w:rsidR="00A93CEB" w:rsidRDefault="00463165" w:rsidP="00A93CEB">
      <w:pPr>
        <w:jc w:val="both"/>
        <w:rPr>
          <w:rFonts w:asciiTheme="minorHAnsi" w:hAnsiTheme="minorHAnsi" w:cstheme="minorHAnsi"/>
          <w:szCs w:val="20"/>
          <w:lang w:val="en-GB"/>
        </w:rPr>
      </w:pPr>
      <w:r w:rsidRPr="00463165">
        <w:rPr>
          <w:rFonts w:asciiTheme="minorHAnsi" w:hAnsiTheme="minorHAnsi" w:cstheme="minorHAnsi"/>
          <w:b/>
          <w:color w:val="00B0F0"/>
          <w:szCs w:val="20"/>
          <w:lang w:val="mk-MK"/>
        </w:rPr>
        <w:t>Барања за земјиште</w:t>
      </w:r>
      <w:r w:rsidR="00C67F87" w:rsidRPr="00A93CEB">
        <w:rPr>
          <w:rFonts w:asciiTheme="minorHAnsi" w:hAnsiTheme="minorHAnsi" w:cstheme="minorHAnsi"/>
          <w:color w:val="00B0F0"/>
          <w:szCs w:val="20"/>
          <w:lang w:val="en-GB"/>
        </w:rPr>
        <w:t>.</w:t>
      </w:r>
      <w:r w:rsidR="00CA034D" w:rsidRPr="00A93CEB">
        <w:rPr>
          <w:rFonts w:asciiTheme="minorHAnsi" w:hAnsiTheme="minorHAnsi" w:cstheme="minorHAnsi"/>
          <w:color w:val="00B0F0"/>
          <w:szCs w:val="20"/>
          <w:lang w:val="en-GB"/>
        </w:rPr>
        <w:t xml:space="preserve"> </w:t>
      </w:r>
      <w:r w:rsidR="009624B2" w:rsidRPr="009624B2">
        <w:rPr>
          <w:rFonts w:asciiTheme="minorHAnsi" w:hAnsiTheme="minorHAnsi" w:cstheme="minorHAnsi"/>
          <w:szCs w:val="20"/>
          <w:lang w:val="mk-MK"/>
        </w:rPr>
        <w:t>И постојните и планираните локации на депонија Новаци се во границите на рудникот за јаглен Суводол. Рудникот е во сопственост и управуван од владина компанија (ЕСМ) за производство на електрична енергија. Сопственоста на земјиштето не е целосно формализирана, иако земјиштето активно го користи ЕСМ околу 40 години - катастарските податоци покажуваат дека некои земјишни парцели сè уште се регистрирани на име на поединци, што значи дека процедуралните прашања за сопственоста на земјиштето ќе треба да бидат формално решени пред почетокот на изградбата на депонијата. Нема користење на земјиште во непосредна близина на депонијата.</w:t>
      </w:r>
    </w:p>
    <w:p w14:paraId="01FCE1BF" w14:textId="039685FB" w:rsidR="0067437D" w:rsidRPr="00F6289A" w:rsidRDefault="00463165" w:rsidP="0067437D">
      <w:pPr>
        <w:pStyle w:val="TableText0"/>
        <w:spacing w:after="200" w:line="276" w:lineRule="auto"/>
        <w:jc w:val="both"/>
        <w:rPr>
          <w:rFonts w:asciiTheme="minorHAnsi" w:hAnsiTheme="minorHAnsi" w:cstheme="minorHAnsi"/>
        </w:rPr>
      </w:pPr>
      <w:r w:rsidRPr="00463165">
        <w:rPr>
          <w:rFonts w:asciiTheme="minorHAnsi" w:hAnsiTheme="minorHAnsi" w:cstheme="minorHAnsi"/>
          <w:b/>
          <w:bCs/>
          <w:color w:val="00B0F0"/>
          <w:lang w:val="mk-MK"/>
        </w:rPr>
        <w:t>Население и најблиски населби.</w:t>
      </w:r>
      <w:r>
        <w:rPr>
          <w:rFonts w:asciiTheme="minorHAnsi" w:hAnsiTheme="minorHAnsi" w:cstheme="minorHAnsi"/>
          <w:b/>
          <w:bCs/>
          <w:color w:val="00B0F0"/>
          <w:lang w:val="mk-MK"/>
        </w:rPr>
        <w:t xml:space="preserve"> </w:t>
      </w:r>
      <w:r w:rsidR="004A2A12" w:rsidRPr="004A2A12">
        <w:rPr>
          <w:rFonts w:asciiTheme="minorHAnsi" w:hAnsiTheme="minorHAnsi" w:cstheme="minorHAnsi"/>
          <w:lang w:val="mk-MK"/>
        </w:rPr>
        <w:t xml:space="preserve">Најблиска населба е Мегленци (североисточно од предложената локација) на оддалеченост од 1,2 km, сместена на </w:t>
      </w:r>
      <w:r w:rsidR="004A2A12">
        <w:rPr>
          <w:rFonts w:asciiTheme="minorHAnsi" w:hAnsiTheme="minorHAnsi" w:cstheme="minorHAnsi"/>
          <w:lang w:val="mk-MK"/>
        </w:rPr>
        <w:t>нагорно од</w:t>
      </w:r>
      <w:r w:rsidR="004A2A12" w:rsidRPr="004A2A12">
        <w:rPr>
          <w:rFonts w:asciiTheme="minorHAnsi" w:hAnsiTheme="minorHAnsi" w:cstheme="minorHAnsi"/>
          <w:lang w:val="mk-MK"/>
        </w:rPr>
        <w:t xml:space="preserve"> депонијата. Оваа населба официјално брои 18 жители (проценка 2015 година), но главно е празна </w:t>
      </w:r>
      <w:r w:rsidR="004A2A12">
        <w:rPr>
          <w:rFonts w:asciiTheme="minorHAnsi" w:hAnsiTheme="minorHAnsi" w:cstheme="minorHAnsi"/>
          <w:lang w:val="mk-MK"/>
        </w:rPr>
        <w:t>за време на</w:t>
      </w:r>
      <w:r w:rsidR="004A2A12" w:rsidRPr="004A2A12">
        <w:rPr>
          <w:rFonts w:asciiTheme="minorHAnsi" w:hAnsiTheme="minorHAnsi" w:cstheme="minorHAnsi"/>
          <w:lang w:val="mk-MK"/>
        </w:rPr>
        <w:t xml:space="preserve"> зимските периоди. Некои домашни свињи и говеда секојдневно патуваат од селото Мегленци кон депонијата и јадат органска храна на депонијата. Други околни населби вклучуваат Новаци (5,3 km), Добромири (5 km) и Голно Агларци (4,4 km).</w:t>
      </w:r>
    </w:p>
    <w:p w14:paraId="5D6D030C" w14:textId="411E2B0F" w:rsidR="00C67F87" w:rsidRPr="00A93CEB" w:rsidRDefault="00463165" w:rsidP="009E158B">
      <w:pPr>
        <w:jc w:val="both"/>
        <w:rPr>
          <w:rFonts w:asciiTheme="minorHAnsi" w:hAnsiTheme="minorHAnsi" w:cstheme="minorHAnsi"/>
          <w:color w:val="00B0F0"/>
          <w:szCs w:val="20"/>
          <w:lang w:val="en-GB"/>
        </w:rPr>
      </w:pPr>
      <w:r>
        <w:rPr>
          <w:rFonts w:asciiTheme="minorHAnsi" w:hAnsiTheme="minorHAnsi" w:cstheme="minorHAnsi"/>
          <w:b/>
          <w:color w:val="00B0F0"/>
          <w:szCs w:val="20"/>
          <w:lang w:val="mk-MK"/>
        </w:rPr>
        <w:t>Културно наследство</w:t>
      </w:r>
      <w:r w:rsidR="00C67F87" w:rsidRPr="00A93CEB">
        <w:rPr>
          <w:rFonts w:asciiTheme="minorHAnsi" w:hAnsiTheme="minorHAnsi" w:cstheme="minorHAnsi"/>
          <w:color w:val="00B0F0"/>
          <w:szCs w:val="20"/>
          <w:lang w:val="en-GB"/>
        </w:rPr>
        <w:t>.</w:t>
      </w:r>
      <w:r w:rsidR="00BF6E52" w:rsidRPr="00A93CEB">
        <w:rPr>
          <w:rFonts w:asciiTheme="minorHAnsi" w:hAnsiTheme="minorHAnsi" w:cstheme="minorHAnsi"/>
          <w:color w:val="00B0F0"/>
          <w:szCs w:val="20"/>
          <w:lang w:val="en-GB"/>
        </w:rPr>
        <w:t xml:space="preserve"> </w:t>
      </w:r>
      <w:r w:rsidR="004A2A12" w:rsidRPr="004A2A12">
        <w:rPr>
          <w:rFonts w:asciiTheme="minorHAnsi" w:hAnsiTheme="minorHAnsi" w:cstheme="minorHAnsi"/>
          <w:szCs w:val="20"/>
          <w:lang w:val="mk-MK"/>
        </w:rPr>
        <w:t>Нема локалитети на културно и историско наследство на или околу планираната депонија, ниту археолошки локалитети на оддалеченост од 3 км.</w:t>
      </w:r>
    </w:p>
    <w:p w14:paraId="3A1AD913" w14:textId="4A0D5641" w:rsidR="00C67F87" w:rsidRPr="00A93CEB" w:rsidRDefault="00463165" w:rsidP="009E158B">
      <w:pPr>
        <w:jc w:val="both"/>
        <w:rPr>
          <w:rFonts w:asciiTheme="minorHAnsi" w:hAnsiTheme="minorHAnsi" w:cstheme="minorHAnsi"/>
          <w:color w:val="00B0F0"/>
          <w:szCs w:val="20"/>
          <w:lang w:val="en-GB"/>
        </w:rPr>
      </w:pPr>
      <w:r>
        <w:rPr>
          <w:rFonts w:asciiTheme="minorHAnsi" w:hAnsiTheme="minorHAnsi" w:cstheme="minorHAnsi"/>
          <w:b/>
          <w:color w:val="00B0F0"/>
          <w:szCs w:val="20"/>
          <w:lang w:val="mk-MK"/>
        </w:rPr>
        <w:t>Собирачи на отпад</w:t>
      </w:r>
      <w:r w:rsidR="00C67F87" w:rsidRPr="00A93CEB">
        <w:rPr>
          <w:rFonts w:asciiTheme="minorHAnsi" w:hAnsiTheme="minorHAnsi" w:cstheme="minorHAnsi"/>
          <w:color w:val="00B0F0"/>
          <w:szCs w:val="20"/>
          <w:lang w:val="en-GB"/>
        </w:rPr>
        <w:t>.</w:t>
      </w:r>
      <w:r w:rsidR="00932B85" w:rsidRPr="00A93CEB">
        <w:rPr>
          <w:rFonts w:asciiTheme="minorHAnsi" w:hAnsiTheme="minorHAnsi" w:cstheme="minorHAnsi"/>
          <w:color w:val="00B0F0"/>
          <w:szCs w:val="20"/>
          <w:lang w:val="en-GB"/>
        </w:rPr>
        <w:t xml:space="preserve"> </w:t>
      </w:r>
      <w:r w:rsidR="004A2A12" w:rsidRPr="004A2A12">
        <w:rPr>
          <w:rFonts w:cs="Calibri"/>
          <w:szCs w:val="20"/>
          <w:lang w:val="mk-MK"/>
        </w:rPr>
        <w:t>Има околу 10 ромски семејства кои живеат на периферијата на градот Битола и секојдневно собираат отпад на постојната депонија.</w:t>
      </w:r>
    </w:p>
    <w:p w14:paraId="33068618" w14:textId="176BBDA8" w:rsidR="00C67F87" w:rsidRPr="00A93CEB" w:rsidRDefault="00463165" w:rsidP="009E158B">
      <w:pPr>
        <w:jc w:val="both"/>
        <w:rPr>
          <w:color w:val="00B0F0"/>
          <w:szCs w:val="20"/>
          <w:lang w:val="en-GB"/>
        </w:rPr>
      </w:pPr>
      <w:r>
        <w:rPr>
          <w:rFonts w:asciiTheme="minorHAnsi" w:hAnsiTheme="minorHAnsi" w:cstheme="minorHAnsi"/>
          <w:b/>
          <w:color w:val="00B0F0"/>
          <w:szCs w:val="20"/>
          <w:lang w:val="mk-MK"/>
        </w:rPr>
        <w:t>Пристапен пат до депонијата.</w:t>
      </w:r>
      <w:r w:rsidR="00932B85" w:rsidRPr="00A93CEB">
        <w:rPr>
          <w:rFonts w:asciiTheme="minorHAnsi" w:hAnsiTheme="minorHAnsi" w:cstheme="minorHAnsi"/>
          <w:color w:val="00B0F0"/>
          <w:szCs w:val="20"/>
          <w:lang w:val="en-GB"/>
        </w:rPr>
        <w:t xml:space="preserve"> </w:t>
      </w:r>
      <w:r w:rsidRPr="00463165">
        <w:rPr>
          <w:rFonts w:asciiTheme="minorHAnsi" w:hAnsiTheme="minorHAnsi" w:cstheme="minorHAnsi"/>
          <w:szCs w:val="20"/>
          <w:lang w:val="mk-MK"/>
        </w:rPr>
        <w:t>До депонијата може да се пристапи од Новаци која е поврзана со пат</w:t>
      </w:r>
      <w:r>
        <w:rPr>
          <w:rFonts w:asciiTheme="minorHAnsi" w:hAnsiTheme="minorHAnsi" w:cstheme="minorHAnsi"/>
          <w:szCs w:val="20"/>
          <w:lang w:val="mk-MK"/>
        </w:rPr>
        <w:t xml:space="preserve">ната мрежа со регионалниот пат </w:t>
      </w:r>
      <w:r>
        <w:rPr>
          <w:rFonts w:asciiTheme="minorHAnsi" w:hAnsiTheme="minorHAnsi" w:cstheme="minorHAnsi"/>
          <w:szCs w:val="20"/>
        </w:rPr>
        <w:t>R</w:t>
      </w:r>
      <w:r w:rsidRPr="00463165">
        <w:rPr>
          <w:rFonts w:asciiTheme="minorHAnsi" w:hAnsiTheme="minorHAnsi" w:cstheme="minorHAnsi"/>
          <w:szCs w:val="20"/>
          <w:lang w:val="mk-MK"/>
        </w:rPr>
        <w:t>-1311. Патот минува низ населбите Логоварди и Новаци. Патот има доволен капацитет за сместување на сообраќајот на камиони за отпад и во моментов нема алтернативен пат за транспорт на отпадот.</w:t>
      </w:r>
    </w:p>
    <w:p w14:paraId="1C53188B" w14:textId="332E2EB6" w:rsidR="00B36CE0" w:rsidRPr="00A93CEB" w:rsidRDefault="008629A1" w:rsidP="00736136">
      <w:pPr>
        <w:pStyle w:val="Heading2"/>
        <w:rPr>
          <w:lang w:val="en-GB"/>
        </w:rPr>
      </w:pPr>
      <w:bookmarkStart w:id="26" w:name="_Toc103032446"/>
      <w:r>
        <w:rPr>
          <w:lang w:val="mk-MK"/>
        </w:rPr>
        <w:t xml:space="preserve">Резиме на </w:t>
      </w:r>
      <w:r w:rsidR="0058113A">
        <w:rPr>
          <w:lang w:val="mk-MK"/>
        </w:rPr>
        <w:t>идентификуваните влијанија и мерки врз животната средина и социјалните аспекти</w:t>
      </w:r>
      <w:bookmarkEnd w:id="26"/>
    </w:p>
    <w:p w14:paraId="3AE14D76" w14:textId="6D6A7B81" w:rsidR="00FB6724" w:rsidRPr="00255438" w:rsidRDefault="003B6947" w:rsidP="00FB6724">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szCs w:val="20"/>
        </w:rPr>
      </w:pPr>
      <w:r>
        <w:rPr>
          <w:rFonts w:asciiTheme="minorHAnsi" w:hAnsiTheme="minorHAnsi" w:cstheme="minorHAnsi"/>
          <w:szCs w:val="20"/>
          <w:lang w:val="mk-MK"/>
        </w:rPr>
        <w:t>Во овој дел е даден сумиран опис на влијанијата и мерките за ублажување</w:t>
      </w:r>
      <w:r w:rsidR="00255438">
        <w:rPr>
          <w:rFonts w:asciiTheme="minorHAnsi" w:hAnsiTheme="minorHAnsi" w:cstheme="minorHAnsi"/>
          <w:szCs w:val="20"/>
          <w:lang w:val="mk-MK"/>
        </w:rPr>
        <w:t xml:space="preserve"> за фазата на изградба и оперативната фаза за планираната депонија врз основа на проценката дадена во националната </w:t>
      </w:r>
      <w:r w:rsidR="002241CA">
        <w:rPr>
          <w:rFonts w:asciiTheme="minorHAnsi" w:hAnsiTheme="minorHAnsi" w:cstheme="minorHAnsi"/>
          <w:szCs w:val="20"/>
          <w:lang w:val="mk-MK"/>
        </w:rPr>
        <w:t>ОВЖССА</w:t>
      </w:r>
      <w:r w:rsidR="00255438">
        <w:rPr>
          <w:rFonts w:asciiTheme="minorHAnsi" w:hAnsiTheme="minorHAnsi" w:cstheme="minorHAnsi"/>
          <w:szCs w:val="20"/>
          <w:lang w:val="mk-MK"/>
        </w:rPr>
        <w:t xml:space="preserve"> (2021), како и резултатите од деталната анализа спроведена од ЕБОР. Онаму каде што е применливо се нагласува потребата да се спроведат дополнителни мерки за ублажување, вклучени во </w:t>
      </w:r>
      <w:r w:rsidR="002241CA">
        <w:rPr>
          <w:rFonts w:asciiTheme="minorHAnsi" w:hAnsiTheme="minorHAnsi" w:cstheme="minorHAnsi"/>
          <w:szCs w:val="20"/>
          <w:lang w:val="mk-MK"/>
        </w:rPr>
        <w:t>АПЖССА</w:t>
      </w:r>
      <w:r w:rsidR="00255438">
        <w:rPr>
          <w:rFonts w:asciiTheme="minorHAnsi" w:hAnsiTheme="minorHAnsi" w:cstheme="minorHAnsi"/>
          <w:szCs w:val="20"/>
          <w:lang w:val="mk-MK"/>
        </w:rPr>
        <w:t>.</w:t>
      </w:r>
    </w:p>
    <w:p w14:paraId="70656DD9" w14:textId="22BE6D59" w:rsidR="00214271" w:rsidRDefault="00CF6225" w:rsidP="003A262F">
      <w:pPr>
        <w:pStyle w:val="TableText0"/>
        <w:spacing w:before="120" w:after="120" w:line="276" w:lineRule="auto"/>
        <w:jc w:val="both"/>
        <w:rPr>
          <w:rFonts w:asciiTheme="minorHAnsi" w:hAnsiTheme="minorHAnsi" w:cstheme="minorHAnsi"/>
        </w:rPr>
      </w:pPr>
      <w:r>
        <w:rPr>
          <w:rFonts w:asciiTheme="minorHAnsi" w:hAnsiTheme="minorHAnsi" w:cstheme="minorHAnsi"/>
          <w:b/>
          <w:bCs/>
          <w:color w:val="00B0F0"/>
          <w:lang w:val="mk-MK"/>
        </w:rPr>
        <w:t>Биодиверзитет</w:t>
      </w:r>
      <w:r w:rsidR="008D0D46">
        <w:rPr>
          <w:rFonts w:asciiTheme="minorHAnsi" w:hAnsiTheme="minorHAnsi" w:cstheme="minorHAnsi"/>
          <w:b/>
          <w:bCs/>
          <w:color w:val="00B0F0"/>
        </w:rPr>
        <w:t xml:space="preserve">. </w:t>
      </w:r>
      <w:r>
        <w:rPr>
          <w:rFonts w:asciiTheme="minorHAnsi" w:hAnsiTheme="minorHAnsi" w:cstheme="minorHAnsi"/>
          <w:u w:val="single"/>
          <w:lang w:val="mk-MK"/>
        </w:rPr>
        <w:t>Градежни активности</w:t>
      </w:r>
      <w:r w:rsidR="00B919E3">
        <w:rPr>
          <w:rFonts w:asciiTheme="minorHAnsi" w:hAnsiTheme="minorHAnsi" w:cstheme="minorHAnsi"/>
        </w:rPr>
        <w:t xml:space="preserve"> </w:t>
      </w:r>
      <w:r>
        <w:rPr>
          <w:rFonts w:asciiTheme="minorHAnsi" w:hAnsiTheme="minorHAnsi" w:cstheme="minorHAnsi"/>
          <w:lang w:val="mk-MK"/>
        </w:rPr>
        <w:t>ќе добедат до емисии на прашина и други загадувачи во воздухот, бучава и вибрации, како и остранување на вегетацијата и деградација на хабитатите.</w:t>
      </w:r>
      <w:r w:rsidR="00360E9E">
        <w:rPr>
          <w:rFonts w:asciiTheme="minorHAnsi" w:hAnsiTheme="minorHAnsi" w:cstheme="minorHAnsi"/>
        </w:rPr>
        <w:t xml:space="preserve"> </w:t>
      </w:r>
      <w:r w:rsidR="003324C3" w:rsidRPr="003324C3">
        <w:rPr>
          <w:rFonts w:asciiTheme="minorHAnsi" w:hAnsiTheme="minorHAnsi" w:cstheme="minorHAnsi"/>
          <w:lang w:val="mk-MK"/>
        </w:rPr>
        <w:t>Исто така, постои потенцијал за загадување на почвата, површинските или подземните води. Затоа, мерките за ублажување на овие влијанија и ризици вклучуваат:</w:t>
      </w:r>
    </w:p>
    <w:p w14:paraId="6E7B098D" w14:textId="77777777" w:rsidR="003324C3" w:rsidRPr="003324C3" w:rsidRDefault="003324C3" w:rsidP="00955D88">
      <w:pPr>
        <w:pStyle w:val="TableText0"/>
        <w:numPr>
          <w:ilvl w:val="0"/>
          <w:numId w:val="18"/>
        </w:numPr>
        <w:spacing w:before="120" w:after="120" w:line="276" w:lineRule="auto"/>
        <w:jc w:val="both"/>
        <w:rPr>
          <w:rFonts w:asciiTheme="minorHAnsi" w:hAnsiTheme="minorHAnsi" w:cstheme="minorHAnsi"/>
          <w:sz w:val="16"/>
          <w:szCs w:val="16"/>
        </w:rPr>
      </w:pPr>
      <w:r w:rsidRPr="003324C3">
        <w:rPr>
          <w:rFonts w:asciiTheme="minorHAnsi" w:hAnsiTheme="minorHAnsi" w:cstheme="minorHAnsi"/>
          <w:sz w:val="16"/>
          <w:szCs w:val="16"/>
          <w:lang w:val="mk-MK"/>
        </w:rPr>
        <w:t>контрола на градежни методи и опрема</w:t>
      </w:r>
    </w:p>
    <w:p w14:paraId="51325F82" w14:textId="77777777" w:rsidR="003324C3" w:rsidRPr="003324C3" w:rsidRDefault="003324C3" w:rsidP="00955D88">
      <w:pPr>
        <w:pStyle w:val="TableText0"/>
        <w:numPr>
          <w:ilvl w:val="0"/>
          <w:numId w:val="18"/>
        </w:numPr>
        <w:spacing w:before="120" w:after="120" w:line="276" w:lineRule="auto"/>
        <w:jc w:val="both"/>
        <w:rPr>
          <w:rFonts w:asciiTheme="minorHAnsi" w:hAnsiTheme="minorHAnsi" w:cstheme="minorHAnsi"/>
          <w:sz w:val="16"/>
          <w:szCs w:val="16"/>
        </w:rPr>
      </w:pPr>
      <w:r w:rsidRPr="003324C3">
        <w:rPr>
          <w:rFonts w:asciiTheme="minorHAnsi" w:hAnsiTheme="minorHAnsi" w:cstheme="minorHAnsi"/>
          <w:sz w:val="16"/>
          <w:szCs w:val="16"/>
          <w:lang w:val="mk-MK"/>
        </w:rPr>
        <w:t>внимателно планирање на градежните работи</w:t>
      </w:r>
    </w:p>
    <w:p w14:paraId="477079C3" w14:textId="77777777" w:rsidR="003324C3" w:rsidRPr="003324C3" w:rsidRDefault="003324C3" w:rsidP="00955D88">
      <w:pPr>
        <w:pStyle w:val="TableText0"/>
        <w:numPr>
          <w:ilvl w:val="0"/>
          <w:numId w:val="18"/>
        </w:numPr>
        <w:spacing w:before="120" w:after="120" w:line="276" w:lineRule="auto"/>
        <w:jc w:val="both"/>
        <w:rPr>
          <w:rFonts w:asciiTheme="minorHAnsi" w:hAnsiTheme="minorHAnsi" w:cstheme="minorHAnsi"/>
          <w:sz w:val="16"/>
          <w:szCs w:val="16"/>
        </w:rPr>
      </w:pPr>
      <w:r w:rsidRPr="003324C3">
        <w:rPr>
          <w:rFonts w:asciiTheme="minorHAnsi" w:hAnsiTheme="minorHAnsi" w:cstheme="minorHAnsi"/>
          <w:sz w:val="16"/>
          <w:szCs w:val="16"/>
          <w:lang w:val="mk-MK"/>
        </w:rPr>
        <w:t>покривање на вишокот материјал и складирање за понатамошна повторна употреба</w:t>
      </w:r>
    </w:p>
    <w:p w14:paraId="7B9C91CF" w14:textId="77777777" w:rsidR="003324C3" w:rsidRPr="003324C3" w:rsidRDefault="003324C3" w:rsidP="00955D88">
      <w:pPr>
        <w:pStyle w:val="TableText0"/>
        <w:numPr>
          <w:ilvl w:val="0"/>
          <w:numId w:val="18"/>
        </w:numPr>
        <w:spacing w:before="120" w:after="120" w:line="276" w:lineRule="auto"/>
        <w:jc w:val="both"/>
        <w:rPr>
          <w:rFonts w:asciiTheme="minorHAnsi" w:hAnsiTheme="minorHAnsi" w:cstheme="minorHAnsi"/>
          <w:sz w:val="16"/>
          <w:szCs w:val="16"/>
        </w:rPr>
      </w:pPr>
      <w:r w:rsidRPr="003324C3">
        <w:rPr>
          <w:rFonts w:asciiTheme="minorHAnsi" w:hAnsiTheme="minorHAnsi" w:cstheme="minorHAnsi"/>
          <w:sz w:val="16"/>
          <w:szCs w:val="16"/>
          <w:lang w:val="mk-MK"/>
        </w:rPr>
        <w:lastRenderedPageBreak/>
        <w:t>избегнување опрема што емитува повеќе од 70 dB</w:t>
      </w:r>
    </w:p>
    <w:p w14:paraId="2DE62F27" w14:textId="77777777" w:rsidR="003324C3" w:rsidRPr="003324C3" w:rsidRDefault="003324C3" w:rsidP="00955D88">
      <w:pPr>
        <w:pStyle w:val="TableText0"/>
        <w:numPr>
          <w:ilvl w:val="0"/>
          <w:numId w:val="18"/>
        </w:numPr>
        <w:spacing w:before="120" w:after="120" w:line="276" w:lineRule="auto"/>
        <w:jc w:val="both"/>
        <w:rPr>
          <w:rFonts w:asciiTheme="minorHAnsi" w:hAnsiTheme="minorHAnsi" w:cstheme="minorHAnsi"/>
          <w:sz w:val="16"/>
          <w:szCs w:val="16"/>
        </w:rPr>
      </w:pPr>
      <w:r w:rsidRPr="003324C3">
        <w:rPr>
          <w:rFonts w:asciiTheme="minorHAnsi" w:hAnsiTheme="minorHAnsi" w:cstheme="minorHAnsi"/>
          <w:sz w:val="16"/>
          <w:szCs w:val="16"/>
          <w:lang w:val="mk-MK"/>
        </w:rPr>
        <w:t>расчистување на вегетацијата само во оперативното подрачје</w:t>
      </w:r>
    </w:p>
    <w:p w14:paraId="728C0A3B" w14:textId="326CD890" w:rsidR="003324C3" w:rsidRPr="003324C3" w:rsidRDefault="003324C3" w:rsidP="00955D88">
      <w:pPr>
        <w:pStyle w:val="TableText0"/>
        <w:numPr>
          <w:ilvl w:val="0"/>
          <w:numId w:val="18"/>
        </w:numPr>
        <w:spacing w:before="120" w:after="120" w:line="276" w:lineRule="auto"/>
        <w:jc w:val="both"/>
        <w:rPr>
          <w:rFonts w:asciiTheme="minorHAnsi" w:hAnsiTheme="minorHAnsi" w:cstheme="minorHAnsi"/>
          <w:sz w:val="16"/>
          <w:szCs w:val="16"/>
        </w:rPr>
      </w:pPr>
      <w:r w:rsidRPr="003324C3">
        <w:rPr>
          <w:rFonts w:asciiTheme="minorHAnsi" w:hAnsiTheme="minorHAnsi" w:cstheme="minorHAnsi"/>
          <w:sz w:val="16"/>
          <w:szCs w:val="16"/>
          <w:lang w:val="mk-MK"/>
        </w:rPr>
        <w:t>избегнување на пасишта во околината</w:t>
      </w:r>
    </w:p>
    <w:p w14:paraId="0F9C934C" w14:textId="77777777" w:rsidR="003324C3" w:rsidRPr="003324C3" w:rsidRDefault="003324C3" w:rsidP="00955D88">
      <w:pPr>
        <w:pStyle w:val="TableText0"/>
        <w:numPr>
          <w:ilvl w:val="0"/>
          <w:numId w:val="18"/>
        </w:numPr>
        <w:spacing w:before="120" w:after="120" w:line="276" w:lineRule="auto"/>
        <w:jc w:val="both"/>
        <w:rPr>
          <w:rFonts w:asciiTheme="minorHAnsi" w:hAnsiTheme="minorHAnsi" w:cstheme="minorHAnsi"/>
          <w:sz w:val="16"/>
          <w:szCs w:val="16"/>
        </w:rPr>
      </w:pPr>
      <w:r w:rsidRPr="003324C3">
        <w:rPr>
          <w:rFonts w:asciiTheme="minorHAnsi" w:hAnsiTheme="minorHAnsi" w:cstheme="minorHAnsi"/>
          <w:sz w:val="16"/>
          <w:szCs w:val="16"/>
          <w:lang w:val="mk-MK"/>
        </w:rPr>
        <w:t>едукација на работниците</w:t>
      </w:r>
    </w:p>
    <w:p w14:paraId="0D8005DE" w14:textId="77777777" w:rsidR="003324C3" w:rsidRPr="003324C3" w:rsidRDefault="003324C3" w:rsidP="00955D88">
      <w:pPr>
        <w:pStyle w:val="TableText0"/>
        <w:numPr>
          <w:ilvl w:val="0"/>
          <w:numId w:val="18"/>
        </w:numPr>
        <w:spacing w:before="120" w:after="120" w:line="276" w:lineRule="auto"/>
        <w:jc w:val="both"/>
        <w:rPr>
          <w:rFonts w:asciiTheme="minorHAnsi" w:hAnsiTheme="minorHAnsi" w:cstheme="minorHAnsi"/>
          <w:sz w:val="16"/>
          <w:szCs w:val="16"/>
        </w:rPr>
      </w:pPr>
      <w:r w:rsidRPr="003324C3">
        <w:rPr>
          <w:rFonts w:asciiTheme="minorHAnsi" w:hAnsiTheme="minorHAnsi" w:cstheme="minorHAnsi"/>
          <w:sz w:val="16"/>
          <w:szCs w:val="16"/>
          <w:lang w:val="mk-MK"/>
        </w:rPr>
        <w:t>строга контрола на отпадот и внимателен избор на локацијата за одлагање на градежен отпад</w:t>
      </w:r>
    </w:p>
    <w:p w14:paraId="6A06147A" w14:textId="0C36276C" w:rsidR="003324C3" w:rsidRDefault="003324C3" w:rsidP="003324C3">
      <w:pPr>
        <w:pStyle w:val="TableText0"/>
        <w:spacing w:before="120" w:after="120" w:line="276" w:lineRule="auto"/>
        <w:ind w:left="360"/>
        <w:jc w:val="both"/>
        <w:rPr>
          <w:rFonts w:asciiTheme="minorHAnsi" w:hAnsiTheme="minorHAnsi" w:cstheme="minorHAnsi"/>
          <w:sz w:val="16"/>
          <w:szCs w:val="16"/>
          <w:lang w:val="mk-MK"/>
        </w:rPr>
      </w:pPr>
      <w:r w:rsidRPr="003324C3">
        <w:rPr>
          <w:rFonts w:asciiTheme="minorHAnsi" w:hAnsiTheme="minorHAnsi" w:cstheme="minorHAnsi"/>
          <w:u w:val="single"/>
          <w:lang w:val="mk-MK"/>
        </w:rPr>
        <w:t xml:space="preserve">Влијанијата и ризиците од работењето </w:t>
      </w:r>
      <w:r w:rsidRPr="003324C3">
        <w:rPr>
          <w:rFonts w:asciiTheme="minorHAnsi" w:hAnsiTheme="minorHAnsi" w:cstheme="minorHAnsi"/>
          <w:lang w:val="mk-MK"/>
        </w:rPr>
        <w:t xml:space="preserve">се очекува да бидат мали и поврзани со: формирање на депониски гас (кои </w:t>
      </w:r>
      <w:r>
        <w:rPr>
          <w:rFonts w:asciiTheme="minorHAnsi" w:hAnsiTheme="minorHAnsi" w:cstheme="minorHAnsi"/>
          <w:lang w:val="mk-MK"/>
        </w:rPr>
        <w:t>главно влијае</w:t>
      </w:r>
      <w:r w:rsidRPr="003324C3">
        <w:rPr>
          <w:rFonts w:asciiTheme="minorHAnsi" w:hAnsiTheme="minorHAnsi" w:cstheme="minorHAnsi"/>
          <w:lang w:val="mk-MK"/>
        </w:rPr>
        <w:t xml:space="preserve"> врз птиците); исцедок од депонијата; емисии на прашина;</w:t>
      </w:r>
      <w:r w:rsidR="00854D7C">
        <w:rPr>
          <w:rFonts w:asciiTheme="minorHAnsi" w:hAnsiTheme="minorHAnsi" w:cstheme="minorHAnsi"/>
          <w:lang w:val="mk-MK"/>
        </w:rPr>
        <w:t xml:space="preserve"> </w:t>
      </w:r>
      <w:r w:rsidRPr="003324C3">
        <w:rPr>
          <w:rFonts w:asciiTheme="minorHAnsi" w:hAnsiTheme="minorHAnsi" w:cstheme="minorHAnsi"/>
          <w:lang w:val="mk-MK"/>
        </w:rPr>
        <w:t>мирис; концентрирано присуство на глодари и птици; бучава поради работа на депонија и зголемен сообраќај; и губење на конзервациската вредност. Мерките за ублажување планирани за оваа фаза се:</w:t>
      </w:r>
    </w:p>
    <w:p w14:paraId="7CCF84F0" w14:textId="77777777" w:rsidR="00854D7C" w:rsidRPr="00854D7C" w:rsidRDefault="00854D7C" w:rsidP="00955D88">
      <w:pPr>
        <w:pStyle w:val="TableText0"/>
        <w:numPr>
          <w:ilvl w:val="0"/>
          <w:numId w:val="18"/>
        </w:numPr>
        <w:spacing w:before="120" w:after="120" w:line="276" w:lineRule="auto"/>
        <w:jc w:val="both"/>
        <w:rPr>
          <w:rFonts w:asciiTheme="minorHAnsi" w:hAnsiTheme="minorHAnsi" w:cstheme="minorHAnsi"/>
          <w:sz w:val="16"/>
          <w:szCs w:val="16"/>
        </w:rPr>
      </w:pPr>
      <w:r w:rsidRPr="00854D7C">
        <w:rPr>
          <w:rFonts w:asciiTheme="minorHAnsi" w:hAnsiTheme="minorHAnsi" w:cstheme="minorHAnsi"/>
          <w:sz w:val="16"/>
          <w:szCs w:val="16"/>
          <w:lang w:val="mk-MK"/>
        </w:rPr>
        <w:t>опремување на депонија со системи за собирање и третман на гас и исцедок</w:t>
      </w:r>
    </w:p>
    <w:p w14:paraId="28E022CE" w14:textId="77777777" w:rsidR="00854D7C" w:rsidRPr="00854D7C" w:rsidRDefault="00854D7C" w:rsidP="00955D88">
      <w:pPr>
        <w:pStyle w:val="TableText0"/>
        <w:numPr>
          <w:ilvl w:val="0"/>
          <w:numId w:val="18"/>
        </w:numPr>
        <w:spacing w:before="120" w:after="120" w:line="276" w:lineRule="auto"/>
        <w:jc w:val="both"/>
        <w:rPr>
          <w:rFonts w:asciiTheme="minorHAnsi" w:hAnsiTheme="minorHAnsi" w:cstheme="minorHAnsi"/>
          <w:sz w:val="16"/>
          <w:szCs w:val="16"/>
        </w:rPr>
      </w:pPr>
      <w:r w:rsidRPr="00854D7C">
        <w:rPr>
          <w:rFonts w:asciiTheme="minorHAnsi" w:hAnsiTheme="minorHAnsi" w:cstheme="minorHAnsi"/>
          <w:sz w:val="16"/>
          <w:szCs w:val="16"/>
          <w:lang w:val="mk-MK"/>
        </w:rPr>
        <w:t>остатоците од отпадот да се набиваат и редовно да се покриваат</w:t>
      </w:r>
    </w:p>
    <w:p w14:paraId="203388DC" w14:textId="77777777" w:rsidR="00854D7C" w:rsidRPr="00854D7C" w:rsidRDefault="00854D7C" w:rsidP="00955D88">
      <w:pPr>
        <w:pStyle w:val="TableText0"/>
        <w:numPr>
          <w:ilvl w:val="0"/>
          <w:numId w:val="18"/>
        </w:numPr>
        <w:spacing w:before="120" w:after="120" w:line="276" w:lineRule="auto"/>
        <w:jc w:val="both"/>
        <w:rPr>
          <w:rFonts w:asciiTheme="minorHAnsi" w:hAnsiTheme="minorHAnsi" w:cstheme="minorHAnsi"/>
          <w:sz w:val="16"/>
          <w:szCs w:val="16"/>
        </w:rPr>
      </w:pPr>
      <w:r w:rsidRPr="00854D7C">
        <w:rPr>
          <w:rFonts w:asciiTheme="minorHAnsi" w:hAnsiTheme="minorHAnsi" w:cstheme="minorHAnsi"/>
          <w:sz w:val="16"/>
          <w:szCs w:val="16"/>
          <w:lang w:val="mk-MK"/>
        </w:rPr>
        <w:t>депонијата да биде оградена и уредена (на пр., засадување зелена тампон зона)</w:t>
      </w:r>
    </w:p>
    <w:p w14:paraId="507BBC82" w14:textId="1F9B630D" w:rsidR="00854D7C" w:rsidRPr="00854D7C" w:rsidRDefault="00854D7C" w:rsidP="00955D88">
      <w:pPr>
        <w:pStyle w:val="TableText0"/>
        <w:numPr>
          <w:ilvl w:val="0"/>
          <w:numId w:val="18"/>
        </w:numPr>
        <w:spacing w:before="120" w:after="120" w:line="276" w:lineRule="auto"/>
        <w:jc w:val="both"/>
        <w:rPr>
          <w:rFonts w:asciiTheme="minorHAnsi" w:hAnsiTheme="minorHAnsi" w:cstheme="minorHAnsi"/>
          <w:sz w:val="16"/>
          <w:szCs w:val="16"/>
        </w:rPr>
      </w:pPr>
      <w:r w:rsidRPr="00854D7C">
        <w:rPr>
          <w:rFonts w:asciiTheme="minorHAnsi" w:hAnsiTheme="minorHAnsi" w:cstheme="minorHAnsi"/>
          <w:sz w:val="16"/>
          <w:szCs w:val="16"/>
          <w:lang w:val="mk-MK"/>
        </w:rPr>
        <w:t>да се следат влијанија</w:t>
      </w:r>
      <w:r>
        <w:rPr>
          <w:rFonts w:asciiTheme="minorHAnsi" w:hAnsiTheme="minorHAnsi" w:cstheme="minorHAnsi"/>
          <w:sz w:val="16"/>
          <w:szCs w:val="16"/>
          <w:lang w:val="mk-MK"/>
        </w:rPr>
        <w:t>та</w:t>
      </w:r>
      <w:r w:rsidRPr="00854D7C">
        <w:rPr>
          <w:rFonts w:asciiTheme="minorHAnsi" w:hAnsiTheme="minorHAnsi" w:cstheme="minorHAnsi"/>
          <w:sz w:val="16"/>
          <w:szCs w:val="16"/>
          <w:lang w:val="mk-MK"/>
        </w:rPr>
        <w:t xml:space="preserve"> од прашина </w:t>
      </w:r>
    </w:p>
    <w:p w14:paraId="115F0512" w14:textId="05523093" w:rsidR="00854D7C" w:rsidRPr="00854D7C" w:rsidRDefault="00854D7C" w:rsidP="00955D88">
      <w:pPr>
        <w:pStyle w:val="TableText0"/>
        <w:numPr>
          <w:ilvl w:val="0"/>
          <w:numId w:val="18"/>
        </w:numPr>
        <w:spacing w:before="120" w:after="120" w:line="276" w:lineRule="auto"/>
        <w:jc w:val="both"/>
        <w:rPr>
          <w:rFonts w:asciiTheme="minorHAnsi" w:hAnsiTheme="minorHAnsi" w:cstheme="minorHAnsi"/>
          <w:sz w:val="16"/>
          <w:szCs w:val="16"/>
        </w:rPr>
      </w:pPr>
      <w:r>
        <w:rPr>
          <w:rFonts w:asciiTheme="minorHAnsi" w:hAnsiTheme="minorHAnsi" w:cstheme="minorHAnsi"/>
          <w:sz w:val="16"/>
          <w:szCs w:val="16"/>
          <w:lang w:val="mk-MK"/>
        </w:rPr>
        <w:t>редоволно да се врши проверка на возилата</w:t>
      </w:r>
    </w:p>
    <w:p w14:paraId="48BEF3A5" w14:textId="77777777" w:rsidR="00854D7C" w:rsidRPr="00854D7C" w:rsidRDefault="00854D7C" w:rsidP="00955D88">
      <w:pPr>
        <w:pStyle w:val="TableText0"/>
        <w:numPr>
          <w:ilvl w:val="0"/>
          <w:numId w:val="18"/>
        </w:numPr>
        <w:spacing w:before="120" w:after="120" w:line="276" w:lineRule="auto"/>
        <w:jc w:val="both"/>
        <w:rPr>
          <w:rFonts w:asciiTheme="minorHAnsi" w:hAnsiTheme="minorHAnsi" w:cstheme="minorHAnsi"/>
          <w:sz w:val="16"/>
          <w:szCs w:val="16"/>
        </w:rPr>
      </w:pPr>
      <w:r w:rsidRPr="00854D7C">
        <w:rPr>
          <w:rFonts w:asciiTheme="minorHAnsi" w:hAnsiTheme="minorHAnsi" w:cstheme="minorHAnsi"/>
          <w:sz w:val="16"/>
          <w:szCs w:val="16"/>
          <w:lang w:val="mk-MK"/>
        </w:rPr>
        <w:t>поставување физички бариери за глодарите и спречување на нивниот пристап до отпадот за јадење, и</w:t>
      </w:r>
    </w:p>
    <w:p w14:paraId="395B4779" w14:textId="6095E5A5" w:rsidR="00854D7C" w:rsidRPr="00854D7C" w:rsidRDefault="00854D7C" w:rsidP="00955D88">
      <w:pPr>
        <w:pStyle w:val="TableText0"/>
        <w:numPr>
          <w:ilvl w:val="0"/>
          <w:numId w:val="18"/>
        </w:numPr>
        <w:spacing w:before="120" w:after="120" w:line="276" w:lineRule="auto"/>
        <w:jc w:val="both"/>
        <w:rPr>
          <w:rFonts w:asciiTheme="minorHAnsi" w:hAnsiTheme="minorHAnsi" w:cstheme="minorHAnsi"/>
          <w:sz w:val="16"/>
          <w:szCs w:val="16"/>
        </w:rPr>
      </w:pPr>
      <w:r w:rsidRPr="00854D7C">
        <w:rPr>
          <w:rFonts w:asciiTheme="minorHAnsi" w:hAnsiTheme="minorHAnsi" w:cstheme="minorHAnsi"/>
          <w:sz w:val="16"/>
          <w:szCs w:val="16"/>
          <w:lang w:val="mk-MK"/>
        </w:rPr>
        <w:t>периодично следење на нивоата на бучава.</w:t>
      </w:r>
    </w:p>
    <w:p w14:paraId="325CC108" w14:textId="08ED7EEE" w:rsidR="00726D65" w:rsidRDefault="00726D65" w:rsidP="003A262F">
      <w:pPr>
        <w:spacing w:before="120" w:after="120"/>
        <w:jc w:val="both"/>
        <w:rPr>
          <w:rFonts w:asciiTheme="minorHAnsi" w:eastAsia="Times New Roman" w:hAnsiTheme="minorHAnsi" w:cstheme="minorHAnsi"/>
          <w:i/>
          <w:iCs/>
          <w:szCs w:val="20"/>
        </w:rPr>
      </w:pPr>
      <w:r>
        <w:rPr>
          <w:rFonts w:asciiTheme="minorHAnsi" w:eastAsia="Times New Roman" w:hAnsiTheme="minorHAnsi" w:cstheme="minorHAnsi"/>
          <w:i/>
          <w:iCs/>
          <w:szCs w:val="20"/>
          <w:lang w:val="mk-MK"/>
        </w:rPr>
        <w:t>В</w:t>
      </w:r>
      <w:r w:rsidRPr="00726D65">
        <w:rPr>
          <w:rFonts w:asciiTheme="minorHAnsi" w:eastAsia="Times New Roman" w:hAnsiTheme="minorHAnsi" w:cstheme="minorHAnsi"/>
          <w:i/>
          <w:iCs/>
          <w:szCs w:val="20"/>
          <w:lang w:val="mk-MK"/>
        </w:rPr>
        <w:t xml:space="preserve">о </w:t>
      </w:r>
      <w:r w:rsidR="002241CA">
        <w:rPr>
          <w:rFonts w:asciiTheme="minorHAnsi" w:eastAsia="Times New Roman" w:hAnsiTheme="minorHAnsi" w:cstheme="minorHAnsi"/>
          <w:i/>
          <w:iCs/>
          <w:szCs w:val="20"/>
          <w:lang w:val="mk-MK"/>
        </w:rPr>
        <w:t>АПЖССА</w:t>
      </w:r>
      <w:r w:rsidRPr="00726D65">
        <w:rPr>
          <w:rFonts w:asciiTheme="minorHAnsi" w:eastAsia="Times New Roman" w:hAnsiTheme="minorHAnsi" w:cstheme="minorHAnsi"/>
          <w:i/>
          <w:iCs/>
          <w:szCs w:val="20"/>
          <w:lang w:val="mk-MK"/>
        </w:rPr>
        <w:t xml:space="preserve"> се вклучени</w:t>
      </w:r>
      <w:r>
        <w:rPr>
          <w:rFonts w:asciiTheme="minorHAnsi" w:eastAsia="Times New Roman" w:hAnsiTheme="minorHAnsi" w:cstheme="minorHAnsi"/>
          <w:i/>
          <w:iCs/>
          <w:szCs w:val="20"/>
          <w:lang w:val="mk-MK"/>
        </w:rPr>
        <w:t xml:space="preserve"> д</w:t>
      </w:r>
      <w:r w:rsidRPr="00726D65">
        <w:rPr>
          <w:rFonts w:asciiTheme="minorHAnsi" w:eastAsia="Times New Roman" w:hAnsiTheme="minorHAnsi" w:cstheme="minorHAnsi"/>
          <w:i/>
          <w:iCs/>
          <w:szCs w:val="20"/>
          <w:lang w:val="mk-MK"/>
        </w:rPr>
        <w:t xml:space="preserve">ополнителни брзи истражувања на биолошката разновидност со фокус на </w:t>
      </w:r>
      <w:r>
        <w:rPr>
          <w:rFonts w:asciiTheme="minorHAnsi" w:eastAsia="Times New Roman" w:hAnsiTheme="minorHAnsi" w:cstheme="minorHAnsi"/>
          <w:i/>
          <w:iCs/>
          <w:szCs w:val="20"/>
          <w:lang w:val="mk-MK"/>
        </w:rPr>
        <w:t>хабитатите</w:t>
      </w:r>
      <w:r w:rsidRPr="00726D65">
        <w:rPr>
          <w:rFonts w:asciiTheme="minorHAnsi" w:eastAsia="Times New Roman" w:hAnsiTheme="minorHAnsi" w:cstheme="minorHAnsi"/>
          <w:i/>
          <w:iCs/>
          <w:szCs w:val="20"/>
          <w:lang w:val="mk-MK"/>
        </w:rPr>
        <w:t xml:space="preserve"> и птиците на планираното место за депонија во пролет/почетокот на летото</w:t>
      </w:r>
      <w:r>
        <w:rPr>
          <w:rFonts w:asciiTheme="minorHAnsi" w:eastAsia="Times New Roman" w:hAnsiTheme="minorHAnsi" w:cstheme="minorHAnsi"/>
          <w:i/>
          <w:iCs/>
          <w:szCs w:val="20"/>
          <w:lang w:val="mk-MK"/>
        </w:rPr>
        <w:t>.</w:t>
      </w:r>
      <w:r w:rsidRPr="00726D65">
        <w:rPr>
          <w:rFonts w:asciiTheme="minorHAnsi" w:eastAsia="Times New Roman" w:hAnsiTheme="minorHAnsi" w:cstheme="minorHAnsi"/>
          <w:i/>
          <w:iCs/>
          <w:szCs w:val="20"/>
          <w:lang w:val="mk-MK"/>
        </w:rPr>
        <w:t xml:space="preserve"> Потенцијалните влијанија што треба да се анализираат по завршувањето на истражувањата се однесуваат на ширењето на инвазивните видови и можните негативни влијанија врз IBA локацијата Пелагонија и критичните </w:t>
      </w:r>
      <w:r>
        <w:rPr>
          <w:rFonts w:asciiTheme="minorHAnsi" w:eastAsia="Times New Roman" w:hAnsiTheme="minorHAnsi" w:cstheme="minorHAnsi"/>
          <w:i/>
          <w:iCs/>
          <w:szCs w:val="20"/>
          <w:lang w:val="mk-MK"/>
        </w:rPr>
        <w:t>хабитати</w:t>
      </w:r>
      <w:r w:rsidRPr="00726D65">
        <w:rPr>
          <w:rFonts w:asciiTheme="minorHAnsi" w:eastAsia="Times New Roman" w:hAnsiTheme="minorHAnsi" w:cstheme="minorHAnsi"/>
          <w:i/>
          <w:iCs/>
          <w:szCs w:val="20"/>
          <w:lang w:val="mk-MK"/>
        </w:rPr>
        <w:t xml:space="preserve"> и/или приоритетните карактеристики на биолошката разновидност</w:t>
      </w:r>
      <w:r>
        <w:rPr>
          <w:rFonts w:asciiTheme="minorHAnsi" w:eastAsia="Times New Roman" w:hAnsiTheme="minorHAnsi" w:cstheme="minorHAnsi"/>
          <w:i/>
          <w:iCs/>
          <w:szCs w:val="20"/>
          <w:lang w:val="mk-MK"/>
        </w:rPr>
        <w:t>,</w:t>
      </w:r>
      <w:r w:rsidRPr="00726D65">
        <w:rPr>
          <w:rFonts w:asciiTheme="minorHAnsi" w:eastAsia="Times New Roman" w:hAnsiTheme="minorHAnsi" w:cstheme="minorHAnsi"/>
          <w:i/>
          <w:iCs/>
          <w:szCs w:val="20"/>
          <w:lang w:val="mk-MK"/>
        </w:rPr>
        <w:t xml:space="preserve"> потенцијално утврдени со критична проценка на </w:t>
      </w:r>
      <w:r>
        <w:rPr>
          <w:rFonts w:asciiTheme="minorHAnsi" w:eastAsia="Times New Roman" w:hAnsiTheme="minorHAnsi" w:cstheme="minorHAnsi"/>
          <w:i/>
          <w:iCs/>
          <w:szCs w:val="20"/>
          <w:lang w:val="mk-MK"/>
        </w:rPr>
        <w:t>хабитатите</w:t>
      </w:r>
      <w:r w:rsidRPr="00726D65">
        <w:rPr>
          <w:rFonts w:asciiTheme="minorHAnsi" w:eastAsia="Times New Roman" w:hAnsiTheme="minorHAnsi" w:cstheme="minorHAnsi"/>
          <w:i/>
          <w:iCs/>
          <w:szCs w:val="20"/>
          <w:lang w:val="mk-MK"/>
        </w:rPr>
        <w:t>.</w:t>
      </w:r>
      <w:r>
        <w:rPr>
          <w:rFonts w:asciiTheme="minorHAnsi" w:eastAsia="Times New Roman" w:hAnsiTheme="minorHAnsi" w:cstheme="minorHAnsi"/>
          <w:i/>
          <w:iCs/>
          <w:szCs w:val="20"/>
          <w:lang w:val="mk-MK"/>
        </w:rPr>
        <w:t xml:space="preserve"> Доколку по завршувањето на брзите истражувања на биолошката разновидност и критичните хабитатисе утврдат какви било дополнителни влијанија, ќе треба да се предложат дополнителни мерки за ублажување насочени кон видовите и хабитатите кои предизвикаат загриженост.</w:t>
      </w:r>
    </w:p>
    <w:p w14:paraId="7B54E8C6" w14:textId="5E2C93D8" w:rsidR="00861F36" w:rsidRDefault="00FE0AF3" w:rsidP="003A262F">
      <w:pPr>
        <w:spacing w:before="120" w:after="120"/>
        <w:jc w:val="both"/>
        <w:rPr>
          <w:rFonts w:asciiTheme="minorHAnsi" w:hAnsiTheme="minorHAnsi" w:cstheme="minorHAnsi"/>
          <w:szCs w:val="20"/>
          <w:lang w:val="en-GB"/>
        </w:rPr>
      </w:pPr>
      <w:r>
        <w:rPr>
          <w:rFonts w:asciiTheme="minorHAnsi" w:hAnsiTheme="minorHAnsi" w:cstheme="minorHAnsi"/>
          <w:b/>
          <w:bCs/>
          <w:color w:val="00B0F0"/>
          <w:szCs w:val="20"/>
          <w:lang w:val="mk-MK"/>
        </w:rPr>
        <w:t>В</w:t>
      </w:r>
      <w:r w:rsidR="00C92CE2">
        <w:rPr>
          <w:rFonts w:asciiTheme="minorHAnsi" w:hAnsiTheme="minorHAnsi" w:cstheme="minorHAnsi"/>
          <w:b/>
          <w:bCs/>
          <w:color w:val="00B0F0"/>
          <w:szCs w:val="20"/>
          <w:lang w:val="mk-MK"/>
        </w:rPr>
        <w:t>ода</w:t>
      </w:r>
      <w:r w:rsidR="00D87091">
        <w:rPr>
          <w:rFonts w:asciiTheme="minorHAnsi" w:hAnsiTheme="minorHAnsi" w:cstheme="minorHAnsi"/>
          <w:b/>
          <w:bCs/>
          <w:color w:val="00B0F0"/>
          <w:szCs w:val="20"/>
          <w:lang w:val="en-GB"/>
        </w:rPr>
        <w:t xml:space="preserve">. </w:t>
      </w:r>
      <w:r w:rsidR="0026121B">
        <w:rPr>
          <w:rFonts w:asciiTheme="minorHAnsi" w:hAnsiTheme="minorHAnsi" w:cstheme="minorHAnsi"/>
          <w:szCs w:val="20"/>
          <w:u w:val="single"/>
        </w:rPr>
        <w:t>Г</w:t>
      </w:r>
      <w:r w:rsidR="0026121B">
        <w:rPr>
          <w:rFonts w:asciiTheme="minorHAnsi" w:hAnsiTheme="minorHAnsi" w:cstheme="minorHAnsi"/>
          <w:szCs w:val="20"/>
          <w:u w:val="single"/>
          <w:lang w:val="mk-MK"/>
        </w:rPr>
        <w:t xml:space="preserve">радежните </w:t>
      </w:r>
      <w:r w:rsidR="0026121B" w:rsidRPr="0026121B">
        <w:rPr>
          <w:rFonts w:asciiTheme="minorHAnsi" w:hAnsiTheme="minorHAnsi" w:cstheme="minorHAnsi"/>
          <w:szCs w:val="20"/>
          <w:lang w:val="mk-MK"/>
        </w:rPr>
        <w:t>влијанија и ризици</w:t>
      </w:r>
      <w:r w:rsidR="0026121B" w:rsidRPr="0026121B">
        <w:rPr>
          <w:rFonts w:asciiTheme="minorHAnsi" w:hAnsiTheme="minorHAnsi" w:cstheme="minorHAnsi"/>
          <w:szCs w:val="20"/>
          <w:u w:val="single"/>
          <w:lang w:val="mk-MK"/>
        </w:rPr>
        <w:t xml:space="preserve"> </w:t>
      </w:r>
      <w:r w:rsidR="0026121B" w:rsidRPr="0026121B">
        <w:rPr>
          <w:rFonts w:asciiTheme="minorHAnsi" w:hAnsiTheme="minorHAnsi" w:cstheme="minorHAnsi"/>
          <w:szCs w:val="20"/>
          <w:lang w:val="mk-MK"/>
        </w:rPr>
        <w:t xml:space="preserve">главно се поврзани со: создавање на комунални отпадни води и генерирање на површинско истекување кое содржи суспендирани почвени честички и/или загадувачи; </w:t>
      </w:r>
      <w:r w:rsidR="0026121B">
        <w:rPr>
          <w:rFonts w:asciiTheme="minorHAnsi" w:hAnsiTheme="minorHAnsi" w:cstheme="minorHAnsi"/>
          <w:szCs w:val="20"/>
          <w:lang w:val="mk-MK"/>
        </w:rPr>
        <w:t xml:space="preserve">и употреба на </w:t>
      </w:r>
      <w:proofErr w:type="gramStart"/>
      <w:r w:rsidR="0026121B">
        <w:rPr>
          <w:rFonts w:asciiTheme="minorHAnsi" w:hAnsiTheme="minorHAnsi" w:cstheme="minorHAnsi"/>
          <w:szCs w:val="20"/>
          <w:lang w:val="mk-MK"/>
        </w:rPr>
        <w:t>машини ,</w:t>
      </w:r>
      <w:proofErr w:type="gramEnd"/>
      <w:r w:rsidR="0026121B">
        <w:rPr>
          <w:rFonts w:asciiTheme="minorHAnsi" w:hAnsiTheme="minorHAnsi" w:cstheme="minorHAnsi"/>
          <w:szCs w:val="20"/>
          <w:lang w:val="mk-MK"/>
        </w:rPr>
        <w:t xml:space="preserve"> </w:t>
      </w:r>
      <w:r w:rsidR="0026121B" w:rsidRPr="0026121B">
        <w:rPr>
          <w:rFonts w:asciiTheme="minorHAnsi" w:hAnsiTheme="minorHAnsi" w:cstheme="minorHAnsi"/>
          <w:szCs w:val="20"/>
          <w:lang w:val="mk-MK"/>
        </w:rPr>
        <w:t>возила и опасен течен отпад. Мерките за ублажување во оваа фаза вклучуваат:</w:t>
      </w:r>
    </w:p>
    <w:p w14:paraId="156F12B7" w14:textId="5A2E46C9" w:rsidR="0026121B" w:rsidRPr="0026121B" w:rsidRDefault="0026121B" w:rsidP="00955D88">
      <w:pPr>
        <w:pStyle w:val="TableText0"/>
        <w:numPr>
          <w:ilvl w:val="0"/>
          <w:numId w:val="18"/>
        </w:numPr>
        <w:spacing w:before="120" w:after="120" w:line="276" w:lineRule="auto"/>
        <w:jc w:val="both"/>
        <w:rPr>
          <w:rFonts w:asciiTheme="minorHAnsi" w:hAnsiTheme="minorHAnsi" w:cstheme="minorHAnsi"/>
          <w:sz w:val="16"/>
          <w:szCs w:val="16"/>
        </w:rPr>
      </w:pPr>
      <w:r w:rsidRPr="0026121B">
        <w:rPr>
          <w:rFonts w:asciiTheme="minorHAnsi" w:hAnsiTheme="minorHAnsi" w:cstheme="minorHAnsi"/>
          <w:sz w:val="16"/>
          <w:szCs w:val="16"/>
          <w:lang w:val="mk-MK"/>
        </w:rPr>
        <w:t xml:space="preserve">воспоставување санитарни </w:t>
      </w:r>
      <w:r>
        <w:rPr>
          <w:rFonts w:asciiTheme="minorHAnsi" w:hAnsiTheme="minorHAnsi" w:cstheme="minorHAnsi"/>
          <w:sz w:val="16"/>
          <w:szCs w:val="16"/>
          <w:lang w:val="mk-MK"/>
        </w:rPr>
        <w:t>објекти</w:t>
      </w:r>
      <w:r w:rsidRPr="0026121B">
        <w:rPr>
          <w:rFonts w:asciiTheme="minorHAnsi" w:hAnsiTheme="minorHAnsi" w:cstheme="minorHAnsi"/>
          <w:sz w:val="16"/>
          <w:szCs w:val="16"/>
          <w:lang w:val="mk-MK"/>
        </w:rPr>
        <w:t xml:space="preserve"> на градилиштето</w:t>
      </w:r>
    </w:p>
    <w:p w14:paraId="2F3065C3" w14:textId="77777777" w:rsidR="00F54D62" w:rsidRPr="00F54D62" w:rsidRDefault="00F54D62" w:rsidP="00955D88">
      <w:pPr>
        <w:pStyle w:val="TableText0"/>
        <w:numPr>
          <w:ilvl w:val="0"/>
          <w:numId w:val="18"/>
        </w:numPr>
        <w:spacing w:before="120" w:after="120" w:line="276" w:lineRule="auto"/>
        <w:jc w:val="both"/>
        <w:rPr>
          <w:rFonts w:asciiTheme="minorHAnsi" w:hAnsiTheme="minorHAnsi" w:cstheme="minorHAnsi"/>
          <w:sz w:val="16"/>
          <w:szCs w:val="16"/>
        </w:rPr>
      </w:pPr>
      <w:r w:rsidRPr="00F54D62">
        <w:rPr>
          <w:rFonts w:asciiTheme="minorHAnsi" w:hAnsiTheme="minorHAnsi" w:cstheme="minorHAnsi"/>
          <w:sz w:val="16"/>
          <w:szCs w:val="16"/>
          <w:lang w:val="mk-MK"/>
        </w:rPr>
        <w:t>спречување на несреќи и протекување</w:t>
      </w:r>
    </w:p>
    <w:p w14:paraId="17EEFBD1" w14:textId="57C25D8B" w:rsidR="00932DD3" w:rsidRDefault="000732EB" w:rsidP="00955D88">
      <w:pPr>
        <w:pStyle w:val="TableText0"/>
        <w:numPr>
          <w:ilvl w:val="0"/>
          <w:numId w:val="18"/>
        </w:numPr>
        <w:spacing w:before="120" w:after="120" w:line="276" w:lineRule="auto"/>
        <w:jc w:val="both"/>
        <w:rPr>
          <w:rFonts w:asciiTheme="minorHAnsi" w:hAnsiTheme="minorHAnsi" w:cstheme="minorHAnsi"/>
          <w:sz w:val="16"/>
          <w:szCs w:val="16"/>
        </w:rPr>
      </w:pPr>
      <w:r>
        <w:rPr>
          <w:rFonts w:asciiTheme="minorHAnsi" w:hAnsiTheme="minorHAnsi" w:cstheme="minorHAnsi"/>
          <w:sz w:val="16"/>
          <w:szCs w:val="16"/>
          <w:lang w:val="mk-MK"/>
        </w:rPr>
        <w:t>избегнување полнење гориво на машини и возила на градилиштето, избегнување инфилтрација</w:t>
      </w:r>
    </w:p>
    <w:p w14:paraId="0149D53C" w14:textId="77777777" w:rsidR="004F08DE" w:rsidRPr="004F08DE" w:rsidRDefault="004F08DE" w:rsidP="00955D88">
      <w:pPr>
        <w:pStyle w:val="TableText0"/>
        <w:numPr>
          <w:ilvl w:val="0"/>
          <w:numId w:val="18"/>
        </w:numPr>
        <w:spacing w:before="120" w:after="120" w:line="276" w:lineRule="auto"/>
        <w:jc w:val="both"/>
        <w:rPr>
          <w:rFonts w:asciiTheme="minorHAnsi" w:hAnsiTheme="minorHAnsi" w:cstheme="minorHAnsi"/>
          <w:sz w:val="16"/>
          <w:szCs w:val="16"/>
        </w:rPr>
      </w:pPr>
      <w:r>
        <w:rPr>
          <w:rFonts w:asciiTheme="minorHAnsi" w:hAnsiTheme="minorHAnsi" w:cstheme="minorHAnsi"/>
          <w:sz w:val="16"/>
          <w:szCs w:val="16"/>
          <w:lang w:val="mk-MK"/>
        </w:rPr>
        <w:t>одржување и полнење гориво да се врши во соодветни капацитети</w:t>
      </w:r>
    </w:p>
    <w:p w14:paraId="1741BE18" w14:textId="77777777" w:rsidR="004F08DE" w:rsidRPr="004F08DE" w:rsidRDefault="004F08DE" w:rsidP="00955D88">
      <w:pPr>
        <w:pStyle w:val="TableText0"/>
        <w:numPr>
          <w:ilvl w:val="0"/>
          <w:numId w:val="18"/>
        </w:numPr>
        <w:spacing w:before="120" w:after="120" w:line="276" w:lineRule="auto"/>
        <w:jc w:val="both"/>
        <w:rPr>
          <w:rFonts w:asciiTheme="minorHAnsi" w:hAnsiTheme="minorHAnsi" w:cstheme="minorHAnsi"/>
          <w:sz w:val="16"/>
          <w:szCs w:val="16"/>
        </w:rPr>
      </w:pPr>
      <w:r w:rsidRPr="004F08DE">
        <w:rPr>
          <w:rFonts w:asciiTheme="minorHAnsi" w:hAnsiTheme="minorHAnsi" w:cstheme="minorHAnsi"/>
          <w:sz w:val="16"/>
          <w:szCs w:val="16"/>
          <w:lang w:val="mk-MK"/>
        </w:rPr>
        <w:t>материјалите како лубриканти, маснотии, горива и хемикалии да се складираат правилно.</w:t>
      </w:r>
    </w:p>
    <w:p w14:paraId="155DCD35" w14:textId="43A2F06C" w:rsidR="00E66D0A" w:rsidRDefault="00E66D0A" w:rsidP="00E66D0A">
      <w:pPr>
        <w:pStyle w:val="TableText0"/>
        <w:spacing w:before="120" w:after="120" w:line="276" w:lineRule="auto"/>
        <w:jc w:val="both"/>
        <w:rPr>
          <w:rFonts w:asciiTheme="minorHAnsi" w:hAnsiTheme="minorHAnsi" w:cstheme="minorHAnsi"/>
          <w:lang w:val="mk-MK"/>
        </w:rPr>
      </w:pPr>
      <w:r w:rsidRPr="00E66D0A">
        <w:rPr>
          <w:rFonts w:asciiTheme="minorHAnsi" w:hAnsiTheme="minorHAnsi" w:cstheme="minorHAnsi"/>
          <w:lang w:val="mk-MK"/>
        </w:rPr>
        <w:t xml:space="preserve">За време на </w:t>
      </w:r>
      <w:r w:rsidRPr="00E66D0A">
        <w:rPr>
          <w:rFonts w:asciiTheme="minorHAnsi" w:hAnsiTheme="minorHAnsi" w:cstheme="minorHAnsi"/>
          <w:u w:val="single"/>
          <w:lang w:val="mk-MK"/>
        </w:rPr>
        <w:t>работата</w:t>
      </w:r>
      <w:r w:rsidRPr="00E66D0A">
        <w:rPr>
          <w:rFonts w:asciiTheme="minorHAnsi" w:hAnsiTheme="minorHAnsi" w:cstheme="minorHAnsi"/>
          <w:lang w:val="mk-MK"/>
        </w:rPr>
        <w:t>, постои ризик од загадување на подземните води преку инфилтрација на исцедок предизвикан од оштетување или дефект на системот за обложување или колекторскиот систем</w:t>
      </w:r>
      <w:r>
        <w:rPr>
          <w:rFonts w:asciiTheme="minorHAnsi" w:hAnsiTheme="minorHAnsi" w:cstheme="minorHAnsi"/>
          <w:lang w:val="mk-MK"/>
        </w:rPr>
        <w:t>, или од оштетување настанато</w:t>
      </w:r>
      <w:r w:rsidRPr="00E66D0A">
        <w:rPr>
          <w:rFonts w:asciiTheme="minorHAnsi" w:hAnsiTheme="minorHAnsi" w:cstheme="minorHAnsi"/>
          <w:lang w:val="mk-MK"/>
        </w:rPr>
        <w:t xml:space="preserve"> во конструкциите. Овој ризик ќе се ублажи со:</w:t>
      </w:r>
    </w:p>
    <w:p w14:paraId="017D99BD" w14:textId="04AF7E89" w:rsidR="000C103C" w:rsidRPr="000C103C" w:rsidRDefault="000C103C"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0C103C">
        <w:rPr>
          <w:rFonts w:asciiTheme="minorHAnsi" w:eastAsia="Times New Roman" w:hAnsiTheme="minorHAnsi" w:cstheme="minorHAnsi"/>
          <w:sz w:val="16"/>
          <w:szCs w:val="16"/>
          <w:lang w:val="en-GB"/>
        </w:rPr>
        <w:t>поставување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минерален</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слој</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кој</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обезбедува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заштита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почвата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подземните</w:t>
      </w:r>
      <w:proofErr w:type="spellEnd"/>
      <w:r w:rsidRPr="000C103C">
        <w:rPr>
          <w:rFonts w:asciiTheme="minorHAnsi" w:eastAsia="Times New Roman" w:hAnsiTheme="minorHAnsi" w:cstheme="minorHAnsi"/>
          <w:sz w:val="16"/>
          <w:szCs w:val="16"/>
          <w:lang w:val="en-GB"/>
        </w:rPr>
        <w:t xml:space="preserve"> и </w:t>
      </w:r>
      <w:proofErr w:type="spellStart"/>
      <w:r w:rsidRPr="000C103C">
        <w:rPr>
          <w:rFonts w:asciiTheme="minorHAnsi" w:eastAsia="Times New Roman" w:hAnsiTheme="minorHAnsi" w:cstheme="minorHAnsi"/>
          <w:sz w:val="16"/>
          <w:szCs w:val="16"/>
          <w:lang w:val="en-GB"/>
        </w:rPr>
        <w:t>површинските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води</w:t>
      </w:r>
      <w:proofErr w:type="spellEnd"/>
    </w:p>
    <w:p w14:paraId="4A7FA83F" w14:textId="331B9A3A" w:rsidR="000C103C" w:rsidRPr="000C103C" w:rsidRDefault="000C103C"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0C103C">
        <w:rPr>
          <w:rFonts w:asciiTheme="minorHAnsi" w:eastAsia="Times New Roman" w:hAnsiTheme="minorHAnsi" w:cstheme="minorHAnsi"/>
          <w:sz w:val="16"/>
          <w:szCs w:val="16"/>
          <w:lang w:val="en-GB"/>
        </w:rPr>
        <w:t>инсталирање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систем</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дното</w:t>
      </w:r>
      <w:proofErr w:type="spellEnd"/>
    </w:p>
    <w:p w14:paraId="1E6668C2" w14:textId="2379CC77" w:rsidR="000C103C" w:rsidRPr="000C103C" w:rsidRDefault="000C103C"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0C103C">
        <w:rPr>
          <w:rFonts w:asciiTheme="minorHAnsi" w:eastAsia="Times New Roman" w:hAnsiTheme="minorHAnsi" w:cstheme="minorHAnsi"/>
          <w:sz w:val="16"/>
          <w:szCs w:val="16"/>
          <w:lang w:val="en-GB"/>
        </w:rPr>
        <w:t>соодветни</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дренажни</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цевки</w:t>
      </w:r>
      <w:proofErr w:type="spellEnd"/>
      <w:r w:rsidRPr="000C103C">
        <w:rPr>
          <w:rFonts w:asciiTheme="minorHAnsi" w:eastAsia="Times New Roman" w:hAnsiTheme="minorHAnsi" w:cstheme="minorHAnsi"/>
          <w:sz w:val="16"/>
          <w:szCs w:val="16"/>
          <w:lang w:val="en-GB"/>
        </w:rPr>
        <w:t xml:space="preserve"> и </w:t>
      </w:r>
      <w:proofErr w:type="spellStart"/>
      <w:r w:rsidRPr="000C103C">
        <w:rPr>
          <w:rFonts w:asciiTheme="minorHAnsi" w:eastAsia="Times New Roman" w:hAnsiTheme="minorHAnsi" w:cstheme="minorHAnsi"/>
          <w:sz w:val="16"/>
          <w:szCs w:val="16"/>
          <w:lang w:val="en-GB"/>
        </w:rPr>
        <w:t>систем</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за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собирање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исцедок</w:t>
      </w:r>
      <w:proofErr w:type="spellEnd"/>
    </w:p>
    <w:p w14:paraId="59CDA0AF" w14:textId="3CA791B7" w:rsidR="000C103C" w:rsidRPr="000C103C" w:rsidRDefault="000C103C"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0C103C">
        <w:rPr>
          <w:rFonts w:asciiTheme="minorHAnsi" w:eastAsia="Times New Roman" w:hAnsiTheme="minorHAnsi" w:cstheme="minorHAnsi"/>
          <w:sz w:val="16"/>
          <w:szCs w:val="16"/>
          <w:lang w:val="en-GB"/>
        </w:rPr>
        <w:t>редовно</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следење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подземните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води</w:t>
      </w:r>
      <w:proofErr w:type="spellEnd"/>
    </w:p>
    <w:p w14:paraId="409A3AFB" w14:textId="6964B159" w:rsidR="000C103C" w:rsidRPr="000C103C" w:rsidRDefault="000C103C"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0C103C">
        <w:rPr>
          <w:rFonts w:asciiTheme="minorHAnsi" w:eastAsia="Times New Roman" w:hAnsiTheme="minorHAnsi" w:cstheme="minorHAnsi"/>
          <w:sz w:val="16"/>
          <w:szCs w:val="16"/>
          <w:lang w:val="en-GB"/>
        </w:rPr>
        <w:t>план</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за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итни</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случаи</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за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з</w:t>
      </w:r>
      <w:r>
        <w:rPr>
          <w:rFonts w:asciiTheme="minorHAnsi" w:eastAsia="Times New Roman" w:hAnsiTheme="minorHAnsi" w:cstheme="minorHAnsi"/>
          <w:sz w:val="16"/>
          <w:szCs w:val="16"/>
          <w:lang w:val="en-GB"/>
        </w:rPr>
        <w:t>агадување</w:t>
      </w:r>
      <w:proofErr w:type="spellEnd"/>
      <w:r>
        <w:rPr>
          <w:rFonts w:asciiTheme="minorHAnsi" w:eastAsia="Times New Roman" w:hAnsiTheme="minorHAnsi" w:cstheme="minorHAnsi"/>
          <w:sz w:val="16"/>
          <w:szCs w:val="16"/>
          <w:lang w:val="en-GB"/>
        </w:rPr>
        <w:t xml:space="preserve"> </w:t>
      </w:r>
      <w:proofErr w:type="spellStart"/>
      <w:r>
        <w:rPr>
          <w:rFonts w:asciiTheme="minorHAnsi" w:eastAsia="Times New Roman" w:hAnsiTheme="minorHAnsi" w:cstheme="minorHAnsi"/>
          <w:sz w:val="16"/>
          <w:szCs w:val="16"/>
          <w:lang w:val="en-GB"/>
        </w:rPr>
        <w:t>во</w:t>
      </w:r>
      <w:proofErr w:type="spellEnd"/>
      <w:r>
        <w:rPr>
          <w:rFonts w:asciiTheme="minorHAnsi" w:eastAsia="Times New Roman" w:hAnsiTheme="minorHAnsi" w:cstheme="minorHAnsi"/>
          <w:sz w:val="16"/>
          <w:szCs w:val="16"/>
          <w:lang w:val="en-GB"/>
        </w:rPr>
        <w:t xml:space="preserve"> </w:t>
      </w:r>
      <w:proofErr w:type="spellStart"/>
      <w:r>
        <w:rPr>
          <w:rFonts w:asciiTheme="minorHAnsi" w:eastAsia="Times New Roman" w:hAnsiTheme="minorHAnsi" w:cstheme="minorHAnsi"/>
          <w:sz w:val="16"/>
          <w:szCs w:val="16"/>
          <w:lang w:val="en-GB"/>
        </w:rPr>
        <w:t>случај</w:t>
      </w:r>
      <w:proofErr w:type="spellEnd"/>
      <w:r>
        <w:rPr>
          <w:rFonts w:asciiTheme="minorHAnsi" w:eastAsia="Times New Roman" w:hAnsiTheme="minorHAnsi" w:cstheme="minorHAnsi"/>
          <w:sz w:val="16"/>
          <w:szCs w:val="16"/>
          <w:lang w:val="en-GB"/>
        </w:rPr>
        <w:t xml:space="preserve"> </w:t>
      </w:r>
      <w:proofErr w:type="spellStart"/>
      <w:r>
        <w:rPr>
          <w:rFonts w:asciiTheme="minorHAnsi" w:eastAsia="Times New Roman" w:hAnsiTheme="minorHAnsi" w:cstheme="minorHAnsi"/>
          <w:sz w:val="16"/>
          <w:szCs w:val="16"/>
          <w:lang w:val="en-GB"/>
        </w:rPr>
        <w:t>на</w:t>
      </w:r>
      <w:proofErr w:type="spellEnd"/>
      <w:r>
        <w:rPr>
          <w:rFonts w:asciiTheme="minorHAnsi" w:eastAsia="Times New Roman" w:hAnsiTheme="minorHAnsi" w:cstheme="minorHAnsi"/>
          <w:sz w:val="16"/>
          <w:szCs w:val="16"/>
          <w:lang w:val="en-GB"/>
        </w:rPr>
        <w:t xml:space="preserve"> </w:t>
      </w:r>
      <w:proofErr w:type="spellStart"/>
      <w:r>
        <w:rPr>
          <w:rFonts w:asciiTheme="minorHAnsi" w:eastAsia="Times New Roman" w:hAnsiTheme="minorHAnsi" w:cstheme="minorHAnsi"/>
          <w:sz w:val="16"/>
          <w:szCs w:val="16"/>
          <w:lang w:val="en-GB"/>
        </w:rPr>
        <w:t>дефект</w:t>
      </w:r>
      <w:proofErr w:type="spellEnd"/>
      <w:r w:rsidRPr="000C103C">
        <w:rPr>
          <w:rFonts w:asciiTheme="minorHAnsi" w:eastAsia="Times New Roman" w:hAnsiTheme="minorHAnsi" w:cstheme="minorHAnsi"/>
          <w:sz w:val="16"/>
          <w:szCs w:val="16"/>
          <w:lang w:val="en-GB"/>
        </w:rPr>
        <w:t>,</w:t>
      </w:r>
    </w:p>
    <w:p w14:paraId="77D58E1D" w14:textId="4ACF5CF9" w:rsidR="000C103C" w:rsidRPr="000C103C" w:rsidRDefault="000C103C"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0C103C">
        <w:rPr>
          <w:rFonts w:asciiTheme="minorHAnsi" w:eastAsia="Times New Roman" w:hAnsiTheme="minorHAnsi" w:cstheme="minorHAnsi"/>
          <w:sz w:val="16"/>
          <w:szCs w:val="16"/>
          <w:lang w:val="en-GB"/>
        </w:rPr>
        <w:t>обезбедување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горниот</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капак</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депонијата</w:t>
      </w:r>
      <w:proofErr w:type="spellEnd"/>
      <w:r w:rsidRPr="000C103C">
        <w:rPr>
          <w:rFonts w:asciiTheme="minorHAnsi" w:eastAsia="Times New Roman" w:hAnsiTheme="minorHAnsi" w:cstheme="minorHAnsi"/>
          <w:sz w:val="16"/>
          <w:szCs w:val="16"/>
          <w:lang w:val="en-GB"/>
        </w:rPr>
        <w:t xml:space="preserve"> и </w:t>
      </w:r>
      <w:proofErr w:type="spellStart"/>
      <w:r w:rsidRPr="000C103C">
        <w:rPr>
          <w:rFonts w:asciiTheme="minorHAnsi" w:eastAsia="Times New Roman" w:hAnsiTheme="minorHAnsi" w:cstheme="minorHAnsi"/>
          <w:sz w:val="16"/>
          <w:szCs w:val="16"/>
          <w:lang w:val="en-GB"/>
        </w:rPr>
        <w:t>почвената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покривка</w:t>
      </w:r>
      <w:proofErr w:type="spellEnd"/>
    </w:p>
    <w:p w14:paraId="56B9F40E" w14:textId="0874F7C2" w:rsidR="000C103C" w:rsidRPr="000C103C" w:rsidRDefault="000C103C"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0C103C">
        <w:rPr>
          <w:rFonts w:asciiTheme="minorHAnsi" w:eastAsia="Times New Roman" w:hAnsiTheme="minorHAnsi" w:cstheme="minorHAnsi"/>
          <w:sz w:val="16"/>
          <w:szCs w:val="16"/>
          <w:lang w:val="en-GB"/>
        </w:rPr>
        <w:t>изградба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систем</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за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заштита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од</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поплави</w:t>
      </w:r>
      <w:proofErr w:type="spellEnd"/>
    </w:p>
    <w:p w14:paraId="36D4B14D" w14:textId="58833821" w:rsidR="000C103C" w:rsidRPr="000C103C" w:rsidRDefault="000C103C"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0C103C">
        <w:rPr>
          <w:rFonts w:asciiTheme="minorHAnsi" w:eastAsia="Times New Roman" w:hAnsiTheme="minorHAnsi" w:cstheme="minorHAnsi"/>
          <w:sz w:val="16"/>
          <w:szCs w:val="16"/>
          <w:lang w:val="en-GB"/>
        </w:rPr>
        <w:t>правилно</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одржување</w:t>
      </w:r>
      <w:proofErr w:type="spellEnd"/>
      <w:r w:rsidRPr="000C103C">
        <w:rPr>
          <w:rFonts w:asciiTheme="minorHAnsi" w:eastAsia="Times New Roman" w:hAnsiTheme="minorHAnsi" w:cstheme="minorHAnsi"/>
          <w:sz w:val="16"/>
          <w:szCs w:val="16"/>
          <w:lang w:val="en-GB"/>
        </w:rPr>
        <w:t xml:space="preserve"> и </w:t>
      </w:r>
      <w:proofErr w:type="spellStart"/>
      <w:r w:rsidRPr="000C103C">
        <w:rPr>
          <w:rFonts w:asciiTheme="minorHAnsi" w:eastAsia="Times New Roman" w:hAnsiTheme="minorHAnsi" w:cstheme="minorHAnsi"/>
          <w:sz w:val="16"/>
          <w:szCs w:val="16"/>
          <w:lang w:val="en-GB"/>
        </w:rPr>
        <w:t>расчистување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обиколните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ровови</w:t>
      </w:r>
      <w:proofErr w:type="spellEnd"/>
    </w:p>
    <w:p w14:paraId="32D09F78" w14:textId="452DF273" w:rsidR="000C103C" w:rsidRPr="000C103C" w:rsidRDefault="000C103C" w:rsidP="00D71160">
      <w:pPr>
        <w:pStyle w:val="ListParagraph"/>
        <w:numPr>
          <w:ilvl w:val="0"/>
          <w:numId w:val="31"/>
        </w:numPr>
        <w:spacing w:before="120" w:after="120"/>
        <w:jc w:val="both"/>
        <w:rPr>
          <w:rFonts w:asciiTheme="minorHAnsi" w:eastAsia="Times New Roman" w:hAnsiTheme="minorHAnsi" w:cstheme="minorHAnsi"/>
          <w:sz w:val="16"/>
          <w:szCs w:val="16"/>
          <w:lang w:val="mk-MK"/>
        </w:rPr>
      </w:pPr>
      <w:proofErr w:type="spellStart"/>
      <w:r w:rsidRPr="000C103C">
        <w:rPr>
          <w:rFonts w:asciiTheme="minorHAnsi" w:eastAsia="Times New Roman" w:hAnsiTheme="minorHAnsi" w:cstheme="minorHAnsi"/>
          <w:sz w:val="16"/>
          <w:szCs w:val="16"/>
          <w:lang w:val="en-GB"/>
        </w:rPr>
        <w:lastRenderedPageBreak/>
        <w:t>чести</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визуелни</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инспекции</w:t>
      </w:r>
      <w:proofErr w:type="spellEnd"/>
      <w:r w:rsidRPr="000C103C">
        <w:rPr>
          <w:rFonts w:asciiTheme="minorHAnsi" w:eastAsia="Times New Roman" w:hAnsiTheme="minorHAnsi" w:cstheme="minorHAnsi"/>
          <w:sz w:val="16"/>
          <w:szCs w:val="16"/>
          <w:lang w:val="en-GB"/>
        </w:rPr>
        <w:t xml:space="preserve"> и </w:t>
      </w:r>
      <w:proofErr w:type="spellStart"/>
      <w:r w:rsidRPr="000C103C">
        <w:rPr>
          <w:rFonts w:asciiTheme="minorHAnsi" w:eastAsia="Times New Roman" w:hAnsiTheme="minorHAnsi" w:cstheme="minorHAnsi"/>
          <w:sz w:val="16"/>
          <w:szCs w:val="16"/>
          <w:lang w:val="en-GB"/>
        </w:rPr>
        <w:t>мониторинг</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површинските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води</w:t>
      </w:r>
      <w:proofErr w:type="spellEnd"/>
      <w:r w:rsidRPr="000C103C">
        <w:rPr>
          <w:rFonts w:asciiTheme="minorHAnsi" w:eastAsia="Times New Roman" w:hAnsiTheme="minorHAnsi" w:cstheme="minorHAnsi"/>
          <w:sz w:val="16"/>
          <w:szCs w:val="16"/>
          <w:lang w:val="en-GB"/>
        </w:rPr>
        <w:t xml:space="preserve"> 3 </w:t>
      </w:r>
      <w:proofErr w:type="spellStart"/>
      <w:r w:rsidRPr="000C103C">
        <w:rPr>
          <w:rFonts w:asciiTheme="minorHAnsi" w:eastAsia="Times New Roman" w:hAnsiTheme="minorHAnsi" w:cstheme="minorHAnsi"/>
          <w:sz w:val="16"/>
          <w:szCs w:val="16"/>
          <w:lang w:val="en-GB"/>
        </w:rPr>
        <w:t>пати</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годишно</w:t>
      </w:r>
      <w:proofErr w:type="spellEnd"/>
      <w:r w:rsidRPr="000C103C">
        <w:rPr>
          <w:rFonts w:asciiTheme="minorHAnsi" w:eastAsia="Times New Roman" w:hAnsiTheme="minorHAnsi" w:cstheme="minorHAnsi"/>
          <w:sz w:val="16"/>
          <w:szCs w:val="16"/>
          <w:lang w:val="en-GB"/>
        </w:rPr>
        <w:t xml:space="preserve">; и </w:t>
      </w:r>
      <w:proofErr w:type="spellStart"/>
      <w:r w:rsidRPr="000C103C">
        <w:rPr>
          <w:rFonts w:asciiTheme="minorHAnsi" w:eastAsia="Times New Roman" w:hAnsiTheme="minorHAnsi" w:cstheme="minorHAnsi"/>
          <w:sz w:val="16"/>
          <w:szCs w:val="16"/>
          <w:lang w:val="en-GB"/>
        </w:rPr>
        <w:t>мониторинг</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бунарите</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еднаш</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месечно</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во</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првата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година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од</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работењето</w:t>
      </w:r>
      <w:proofErr w:type="spellEnd"/>
      <w:r w:rsidRPr="000C103C">
        <w:rPr>
          <w:rFonts w:asciiTheme="minorHAnsi" w:eastAsia="Times New Roman" w:hAnsiTheme="minorHAnsi" w:cstheme="minorHAnsi"/>
          <w:sz w:val="16"/>
          <w:szCs w:val="16"/>
          <w:lang w:val="en-GB"/>
        </w:rPr>
        <w:t xml:space="preserve"> и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секои</w:t>
      </w:r>
      <w:proofErr w:type="spellEnd"/>
      <w:r w:rsidRPr="000C103C">
        <w:rPr>
          <w:rFonts w:asciiTheme="minorHAnsi" w:eastAsia="Times New Roman" w:hAnsiTheme="minorHAnsi" w:cstheme="minorHAnsi"/>
          <w:sz w:val="16"/>
          <w:szCs w:val="16"/>
          <w:lang w:val="en-GB"/>
        </w:rPr>
        <w:t xml:space="preserve"> 3 </w:t>
      </w:r>
      <w:proofErr w:type="spellStart"/>
      <w:r w:rsidRPr="000C103C">
        <w:rPr>
          <w:rFonts w:asciiTheme="minorHAnsi" w:eastAsia="Times New Roman" w:hAnsiTheme="minorHAnsi" w:cstheme="minorHAnsi"/>
          <w:sz w:val="16"/>
          <w:szCs w:val="16"/>
          <w:lang w:val="en-GB"/>
        </w:rPr>
        <w:t>месеци</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потоа</w:t>
      </w:r>
      <w:proofErr w:type="spellEnd"/>
      <w:r w:rsidRPr="000C103C">
        <w:rPr>
          <w:rFonts w:asciiTheme="minorHAnsi" w:eastAsia="Times New Roman" w:hAnsiTheme="minorHAnsi" w:cstheme="minorHAnsi"/>
          <w:sz w:val="16"/>
          <w:szCs w:val="16"/>
          <w:lang w:val="en-GB"/>
        </w:rPr>
        <w:t xml:space="preserve"> и </w:t>
      </w:r>
      <w:proofErr w:type="spellStart"/>
      <w:r w:rsidRPr="000C103C">
        <w:rPr>
          <w:rFonts w:asciiTheme="minorHAnsi" w:eastAsia="Times New Roman" w:hAnsiTheme="minorHAnsi" w:cstheme="minorHAnsi"/>
          <w:sz w:val="16"/>
          <w:szCs w:val="16"/>
          <w:lang w:val="en-GB"/>
        </w:rPr>
        <w:t>по</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затворањето</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на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санитарната</w:t>
      </w:r>
      <w:proofErr w:type="spellEnd"/>
      <w:r w:rsidRPr="000C103C">
        <w:rPr>
          <w:rFonts w:asciiTheme="minorHAnsi" w:eastAsia="Times New Roman" w:hAnsiTheme="minorHAnsi" w:cstheme="minorHAnsi"/>
          <w:sz w:val="16"/>
          <w:szCs w:val="16"/>
          <w:lang w:val="en-GB"/>
        </w:rPr>
        <w:t xml:space="preserve"> </w:t>
      </w:r>
      <w:proofErr w:type="spellStart"/>
      <w:r w:rsidRPr="000C103C">
        <w:rPr>
          <w:rFonts w:asciiTheme="minorHAnsi" w:eastAsia="Times New Roman" w:hAnsiTheme="minorHAnsi" w:cstheme="minorHAnsi"/>
          <w:sz w:val="16"/>
          <w:szCs w:val="16"/>
          <w:lang w:val="en-GB"/>
        </w:rPr>
        <w:t>депонија</w:t>
      </w:r>
      <w:proofErr w:type="spellEnd"/>
      <w:r w:rsidRPr="000C103C">
        <w:rPr>
          <w:rFonts w:asciiTheme="minorHAnsi" w:eastAsia="Times New Roman" w:hAnsiTheme="minorHAnsi" w:cstheme="minorHAnsi"/>
          <w:sz w:val="16"/>
          <w:szCs w:val="16"/>
          <w:lang w:val="en-GB"/>
        </w:rPr>
        <w:t>.</w:t>
      </w:r>
    </w:p>
    <w:p w14:paraId="24C3E2D9" w14:textId="073BFB44" w:rsidR="00C31921" w:rsidRDefault="00C31921" w:rsidP="003A262F">
      <w:pPr>
        <w:spacing w:before="120" w:after="120"/>
        <w:jc w:val="both"/>
        <w:rPr>
          <w:rFonts w:asciiTheme="minorHAnsi" w:hAnsiTheme="minorHAnsi" w:cstheme="minorHAnsi"/>
          <w:i/>
          <w:iCs/>
          <w:szCs w:val="20"/>
          <w:lang w:val="mk-MK"/>
        </w:rPr>
      </w:pPr>
      <w:r w:rsidRPr="00C31921">
        <w:rPr>
          <w:rFonts w:asciiTheme="minorHAnsi" w:hAnsiTheme="minorHAnsi" w:cstheme="minorHAnsi"/>
          <w:i/>
          <w:iCs/>
          <w:szCs w:val="20"/>
          <w:lang w:val="mk-MK"/>
        </w:rPr>
        <w:t xml:space="preserve">Дополнителните мерки за ублажување вклучени во </w:t>
      </w:r>
      <w:r w:rsidR="002241CA">
        <w:rPr>
          <w:rFonts w:asciiTheme="minorHAnsi" w:hAnsiTheme="minorHAnsi" w:cstheme="minorHAnsi"/>
          <w:i/>
          <w:iCs/>
          <w:szCs w:val="20"/>
          <w:lang w:val="mk-MK"/>
        </w:rPr>
        <w:t>АПЖССА</w:t>
      </w:r>
      <w:r w:rsidRPr="00C31921">
        <w:rPr>
          <w:rFonts w:asciiTheme="minorHAnsi" w:hAnsiTheme="minorHAnsi" w:cstheme="minorHAnsi"/>
          <w:i/>
          <w:iCs/>
          <w:szCs w:val="20"/>
          <w:lang w:val="mk-MK"/>
        </w:rPr>
        <w:t xml:space="preserve"> се поврзани со (i) вршење дополнителни основни истражувања, (ii) собирање информации за снабдувањето со вод</w:t>
      </w:r>
      <w:r>
        <w:rPr>
          <w:rFonts w:asciiTheme="minorHAnsi" w:hAnsiTheme="minorHAnsi" w:cstheme="minorHAnsi"/>
          <w:i/>
          <w:iCs/>
          <w:szCs w:val="20"/>
          <w:lang w:val="mk-MK"/>
        </w:rPr>
        <w:t>а на блиските локални заедници,</w:t>
      </w:r>
      <w:r w:rsidRPr="00C31921">
        <w:rPr>
          <w:rFonts w:asciiTheme="minorHAnsi" w:hAnsiTheme="minorHAnsi" w:cstheme="minorHAnsi"/>
          <w:i/>
          <w:iCs/>
          <w:szCs w:val="20"/>
          <w:lang w:val="mk-MK"/>
        </w:rPr>
        <w:t xml:space="preserve"> побарувачката на вода и опциите за снабдување со вода на идната депонија, (iii) спроведување на хидрогеолошки </w:t>
      </w:r>
      <w:r>
        <w:rPr>
          <w:rFonts w:asciiTheme="minorHAnsi" w:hAnsiTheme="minorHAnsi" w:cstheme="minorHAnsi"/>
          <w:i/>
          <w:iCs/>
          <w:szCs w:val="20"/>
          <w:lang w:val="mk-MK"/>
        </w:rPr>
        <w:t>испитувања</w:t>
      </w:r>
      <w:r w:rsidRPr="00C31921">
        <w:rPr>
          <w:rFonts w:asciiTheme="minorHAnsi" w:hAnsiTheme="minorHAnsi" w:cstheme="minorHAnsi"/>
          <w:i/>
          <w:iCs/>
          <w:szCs w:val="20"/>
          <w:lang w:val="mk-MK"/>
        </w:rPr>
        <w:t xml:space="preserve"> и проценка на ризик</w:t>
      </w:r>
      <w:r>
        <w:rPr>
          <w:rFonts w:asciiTheme="minorHAnsi" w:hAnsiTheme="minorHAnsi" w:cstheme="minorHAnsi"/>
          <w:i/>
          <w:iCs/>
          <w:szCs w:val="20"/>
          <w:lang w:val="mk-MK"/>
        </w:rPr>
        <w:t>от</w:t>
      </w:r>
      <w:r w:rsidRPr="00C31921">
        <w:rPr>
          <w:rFonts w:asciiTheme="minorHAnsi" w:hAnsiTheme="minorHAnsi" w:cstheme="minorHAnsi"/>
          <w:i/>
          <w:iCs/>
          <w:szCs w:val="20"/>
          <w:lang w:val="mk-MK"/>
        </w:rPr>
        <w:t xml:space="preserve">, (iv) развој на план за мониторинг на квалитетот на водата во фазата пред изградбата, со јасно дефинирани точки за земање примероци и параметри за следење, (v) ревидирање на планот за следење на квалитетот на водата даден во </w:t>
      </w:r>
      <w:r w:rsidR="002241CA">
        <w:rPr>
          <w:rFonts w:asciiTheme="minorHAnsi" w:hAnsiTheme="minorHAnsi" w:cstheme="minorHAnsi"/>
          <w:i/>
          <w:iCs/>
          <w:szCs w:val="20"/>
          <w:lang w:val="mk-MK"/>
        </w:rPr>
        <w:t>ОВЖССА</w:t>
      </w:r>
      <w:r w:rsidRPr="00C31921">
        <w:rPr>
          <w:rFonts w:asciiTheme="minorHAnsi" w:hAnsiTheme="minorHAnsi" w:cstheme="minorHAnsi"/>
          <w:i/>
          <w:iCs/>
          <w:szCs w:val="20"/>
          <w:lang w:val="mk-MK"/>
        </w:rPr>
        <w:t xml:space="preserve"> за фазата на работа, (vi) изградба на цевководен систем за собирање исцедок, (vii) подготовка и имплементација на план за са</w:t>
      </w:r>
      <w:r>
        <w:rPr>
          <w:rFonts w:asciiTheme="minorHAnsi" w:hAnsiTheme="minorHAnsi" w:cstheme="minorHAnsi"/>
          <w:i/>
          <w:iCs/>
          <w:szCs w:val="20"/>
          <w:lang w:val="mk-MK"/>
        </w:rPr>
        <w:t xml:space="preserve">нација и затворање на депониите, </w:t>
      </w:r>
      <w:r w:rsidRPr="00C31921">
        <w:rPr>
          <w:rFonts w:asciiTheme="minorHAnsi" w:hAnsiTheme="minorHAnsi" w:cstheme="minorHAnsi"/>
          <w:i/>
          <w:iCs/>
          <w:szCs w:val="20"/>
          <w:lang w:val="mk-MK"/>
        </w:rPr>
        <w:t xml:space="preserve">(viii) </w:t>
      </w:r>
      <w:r>
        <w:rPr>
          <w:rFonts w:asciiTheme="minorHAnsi" w:hAnsiTheme="minorHAnsi" w:cstheme="minorHAnsi"/>
          <w:i/>
          <w:iCs/>
          <w:szCs w:val="20"/>
          <w:lang w:val="mk-MK"/>
        </w:rPr>
        <w:t>вклучување</w:t>
      </w:r>
      <w:r w:rsidRPr="00C31921">
        <w:rPr>
          <w:rFonts w:asciiTheme="minorHAnsi" w:hAnsiTheme="minorHAnsi" w:cstheme="minorHAnsi"/>
          <w:i/>
          <w:iCs/>
          <w:szCs w:val="20"/>
          <w:lang w:val="mk-MK"/>
        </w:rPr>
        <w:t xml:space="preserve"> специфични мерки за ублажување на водата во градежните и оперативните планови и (ix) спречување на поплави и навлегување на загадувачи и нивно ширење преку вода</w:t>
      </w:r>
      <w:r w:rsidR="00AB49CF">
        <w:rPr>
          <w:rFonts w:asciiTheme="minorHAnsi" w:hAnsiTheme="minorHAnsi" w:cstheme="minorHAnsi"/>
          <w:i/>
          <w:iCs/>
          <w:szCs w:val="20"/>
          <w:lang w:val="mk-MK"/>
        </w:rPr>
        <w:t>та,</w:t>
      </w:r>
      <w:r w:rsidRPr="00C31921">
        <w:rPr>
          <w:rFonts w:asciiTheme="minorHAnsi" w:hAnsiTheme="minorHAnsi" w:cstheme="minorHAnsi"/>
          <w:i/>
          <w:iCs/>
          <w:szCs w:val="20"/>
          <w:lang w:val="mk-MK"/>
        </w:rPr>
        <w:t xml:space="preserve"> со приоритетно чистење на депонии кои се во близина на површинските текови.</w:t>
      </w:r>
    </w:p>
    <w:p w14:paraId="0CDE1BCE" w14:textId="71C85F1B" w:rsidR="0036659C" w:rsidRDefault="00EC1236" w:rsidP="003A262F">
      <w:pPr>
        <w:spacing w:before="120" w:after="120"/>
        <w:jc w:val="both"/>
        <w:rPr>
          <w:rFonts w:asciiTheme="minorHAnsi" w:hAnsiTheme="minorHAnsi" w:cstheme="minorHAnsi"/>
          <w:szCs w:val="20"/>
          <w:lang w:val="en-GB"/>
        </w:rPr>
      </w:pPr>
      <w:r>
        <w:rPr>
          <w:rFonts w:asciiTheme="minorHAnsi" w:hAnsiTheme="minorHAnsi" w:cstheme="minorHAnsi"/>
          <w:b/>
          <w:bCs/>
          <w:color w:val="00B0F0"/>
          <w:szCs w:val="20"/>
          <w:lang w:val="mk-MK"/>
        </w:rPr>
        <w:t>Квалитет на возду</w:t>
      </w:r>
      <w:r w:rsidR="002241CA">
        <w:rPr>
          <w:rFonts w:asciiTheme="minorHAnsi" w:hAnsiTheme="minorHAnsi" w:cstheme="minorHAnsi"/>
          <w:b/>
          <w:bCs/>
          <w:color w:val="00B0F0"/>
          <w:szCs w:val="20"/>
          <w:lang w:val="mk-MK"/>
        </w:rPr>
        <w:t>х</w:t>
      </w:r>
      <w:r>
        <w:rPr>
          <w:rFonts w:asciiTheme="minorHAnsi" w:hAnsiTheme="minorHAnsi" w:cstheme="minorHAnsi"/>
          <w:b/>
          <w:bCs/>
          <w:color w:val="00B0F0"/>
          <w:szCs w:val="20"/>
          <w:lang w:val="mk-MK"/>
        </w:rPr>
        <w:t xml:space="preserve"> и мирис</w:t>
      </w:r>
      <w:r w:rsidR="00B13A93">
        <w:rPr>
          <w:rFonts w:asciiTheme="minorHAnsi" w:hAnsiTheme="minorHAnsi" w:cstheme="minorHAnsi"/>
          <w:b/>
          <w:bCs/>
          <w:color w:val="00B0F0"/>
          <w:szCs w:val="20"/>
          <w:lang w:val="en-GB"/>
        </w:rPr>
        <w:t xml:space="preserve">. </w:t>
      </w:r>
      <w:r>
        <w:rPr>
          <w:rStyle w:val="q4iawc"/>
          <w:lang w:val="mk-MK"/>
        </w:rPr>
        <w:t xml:space="preserve">Два главни извори на влијанија за време на </w:t>
      </w:r>
      <w:r w:rsidRPr="00EC1236">
        <w:rPr>
          <w:rStyle w:val="q4iawc"/>
          <w:u w:val="single"/>
          <w:lang w:val="mk-MK"/>
        </w:rPr>
        <w:t>изградбата</w:t>
      </w:r>
      <w:r>
        <w:rPr>
          <w:rStyle w:val="q4iawc"/>
          <w:lang w:val="mk-MK"/>
        </w:rPr>
        <w:t xml:space="preserve"> ќе бидат издувните гасови од возилата и градежните машини, и емисиите на прашина од земјените работи и активностите </w:t>
      </w:r>
      <w:r w:rsidR="00862133">
        <w:rPr>
          <w:rStyle w:val="q4iawc"/>
          <w:lang w:val="mk-MK"/>
        </w:rPr>
        <w:t>на</w:t>
      </w:r>
      <w:r>
        <w:rPr>
          <w:rStyle w:val="q4iawc"/>
          <w:lang w:val="mk-MK"/>
        </w:rPr>
        <w:t xml:space="preserve"> ископување.</w:t>
      </w:r>
      <w:r>
        <w:rPr>
          <w:rStyle w:val="viiyi"/>
          <w:lang w:val="mk-MK"/>
        </w:rPr>
        <w:t xml:space="preserve"> </w:t>
      </w:r>
      <w:r>
        <w:rPr>
          <w:rStyle w:val="q4iawc"/>
          <w:lang w:val="mk-MK"/>
        </w:rPr>
        <w:t>Предвидени се следните мерки за ублажување:</w:t>
      </w:r>
    </w:p>
    <w:p w14:paraId="7BC3770E" w14:textId="2E84A759" w:rsidR="00862133" w:rsidRPr="00862133" w:rsidRDefault="00862133"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862133">
        <w:rPr>
          <w:rFonts w:asciiTheme="minorHAnsi" w:eastAsia="Times New Roman" w:hAnsiTheme="minorHAnsi" w:cstheme="minorHAnsi"/>
          <w:sz w:val="16"/>
          <w:szCs w:val="16"/>
          <w:lang w:val="en-GB"/>
        </w:rPr>
        <w:t>внимателно</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маневрирање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возилата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градилиштето</w:t>
      </w:r>
      <w:proofErr w:type="spellEnd"/>
    </w:p>
    <w:p w14:paraId="14BB47B4" w14:textId="5598816F" w:rsidR="00862133" w:rsidRPr="00862133" w:rsidRDefault="00862133"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862133">
        <w:rPr>
          <w:rFonts w:asciiTheme="minorHAnsi" w:eastAsia="Times New Roman" w:hAnsiTheme="minorHAnsi" w:cstheme="minorHAnsi"/>
          <w:sz w:val="16"/>
          <w:szCs w:val="16"/>
          <w:lang w:val="en-GB"/>
        </w:rPr>
        <w:t>прскање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со</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вода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за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време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суво</w:t>
      </w:r>
      <w:proofErr w:type="spellEnd"/>
      <w:r w:rsidRPr="00862133">
        <w:rPr>
          <w:rFonts w:asciiTheme="minorHAnsi" w:eastAsia="Times New Roman" w:hAnsiTheme="minorHAnsi" w:cstheme="minorHAnsi"/>
          <w:sz w:val="16"/>
          <w:szCs w:val="16"/>
          <w:lang w:val="en-GB"/>
        </w:rPr>
        <w:t xml:space="preserve"> и </w:t>
      </w:r>
      <w:proofErr w:type="spellStart"/>
      <w:r w:rsidRPr="00862133">
        <w:rPr>
          <w:rFonts w:asciiTheme="minorHAnsi" w:eastAsia="Times New Roman" w:hAnsiTheme="minorHAnsi" w:cstheme="minorHAnsi"/>
          <w:sz w:val="16"/>
          <w:szCs w:val="16"/>
          <w:lang w:val="en-GB"/>
        </w:rPr>
        <w:t>ветровито</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време</w:t>
      </w:r>
      <w:proofErr w:type="spellEnd"/>
    </w:p>
    <w:p w14:paraId="6FBA825B" w14:textId="0F78100E" w:rsidR="00862133" w:rsidRPr="00862133" w:rsidRDefault="00862133"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862133">
        <w:rPr>
          <w:rFonts w:asciiTheme="minorHAnsi" w:eastAsia="Times New Roman" w:hAnsiTheme="minorHAnsi" w:cstheme="minorHAnsi"/>
          <w:sz w:val="16"/>
          <w:szCs w:val="16"/>
          <w:lang w:val="en-GB"/>
        </w:rPr>
        <w:t>секојдневно</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чистење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пристапните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точки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областа</w:t>
      </w:r>
      <w:proofErr w:type="spellEnd"/>
    </w:p>
    <w:p w14:paraId="6127BF37" w14:textId="1FD57A95" w:rsidR="00862133" w:rsidRPr="00862133" w:rsidRDefault="00862133"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862133">
        <w:rPr>
          <w:rFonts w:asciiTheme="minorHAnsi" w:eastAsia="Times New Roman" w:hAnsiTheme="minorHAnsi" w:cstheme="minorHAnsi"/>
          <w:sz w:val="16"/>
          <w:szCs w:val="16"/>
          <w:lang w:val="en-GB"/>
        </w:rPr>
        <w:t>покривање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транспортираните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инертни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материјали</w:t>
      </w:r>
      <w:proofErr w:type="spellEnd"/>
    </w:p>
    <w:p w14:paraId="4CDF7905" w14:textId="0BA5919E" w:rsidR="00862133" w:rsidRPr="00862133" w:rsidRDefault="00862133" w:rsidP="00D71160">
      <w:pPr>
        <w:pStyle w:val="ListParagraph"/>
        <w:numPr>
          <w:ilvl w:val="0"/>
          <w:numId w:val="31"/>
        </w:numPr>
        <w:spacing w:before="120" w:after="120"/>
        <w:jc w:val="both"/>
        <w:rPr>
          <w:rFonts w:asciiTheme="minorHAnsi" w:eastAsia="Times New Roman" w:hAnsiTheme="minorHAnsi" w:cstheme="minorHAnsi"/>
          <w:sz w:val="16"/>
          <w:szCs w:val="16"/>
          <w:lang w:val="en-GB"/>
        </w:rPr>
      </w:pPr>
      <w:proofErr w:type="spellStart"/>
      <w:r w:rsidRPr="00862133">
        <w:rPr>
          <w:rFonts w:asciiTheme="minorHAnsi" w:eastAsia="Times New Roman" w:hAnsiTheme="minorHAnsi" w:cstheme="minorHAnsi"/>
          <w:sz w:val="16"/>
          <w:szCs w:val="16"/>
          <w:lang w:val="en-GB"/>
        </w:rPr>
        <w:t>привремено</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складирање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ископана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почва</w:t>
      </w:r>
      <w:proofErr w:type="spellEnd"/>
    </w:p>
    <w:p w14:paraId="150D1862" w14:textId="641CB494" w:rsidR="00862133" w:rsidRPr="00862133" w:rsidRDefault="00862133" w:rsidP="00D71160">
      <w:pPr>
        <w:pStyle w:val="ListParagraph"/>
        <w:numPr>
          <w:ilvl w:val="0"/>
          <w:numId w:val="31"/>
        </w:numPr>
        <w:spacing w:before="120" w:after="120"/>
        <w:jc w:val="both"/>
        <w:rPr>
          <w:rFonts w:asciiTheme="minorHAnsi" w:eastAsia="Times New Roman" w:hAnsiTheme="minorHAnsi" w:cstheme="minorHAnsi"/>
          <w:sz w:val="16"/>
          <w:szCs w:val="16"/>
          <w:lang w:val="mk-MK"/>
        </w:rPr>
      </w:pPr>
      <w:r>
        <w:rPr>
          <w:rFonts w:asciiTheme="minorHAnsi" w:eastAsia="Times New Roman" w:hAnsiTheme="minorHAnsi" w:cstheme="minorHAnsi"/>
          <w:sz w:val="16"/>
          <w:szCs w:val="16"/>
          <w:lang w:val="mk-MK"/>
        </w:rPr>
        <w:t>г</w:t>
      </w:r>
      <w:proofErr w:type="spellStart"/>
      <w:r w:rsidRPr="00862133">
        <w:rPr>
          <w:rFonts w:asciiTheme="minorHAnsi" w:eastAsia="Times New Roman" w:hAnsiTheme="minorHAnsi" w:cstheme="minorHAnsi"/>
          <w:sz w:val="16"/>
          <w:szCs w:val="16"/>
          <w:lang w:val="en-GB"/>
        </w:rPr>
        <w:t>радежните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работи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ќе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бидат</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ограничени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во</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текот</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денот</w:t>
      </w:r>
      <w:proofErr w:type="spellEnd"/>
      <w:r w:rsidRPr="00862133">
        <w:rPr>
          <w:rFonts w:asciiTheme="minorHAnsi" w:eastAsia="Times New Roman" w:hAnsiTheme="minorHAnsi" w:cstheme="minorHAnsi"/>
          <w:sz w:val="16"/>
          <w:szCs w:val="16"/>
          <w:lang w:val="en-GB"/>
        </w:rPr>
        <w:t>.</w:t>
      </w:r>
    </w:p>
    <w:p w14:paraId="43238C4B" w14:textId="4C663B88" w:rsidR="00862133" w:rsidRDefault="00862133" w:rsidP="00862133">
      <w:pPr>
        <w:pStyle w:val="TableText0"/>
        <w:spacing w:before="120" w:after="120" w:line="276" w:lineRule="auto"/>
        <w:jc w:val="both"/>
        <w:rPr>
          <w:rFonts w:asciiTheme="minorHAnsi" w:eastAsia="Calibri" w:hAnsiTheme="minorHAnsi" w:cstheme="minorHAnsi"/>
          <w:spacing w:val="1"/>
          <w:lang w:val="mk-MK"/>
        </w:rPr>
      </w:pPr>
      <w:r w:rsidRPr="00862133">
        <w:rPr>
          <w:rFonts w:asciiTheme="minorHAnsi" w:eastAsia="Calibri" w:hAnsiTheme="minorHAnsi" w:cstheme="minorHAnsi"/>
          <w:spacing w:val="1"/>
          <w:lang w:val="mk-MK"/>
        </w:rPr>
        <w:t>За време на работата на депонијата, депониските гасови, CO</w:t>
      </w:r>
      <w:r w:rsidRPr="00862133">
        <w:rPr>
          <w:rFonts w:asciiTheme="minorHAnsi" w:eastAsia="Calibri" w:hAnsiTheme="minorHAnsi" w:cstheme="minorHAnsi"/>
          <w:spacing w:val="1"/>
          <w:vertAlign w:val="subscript"/>
          <w:lang w:val="mk-MK"/>
        </w:rPr>
        <w:t>2</w:t>
      </w:r>
      <w:r w:rsidRPr="00862133">
        <w:rPr>
          <w:rFonts w:asciiTheme="minorHAnsi" w:eastAsia="Calibri" w:hAnsiTheme="minorHAnsi" w:cstheme="minorHAnsi"/>
          <w:spacing w:val="1"/>
          <w:lang w:val="mk-MK"/>
        </w:rPr>
        <w:t xml:space="preserve"> и CH</w:t>
      </w:r>
      <w:r w:rsidRPr="00862133">
        <w:rPr>
          <w:rFonts w:asciiTheme="minorHAnsi" w:eastAsia="Calibri" w:hAnsiTheme="minorHAnsi" w:cstheme="minorHAnsi"/>
          <w:spacing w:val="1"/>
          <w:vertAlign w:val="subscript"/>
          <w:lang w:val="mk-MK"/>
        </w:rPr>
        <w:t>4</w:t>
      </w:r>
      <w:r>
        <w:rPr>
          <w:rFonts w:asciiTheme="minorHAnsi" w:eastAsia="Calibri" w:hAnsiTheme="minorHAnsi" w:cstheme="minorHAnsi"/>
          <w:spacing w:val="1"/>
          <w:vertAlign w:val="subscript"/>
          <w:lang w:val="mk-MK"/>
        </w:rPr>
        <w:t>,</w:t>
      </w:r>
      <w:r w:rsidRPr="00862133">
        <w:rPr>
          <w:rFonts w:asciiTheme="minorHAnsi" w:eastAsia="Calibri" w:hAnsiTheme="minorHAnsi" w:cstheme="minorHAnsi"/>
          <w:spacing w:val="1"/>
          <w:lang w:val="mk-MK"/>
        </w:rPr>
        <w:t xml:space="preserve"> и прашината ќе бидат главни извори на негативни влијанија. Мерките вклучуваат:</w:t>
      </w:r>
    </w:p>
    <w:p w14:paraId="4A25AD9A" w14:textId="29D1A64E" w:rsidR="00862133" w:rsidRPr="00862133" w:rsidRDefault="00862133" w:rsidP="00D71160">
      <w:pPr>
        <w:pStyle w:val="ListParagraph"/>
        <w:numPr>
          <w:ilvl w:val="0"/>
          <w:numId w:val="32"/>
        </w:numPr>
        <w:spacing w:before="120" w:after="120"/>
        <w:jc w:val="both"/>
        <w:rPr>
          <w:rFonts w:asciiTheme="minorHAnsi" w:eastAsia="Times New Roman" w:hAnsiTheme="minorHAnsi" w:cstheme="minorHAnsi"/>
          <w:sz w:val="16"/>
          <w:szCs w:val="16"/>
          <w:lang w:val="en-GB"/>
        </w:rPr>
      </w:pPr>
      <w:proofErr w:type="spellStart"/>
      <w:r w:rsidRPr="00862133">
        <w:rPr>
          <w:rFonts w:asciiTheme="minorHAnsi" w:eastAsia="Times New Roman" w:hAnsiTheme="minorHAnsi" w:cstheme="minorHAnsi"/>
          <w:sz w:val="16"/>
          <w:szCs w:val="16"/>
          <w:lang w:val="en-GB"/>
        </w:rPr>
        <w:t>правилно</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воспоставување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функционирање</w:t>
      </w:r>
      <w:proofErr w:type="spellEnd"/>
      <w:r w:rsidRPr="00862133">
        <w:rPr>
          <w:rFonts w:asciiTheme="minorHAnsi" w:eastAsia="Times New Roman" w:hAnsiTheme="minorHAnsi" w:cstheme="minorHAnsi"/>
          <w:sz w:val="16"/>
          <w:szCs w:val="16"/>
          <w:lang w:val="en-GB"/>
        </w:rPr>
        <w:t xml:space="preserve"> и </w:t>
      </w:r>
      <w:proofErr w:type="spellStart"/>
      <w:r w:rsidRPr="00862133">
        <w:rPr>
          <w:rFonts w:asciiTheme="minorHAnsi" w:eastAsia="Times New Roman" w:hAnsiTheme="minorHAnsi" w:cstheme="minorHAnsi"/>
          <w:sz w:val="16"/>
          <w:szCs w:val="16"/>
          <w:lang w:val="en-GB"/>
        </w:rPr>
        <w:t>одржување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систем</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за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отстранување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прашина</w:t>
      </w:r>
      <w:proofErr w:type="spellEnd"/>
      <w:r w:rsidRPr="00862133">
        <w:rPr>
          <w:rFonts w:asciiTheme="minorHAnsi" w:eastAsia="Times New Roman" w:hAnsiTheme="minorHAnsi" w:cstheme="minorHAnsi"/>
          <w:sz w:val="16"/>
          <w:szCs w:val="16"/>
          <w:lang w:val="en-GB"/>
        </w:rPr>
        <w:t xml:space="preserve"> </w:t>
      </w:r>
    </w:p>
    <w:p w14:paraId="2281BA59" w14:textId="60564E06" w:rsidR="00862133" w:rsidRPr="00862133" w:rsidRDefault="00862133" w:rsidP="00D71160">
      <w:pPr>
        <w:pStyle w:val="ListParagraph"/>
        <w:numPr>
          <w:ilvl w:val="0"/>
          <w:numId w:val="32"/>
        </w:numPr>
        <w:spacing w:before="120" w:after="120"/>
        <w:jc w:val="both"/>
        <w:rPr>
          <w:rFonts w:asciiTheme="minorHAnsi" w:eastAsia="Times New Roman" w:hAnsiTheme="minorHAnsi" w:cstheme="minorHAnsi"/>
          <w:sz w:val="16"/>
          <w:szCs w:val="16"/>
          <w:lang w:val="en-GB"/>
        </w:rPr>
      </w:pPr>
      <w:proofErr w:type="spellStart"/>
      <w:r w:rsidRPr="00862133">
        <w:rPr>
          <w:rFonts w:asciiTheme="minorHAnsi" w:eastAsia="Times New Roman" w:hAnsiTheme="minorHAnsi" w:cstheme="minorHAnsi"/>
          <w:sz w:val="16"/>
          <w:szCs w:val="16"/>
          <w:lang w:val="en-GB"/>
        </w:rPr>
        <w:t>правилна</w:t>
      </w:r>
      <w:proofErr w:type="spellEnd"/>
      <w:r w:rsidRPr="00862133">
        <w:rPr>
          <w:rFonts w:asciiTheme="minorHAnsi" w:eastAsia="Times New Roman" w:hAnsiTheme="minorHAnsi" w:cstheme="minorHAnsi"/>
          <w:sz w:val="16"/>
          <w:szCs w:val="16"/>
          <w:lang w:val="en-GB"/>
        </w:rPr>
        <w:t xml:space="preserve"> и </w:t>
      </w:r>
      <w:proofErr w:type="spellStart"/>
      <w:r w:rsidRPr="00862133">
        <w:rPr>
          <w:rFonts w:asciiTheme="minorHAnsi" w:eastAsia="Times New Roman" w:hAnsiTheme="minorHAnsi" w:cstheme="minorHAnsi"/>
          <w:sz w:val="16"/>
          <w:szCs w:val="16"/>
          <w:lang w:val="en-GB"/>
        </w:rPr>
        <w:t>редовна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примена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почвената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покривка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депонијата</w:t>
      </w:r>
      <w:proofErr w:type="spellEnd"/>
    </w:p>
    <w:p w14:paraId="78CA5BD6" w14:textId="4950B4C6" w:rsidR="00862133" w:rsidRPr="00862133" w:rsidRDefault="00862133" w:rsidP="00D71160">
      <w:pPr>
        <w:pStyle w:val="ListParagraph"/>
        <w:numPr>
          <w:ilvl w:val="0"/>
          <w:numId w:val="32"/>
        </w:numPr>
        <w:spacing w:before="120" w:after="120"/>
        <w:jc w:val="both"/>
        <w:rPr>
          <w:rFonts w:asciiTheme="minorHAnsi" w:eastAsia="Times New Roman" w:hAnsiTheme="minorHAnsi" w:cstheme="minorHAnsi"/>
          <w:sz w:val="16"/>
          <w:szCs w:val="16"/>
          <w:lang w:val="mk-MK"/>
        </w:rPr>
      </w:pP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секои</w:t>
      </w:r>
      <w:proofErr w:type="spellEnd"/>
      <w:r w:rsidRPr="00862133">
        <w:rPr>
          <w:rFonts w:asciiTheme="minorHAnsi" w:eastAsia="Times New Roman" w:hAnsiTheme="minorHAnsi" w:cstheme="minorHAnsi"/>
          <w:sz w:val="16"/>
          <w:szCs w:val="16"/>
          <w:lang w:val="en-GB"/>
        </w:rPr>
        <w:t xml:space="preserve"> 3 </w:t>
      </w:r>
      <w:proofErr w:type="spellStart"/>
      <w:r w:rsidRPr="00862133">
        <w:rPr>
          <w:rFonts w:asciiTheme="minorHAnsi" w:eastAsia="Times New Roman" w:hAnsiTheme="minorHAnsi" w:cstheme="minorHAnsi"/>
          <w:sz w:val="16"/>
          <w:szCs w:val="16"/>
          <w:lang w:val="en-GB"/>
        </w:rPr>
        <w:t>месеци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следење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концентрацијата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r>
        <w:rPr>
          <w:rFonts w:asciiTheme="minorHAnsi" w:eastAsia="Times New Roman" w:hAnsiTheme="minorHAnsi" w:cstheme="minorHAnsi"/>
          <w:sz w:val="16"/>
          <w:szCs w:val="16"/>
          <w:lang w:val="mk-MK"/>
        </w:rPr>
        <w:t>испарлиги органски соединенија</w:t>
      </w:r>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амонијак</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водород</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сулфид</w:t>
      </w:r>
      <w:proofErr w:type="spellEnd"/>
      <w:r w:rsidRPr="00862133">
        <w:rPr>
          <w:rFonts w:asciiTheme="minorHAnsi" w:eastAsia="Times New Roman" w:hAnsiTheme="minorHAnsi" w:cstheme="minorHAnsi"/>
          <w:sz w:val="16"/>
          <w:szCs w:val="16"/>
          <w:lang w:val="en-GB"/>
        </w:rPr>
        <w:t xml:space="preserve"> и </w:t>
      </w:r>
      <w:proofErr w:type="spellStart"/>
      <w:r w:rsidRPr="00862133">
        <w:rPr>
          <w:rFonts w:asciiTheme="minorHAnsi" w:eastAsia="Times New Roman" w:hAnsiTheme="minorHAnsi" w:cstheme="minorHAnsi"/>
          <w:sz w:val="16"/>
          <w:szCs w:val="16"/>
          <w:lang w:val="en-GB"/>
        </w:rPr>
        <w:t>честички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прашина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со</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користење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биофилтер</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азотни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соединенија</w:t>
      </w:r>
      <w:proofErr w:type="spellEnd"/>
      <w:r w:rsidRPr="00862133">
        <w:rPr>
          <w:rFonts w:asciiTheme="minorHAnsi" w:eastAsia="Times New Roman" w:hAnsiTheme="minorHAnsi" w:cstheme="minorHAnsi"/>
          <w:sz w:val="16"/>
          <w:szCs w:val="16"/>
          <w:lang w:val="en-GB"/>
        </w:rPr>
        <w:t xml:space="preserve"> (NOx) и </w:t>
      </w:r>
      <w:proofErr w:type="spellStart"/>
      <w:r w:rsidRPr="00862133">
        <w:rPr>
          <w:rFonts w:asciiTheme="minorHAnsi" w:eastAsia="Times New Roman" w:hAnsiTheme="minorHAnsi" w:cstheme="minorHAnsi"/>
          <w:sz w:val="16"/>
          <w:szCs w:val="16"/>
          <w:lang w:val="en-GB"/>
        </w:rPr>
        <w:t>цврсти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честички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од</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прашина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во</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постројката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за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биогас</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следење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метеоролошките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параметри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следење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општите</w:t>
      </w:r>
      <w:proofErr w:type="spellEnd"/>
      <w:r w:rsidRPr="00862133">
        <w:rPr>
          <w:rFonts w:asciiTheme="minorHAnsi" w:eastAsia="Times New Roman" w:hAnsiTheme="minorHAnsi" w:cstheme="minorHAnsi"/>
          <w:sz w:val="16"/>
          <w:szCs w:val="16"/>
          <w:lang w:val="en-GB"/>
        </w:rPr>
        <w:t xml:space="preserve"> и </w:t>
      </w:r>
      <w:proofErr w:type="spellStart"/>
      <w:r w:rsidRPr="00862133">
        <w:rPr>
          <w:rFonts w:asciiTheme="minorHAnsi" w:eastAsia="Times New Roman" w:hAnsiTheme="minorHAnsi" w:cstheme="minorHAnsi"/>
          <w:sz w:val="16"/>
          <w:szCs w:val="16"/>
          <w:lang w:val="en-GB"/>
        </w:rPr>
        <w:t>специфичните</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показатели</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за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загаденоста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воздухот</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локацијата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на</w:t>
      </w:r>
      <w:proofErr w:type="spellEnd"/>
      <w:r w:rsidRPr="00862133">
        <w:rPr>
          <w:rFonts w:asciiTheme="minorHAnsi" w:eastAsia="Times New Roman" w:hAnsiTheme="minorHAnsi" w:cstheme="minorHAnsi"/>
          <w:sz w:val="16"/>
          <w:szCs w:val="16"/>
          <w:lang w:val="en-GB"/>
        </w:rPr>
        <w:t xml:space="preserve"> </w:t>
      </w:r>
      <w:proofErr w:type="spellStart"/>
      <w:r w:rsidRPr="00862133">
        <w:rPr>
          <w:rFonts w:asciiTheme="minorHAnsi" w:eastAsia="Times New Roman" w:hAnsiTheme="minorHAnsi" w:cstheme="minorHAnsi"/>
          <w:sz w:val="16"/>
          <w:szCs w:val="16"/>
          <w:lang w:val="en-GB"/>
        </w:rPr>
        <w:t>проектот</w:t>
      </w:r>
      <w:proofErr w:type="spellEnd"/>
      <w:r w:rsidRPr="00862133">
        <w:rPr>
          <w:rFonts w:asciiTheme="minorHAnsi" w:eastAsia="Times New Roman" w:hAnsiTheme="minorHAnsi" w:cstheme="minorHAnsi"/>
          <w:sz w:val="16"/>
          <w:szCs w:val="16"/>
          <w:lang w:val="en-GB"/>
        </w:rPr>
        <w:t>.</w:t>
      </w:r>
    </w:p>
    <w:p w14:paraId="44371FB5" w14:textId="114518AC" w:rsidR="00172647" w:rsidRDefault="00172647" w:rsidP="003A262F">
      <w:pPr>
        <w:spacing w:before="120" w:after="120"/>
        <w:jc w:val="both"/>
        <w:rPr>
          <w:rFonts w:asciiTheme="minorHAnsi" w:hAnsiTheme="minorHAnsi" w:cstheme="minorHAnsi"/>
          <w:i/>
          <w:iCs/>
          <w:szCs w:val="20"/>
          <w:lang w:val="mk-MK"/>
        </w:rPr>
      </w:pPr>
      <w:r w:rsidRPr="00172647">
        <w:rPr>
          <w:rFonts w:asciiTheme="minorHAnsi" w:hAnsiTheme="minorHAnsi" w:cstheme="minorHAnsi"/>
          <w:i/>
          <w:iCs/>
          <w:szCs w:val="20"/>
          <w:lang w:val="mk-MK"/>
        </w:rPr>
        <w:t xml:space="preserve">Дополнителните мерки за ублажување вклучени во </w:t>
      </w:r>
      <w:r w:rsidR="002241CA">
        <w:rPr>
          <w:rFonts w:asciiTheme="minorHAnsi" w:hAnsiTheme="minorHAnsi" w:cstheme="minorHAnsi"/>
          <w:i/>
          <w:iCs/>
          <w:szCs w:val="20"/>
          <w:lang w:val="mk-MK"/>
        </w:rPr>
        <w:t>АПЖССА</w:t>
      </w:r>
      <w:r w:rsidRPr="00172647">
        <w:rPr>
          <w:rFonts w:asciiTheme="minorHAnsi" w:hAnsiTheme="minorHAnsi" w:cstheme="minorHAnsi"/>
          <w:i/>
          <w:iCs/>
          <w:szCs w:val="20"/>
          <w:lang w:val="mk-MK"/>
        </w:rPr>
        <w:t xml:space="preserve"> се поврзани со (i) развој на план за следење на квалитетот на воздухот во фазата пред изградбата, со јасно дефинирани точки за земање примероци и параметри за следење, (ii) ревидирање на планот за следење на квалитетот на воздухот даден во </w:t>
      </w:r>
      <w:r w:rsidR="002241CA">
        <w:rPr>
          <w:rFonts w:asciiTheme="minorHAnsi" w:hAnsiTheme="minorHAnsi" w:cstheme="minorHAnsi"/>
          <w:i/>
          <w:iCs/>
          <w:szCs w:val="20"/>
          <w:lang w:val="mk-MK"/>
        </w:rPr>
        <w:t>ОВЖССА</w:t>
      </w:r>
      <w:r w:rsidRPr="00172647">
        <w:rPr>
          <w:rFonts w:asciiTheme="minorHAnsi" w:hAnsiTheme="minorHAnsi" w:cstheme="minorHAnsi"/>
          <w:i/>
          <w:iCs/>
          <w:szCs w:val="20"/>
          <w:lang w:val="mk-MK"/>
        </w:rPr>
        <w:t xml:space="preserve"> и за фазите на изградба и за работа, (iii) дефинирање мерки за управување со мирис </w:t>
      </w:r>
      <w:r>
        <w:rPr>
          <w:rFonts w:asciiTheme="minorHAnsi" w:hAnsiTheme="minorHAnsi" w:cstheme="minorHAnsi"/>
          <w:i/>
          <w:iCs/>
          <w:szCs w:val="20"/>
          <w:lang w:val="mk-MK"/>
        </w:rPr>
        <w:t>во</w:t>
      </w:r>
      <w:r w:rsidRPr="00172647">
        <w:rPr>
          <w:rFonts w:asciiTheme="minorHAnsi" w:hAnsiTheme="minorHAnsi" w:cstheme="minorHAnsi"/>
          <w:i/>
          <w:iCs/>
          <w:szCs w:val="20"/>
          <w:lang w:val="mk-MK"/>
        </w:rPr>
        <w:t xml:space="preserve"> фазата на работа, (iv) развој на план за санација и затворање на д</w:t>
      </w:r>
      <w:r w:rsidR="008E0A7D">
        <w:rPr>
          <w:rFonts w:asciiTheme="minorHAnsi" w:hAnsiTheme="minorHAnsi" w:cstheme="minorHAnsi"/>
          <w:i/>
          <w:iCs/>
          <w:szCs w:val="20"/>
          <w:lang w:val="mk-MK"/>
        </w:rPr>
        <w:t>епонии</w:t>
      </w:r>
      <w:r w:rsidRPr="00172647">
        <w:rPr>
          <w:rFonts w:asciiTheme="minorHAnsi" w:hAnsiTheme="minorHAnsi" w:cstheme="minorHAnsi"/>
          <w:i/>
          <w:iCs/>
          <w:szCs w:val="20"/>
          <w:lang w:val="mk-MK"/>
        </w:rPr>
        <w:t xml:space="preserve">, (v) </w:t>
      </w:r>
      <w:r w:rsidR="001269C2">
        <w:rPr>
          <w:rFonts w:asciiTheme="minorHAnsi" w:hAnsiTheme="minorHAnsi" w:cstheme="minorHAnsi"/>
          <w:i/>
          <w:iCs/>
          <w:szCs w:val="20"/>
          <w:lang w:val="mk-MK"/>
        </w:rPr>
        <w:t>вклучување</w:t>
      </w:r>
      <w:r w:rsidRPr="00172647">
        <w:rPr>
          <w:rFonts w:asciiTheme="minorHAnsi" w:hAnsiTheme="minorHAnsi" w:cstheme="minorHAnsi"/>
          <w:i/>
          <w:iCs/>
          <w:szCs w:val="20"/>
          <w:lang w:val="mk-MK"/>
        </w:rPr>
        <w:t xml:space="preserve"> специфични мерки за ублажување на квалитетот на воздухот и мирисот во градежните и оперативните планови.</w:t>
      </w:r>
    </w:p>
    <w:p w14:paraId="4663230A" w14:textId="62CEBBC5" w:rsidR="00FE248D" w:rsidRDefault="00835C0B" w:rsidP="003A262F">
      <w:pPr>
        <w:spacing w:before="120" w:after="120"/>
        <w:jc w:val="both"/>
        <w:rPr>
          <w:rFonts w:asciiTheme="minorHAnsi" w:hAnsiTheme="minorHAnsi" w:cstheme="minorHAnsi"/>
          <w:szCs w:val="20"/>
          <w:lang w:val="en-GB"/>
        </w:rPr>
      </w:pPr>
      <w:r>
        <w:rPr>
          <w:rFonts w:asciiTheme="minorHAnsi" w:hAnsiTheme="minorHAnsi" w:cstheme="minorHAnsi"/>
          <w:b/>
          <w:bCs/>
          <w:color w:val="00B0F0"/>
          <w:szCs w:val="20"/>
          <w:lang w:val="mk-MK"/>
        </w:rPr>
        <w:t>Почва</w:t>
      </w:r>
      <w:r w:rsidR="00D24620">
        <w:rPr>
          <w:rFonts w:asciiTheme="minorHAnsi" w:hAnsiTheme="minorHAnsi" w:cstheme="minorHAnsi"/>
          <w:b/>
          <w:bCs/>
          <w:color w:val="00B0F0"/>
          <w:szCs w:val="20"/>
          <w:lang w:val="en-GB"/>
        </w:rPr>
        <w:t xml:space="preserve">. </w:t>
      </w:r>
      <w:r w:rsidR="003C6833" w:rsidRPr="003C6833">
        <w:rPr>
          <w:rFonts w:asciiTheme="minorHAnsi" w:hAnsiTheme="minorHAnsi" w:cstheme="minorHAnsi"/>
          <w:szCs w:val="20"/>
          <w:lang w:val="mk-MK"/>
        </w:rPr>
        <w:t xml:space="preserve">Влијанијата и ризиците за време на </w:t>
      </w:r>
      <w:r w:rsidR="003C6833" w:rsidRPr="003C6833">
        <w:rPr>
          <w:rFonts w:asciiTheme="minorHAnsi" w:hAnsiTheme="minorHAnsi" w:cstheme="minorHAnsi"/>
          <w:szCs w:val="20"/>
          <w:u w:val="single"/>
          <w:lang w:val="mk-MK"/>
        </w:rPr>
        <w:t>изградбата</w:t>
      </w:r>
      <w:r w:rsidR="003C6833" w:rsidRPr="003C6833">
        <w:rPr>
          <w:rFonts w:asciiTheme="minorHAnsi" w:hAnsiTheme="minorHAnsi" w:cstheme="minorHAnsi"/>
          <w:szCs w:val="20"/>
          <w:lang w:val="mk-MK"/>
        </w:rPr>
        <w:t xml:space="preserve"> може да бидат резултат на ископувачки работи; деградација на почвата по отстранување на хумусниот слој; контаминација на почвата поради истекување на течни материи од возила и машини</w:t>
      </w:r>
      <w:r w:rsidR="003C6833">
        <w:rPr>
          <w:rFonts w:asciiTheme="minorHAnsi" w:hAnsiTheme="minorHAnsi" w:cstheme="minorHAnsi"/>
          <w:szCs w:val="20"/>
          <w:lang w:val="mk-MK"/>
        </w:rPr>
        <w:t>,</w:t>
      </w:r>
      <w:r w:rsidR="003C6833" w:rsidRPr="003C6833">
        <w:rPr>
          <w:rFonts w:asciiTheme="minorHAnsi" w:hAnsiTheme="minorHAnsi" w:cstheme="minorHAnsi"/>
          <w:szCs w:val="20"/>
          <w:lang w:val="mk-MK"/>
        </w:rPr>
        <w:t xml:space="preserve"> и случајно излевање и дефект на инфраструктурата; несоодветно управување со санитарни и други отпадни води; и несоодветно одлагање на отпадниот материјал. Предложените мерки за ублажување во оваа фаза се:</w:t>
      </w:r>
    </w:p>
    <w:p w14:paraId="1805136C" w14:textId="1CFA8131" w:rsidR="00BC5718" w:rsidRPr="00BC5718" w:rsidRDefault="00BC5718" w:rsidP="00D71160">
      <w:pPr>
        <w:pStyle w:val="ListParagraph"/>
        <w:numPr>
          <w:ilvl w:val="0"/>
          <w:numId w:val="33"/>
        </w:numPr>
        <w:spacing w:before="120" w:after="120"/>
        <w:jc w:val="both"/>
        <w:rPr>
          <w:rFonts w:asciiTheme="minorHAnsi" w:eastAsia="Times New Roman" w:hAnsiTheme="minorHAnsi" w:cstheme="minorHAnsi"/>
          <w:sz w:val="16"/>
          <w:szCs w:val="16"/>
          <w:lang w:val="en-GB"/>
        </w:rPr>
      </w:pPr>
      <w:proofErr w:type="spellStart"/>
      <w:r w:rsidRPr="00BC5718">
        <w:rPr>
          <w:rFonts w:asciiTheme="minorHAnsi" w:eastAsia="Times New Roman" w:hAnsiTheme="minorHAnsi" w:cstheme="minorHAnsi"/>
          <w:sz w:val="16"/>
          <w:szCs w:val="16"/>
          <w:lang w:val="en-GB"/>
        </w:rPr>
        <w:t>количините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на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ископана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почва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да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се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складираат</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или</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соодветно</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да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се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отстранат</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на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друг</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начин</w:t>
      </w:r>
      <w:proofErr w:type="spellEnd"/>
    </w:p>
    <w:p w14:paraId="15C6DEC5" w14:textId="5D6787AC" w:rsidR="00BC5718" w:rsidRPr="00BC5718" w:rsidRDefault="00BC5718" w:rsidP="00D71160">
      <w:pPr>
        <w:pStyle w:val="ListParagraph"/>
        <w:numPr>
          <w:ilvl w:val="0"/>
          <w:numId w:val="33"/>
        </w:numPr>
        <w:spacing w:before="120" w:after="120"/>
        <w:jc w:val="both"/>
        <w:rPr>
          <w:rFonts w:asciiTheme="minorHAnsi" w:eastAsia="Times New Roman" w:hAnsiTheme="minorHAnsi" w:cstheme="minorHAnsi"/>
          <w:sz w:val="16"/>
          <w:szCs w:val="16"/>
          <w:lang w:val="en-GB"/>
        </w:rPr>
      </w:pPr>
      <w:proofErr w:type="spellStart"/>
      <w:r w:rsidRPr="00BC5718">
        <w:rPr>
          <w:rFonts w:asciiTheme="minorHAnsi" w:eastAsia="Times New Roman" w:hAnsiTheme="minorHAnsi" w:cstheme="minorHAnsi"/>
          <w:sz w:val="16"/>
          <w:szCs w:val="16"/>
          <w:lang w:val="en-GB"/>
        </w:rPr>
        <w:t>количините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што</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ќе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се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добијат</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при</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земјени</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работи</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може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да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се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користат</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за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дневно</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покривање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на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отпадот</w:t>
      </w:r>
      <w:proofErr w:type="spellEnd"/>
    </w:p>
    <w:p w14:paraId="095CD874" w14:textId="1955DF45" w:rsidR="00BC5718" w:rsidRPr="00BC5718" w:rsidRDefault="00BC5718" w:rsidP="00D71160">
      <w:pPr>
        <w:pStyle w:val="ListParagraph"/>
        <w:numPr>
          <w:ilvl w:val="0"/>
          <w:numId w:val="33"/>
        </w:numPr>
        <w:spacing w:before="120" w:after="120"/>
        <w:jc w:val="both"/>
        <w:rPr>
          <w:rFonts w:asciiTheme="minorHAnsi" w:eastAsia="Times New Roman" w:hAnsiTheme="minorHAnsi" w:cstheme="minorHAnsi"/>
          <w:sz w:val="16"/>
          <w:szCs w:val="16"/>
          <w:lang w:val="en-GB"/>
        </w:rPr>
      </w:pPr>
      <w:proofErr w:type="spellStart"/>
      <w:r w:rsidRPr="00BC5718">
        <w:rPr>
          <w:rFonts w:asciiTheme="minorHAnsi" w:eastAsia="Times New Roman" w:hAnsiTheme="minorHAnsi" w:cstheme="minorHAnsi"/>
          <w:sz w:val="16"/>
          <w:szCs w:val="16"/>
          <w:lang w:val="en-GB"/>
        </w:rPr>
        <w:t>контаминација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на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почвата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од</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маснотии</w:t>
      </w:r>
      <w:proofErr w:type="spellEnd"/>
      <w:r w:rsidRPr="00BC5718">
        <w:rPr>
          <w:rFonts w:asciiTheme="minorHAnsi" w:eastAsia="Times New Roman" w:hAnsiTheme="minorHAnsi" w:cstheme="minorHAnsi"/>
          <w:sz w:val="16"/>
          <w:szCs w:val="16"/>
          <w:lang w:val="en-GB"/>
        </w:rPr>
        <w:t xml:space="preserve"> и </w:t>
      </w:r>
      <w:proofErr w:type="spellStart"/>
      <w:r w:rsidRPr="00BC5718">
        <w:rPr>
          <w:rFonts w:asciiTheme="minorHAnsi" w:eastAsia="Times New Roman" w:hAnsiTheme="minorHAnsi" w:cstheme="minorHAnsi"/>
          <w:sz w:val="16"/>
          <w:szCs w:val="16"/>
          <w:lang w:val="en-GB"/>
        </w:rPr>
        <w:t>горива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да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се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избегнува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со</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употреба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на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материјали</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за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апсорпција</w:t>
      </w:r>
      <w:proofErr w:type="spellEnd"/>
      <w:r w:rsidRPr="00BC5718">
        <w:rPr>
          <w:rFonts w:asciiTheme="minorHAnsi" w:eastAsia="Times New Roman" w:hAnsiTheme="minorHAnsi" w:cstheme="minorHAnsi"/>
          <w:sz w:val="16"/>
          <w:szCs w:val="16"/>
          <w:lang w:val="en-GB"/>
        </w:rPr>
        <w:t>, и</w:t>
      </w:r>
    </w:p>
    <w:p w14:paraId="786B6521" w14:textId="30B14EDA" w:rsidR="00BC5718" w:rsidRPr="00BC5718" w:rsidRDefault="00BC5718" w:rsidP="00D71160">
      <w:pPr>
        <w:pStyle w:val="ListParagraph"/>
        <w:numPr>
          <w:ilvl w:val="0"/>
          <w:numId w:val="33"/>
        </w:numPr>
        <w:spacing w:before="120" w:after="120"/>
        <w:jc w:val="both"/>
        <w:rPr>
          <w:rFonts w:asciiTheme="minorHAnsi" w:eastAsia="Times New Roman" w:hAnsiTheme="minorHAnsi" w:cstheme="minorHAnsi"/>
          <w:sz w:val="16"/>
          <w:szCs w:val="16"/>
          <w:lang w:val="mk-MK"/>
        </w:rPr>
      </w:pPr>
      <w:proofErr w:type="spellStart"/>
      <w:r w:rsidRPr="00BC5718">
        <w:rPr>
          <w:rFonts w:asciiTheme="minorHAnsi" w:eastAsia="Times New Roman" w:hAnsiTheme="minorHAnsi" w:cstheme="minorHAnsi"/>
          <w:sz w:val="16"/>
          <w:szCs w:val="16"/>
          <w:lang w:val="en-GB"/>
        </w:rPr>
        <w:t>сообраќајот</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на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тешки</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градежни</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возила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да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биде</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ограничен</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само</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на</w:t>
      </w:r>
      <w:proofErr w:type="spellEnd"/>
      <w:r w:rsidRPr="00BC5718">
        <w:rPr>
          <w:rFonts w:asciiTheme="minorHAnsi" w:eastAsia="Times New Roman" w:hAnsiTheme="minorHAnsi" w:cstheme="minorHAnsi"/>
          <w:sz w:val="16"/>
          <w:szCs w:val="16"/>
          <w:lang w:val="en-GB"/>
        </w:rPr>
        <w:t xml:space="preserve"> </w:t>
      </w:r>
      <w:proofErr w:type="spellStart"/>
      <w:r w:rsidRPr="00BC5718">
        <w:rPr>
          <w:rFonts w:asciiTheme="minorHAnsi" w:eastAsia="Times New Roman" w:hAnsiTheme="minorHAnsi" w:cstheme="minorHAnsi"/>
          <w:sz w:val="16"/>
          <w:szCs w:val="16"/>
          <w:lang w:val="en-GB"/>
        </w:rPr>
        <w:t>градилиштето</w:t>
      </w:r>
      <w:proofErr w:type="spellEnd"/>
      <w:r w:rsidRPr="00BC5718">
        <w:rPr>
          <w:rFonts w:asciiTheme="minorHAnsi" w:eastAsia="Times New Roman" w:hAnsiTheme="minorHAnsi" w:cstheme="minorHAnsi"/>
          <w:sz w:val="16"/>
          <w:szCs w:val="16"/>
          <w:lang w:val="en-GB"/>
        </w:rPr>
        <w:t>.</w:t>
      </w:r>
    </w:p>
    <w:p w14:paraId="6BD3CFD7" w14:textId="445497EA" w:rsidR="00BC5718" w:rsidRPr="00BC5718" w:rsidRDefault="00BC5718" w:rsidP="00BC5718">
      <w:pPr>
        <w:spacing w:before="120" w:after="120"/>
        <w:jc w:val="both"/>
        <w:rPr>
          <w:rFonts w:asciiTheme="minorHAnsi" w:hAnsiTheme="minorHAnsi" w:cstheme="minorHAnsi"/>
          <w:szCs w:val="20"/>
          <w:lang w:val="en-GB"/>
        </w:rPr>
      </w:pPr>
      <w:proofErr w:type="spellStart"/>
      <w:r w:rsidRPr="00BC5718">
        <w:rPr>
          <w:rFonts w:asciiTheme="minorHAnsi" w:hAnsiTheme="minorHAnsi" w:cstheme="minorHAnsi"/>
          <w:szCs w:val="20"/>
          <w:lang w:val="en-GB"/>
        </w:rPr>
        <w:t>Влијанијата</w:t>
      </w:r>
      <w:proofErr w:type="spellEnd"/>
      <w:r w:rsidRPr="00BC5718">
        <w:rPr>
          <w:rFonts w:asciiTheme="minorHAnsi" w:hAnsiTheme="minorHAnsi" w:cstheme="minorHAnsi"/>
          <w:szCs w:val="20"/>
          <w:lang w:val="en-GB"/>
        </w:rPr>
        <w:t xml:space="preserve"> и </w:t>
      </w:r>
      <w:proofErr w:type="spellStart"/>
      <w:r w:rsidRPr="00BC5718">
        <w:rPr>
          <w:rFonts w:asciiTheme="minorHAnsi" w:hAnsiTheme="minorHAnsi" w:cstheme="minorHAnsi"/>
          <w:szCs w:val="20"/>
          <w:lang w:val="en-GB"/>
        </w:rPr>
        <w:t>ризиците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за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време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5E3C7E">
        <w:rPr>
          <w:rFonts w:asciiTheme="minorHAnsi" w:hAnsiTheme="minorHAnsi" w:cstheme="minorHAnsi"/>
          <w:szCs w:val="20"/>
          <w:u w:val="single"/>
          <w:lang w:val="en-GB"/>
        </w:rPr>
        <w:t>работата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може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да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бидат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резултат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несоодветно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собирање</w:t>
      </w:r>
      <w:proofErr w:type="spellEnd"/>
      <w:r w:rsidRPr="00BC5718">
        <w:rPr>
          <w:rFonts w:asciiTheme="minorHAnsi" w:hAnsiTheme="minorHAnsi" w:cstheme="minorHAnsi"/>
          <w:szCs w:val="20"/>
          <w:lang w:val="en-GB"/>
        </w:rPr>
        <w:t xml:space="preserve"> и </w:t>
      </w:r>
      <w:proofErr w:type="spellStart"/>
      <w:r w:rsidRPr="00BC5718">
        <w:rPr>
          <w:rFonts w:asciiTheme="minorHAnsi" w:hAnsiTheme="minorHAnsi" w:cstheme="minorHAnsi"/>
          <w:szCs w:val="20"/>
          <w:lang w:val="en-GB"/>
        </w:rPr>
        <w:t>третман</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создадените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отпадни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води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истекувања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поради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неисправност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или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оштетување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системот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за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обло</w:t>
      </w:r>
      <w:r w:rsidR="005E3C7E">
        <w:rPr>
          <w:rFonts w:asciiTheme="minorHAnsi" w:hAnsiTheme="minorHAnsi" w:cstheme="minorHAnsi"/>
          <w:szCs w:val="20"/>
          <w:lang w:val="en-GB"/>
        </w:rPr>
        <w:t>жување</w:t>
      </w:r>
      <w:proofErr w:type="spellEnd"/>
      <w:r w:rsidR="005E3C7E">
        <w:rPr>
          <w:rFonts w:asciiTheme="minorHAnsi" w:hAnsiTheme="minorHAnsi" w:cstheme="minorHAnsi"/>
          <w:szCs w:val="20"/>
          <w:lang w:val="en-GB"/>
        </w:rPr>
        <w:t xml:space="preserve">, </w:t>
      </w:r>
      <w:proofErr w:type="spellStart"/>
      <w:r w:rsidR="005E3C7E">
        <w:rPr>
          <w:rFonts w:asciiTheme="minorHAnsi" w:hAnsiTheme="minorHAnsi" w:cstheme="minorHAnsi"/>
          <w:szCs w:val="20"/>
          <w:lang w:val="en-GB"/>
        </w:rPr>
        <w:t>системот</w:t>
      </w:r>
      <w:proofErr w:type="spellEnd"/>
      <w:r w:rsidR="005E3C7E">
        <w:rPr>
          <w:rFonts w:asciiTheme="minorHAnsi" w:hAnsiTheme="minorHAnsi" w:cstheme="minorHAnsi"/>
          <w:szCs w:val="20"/>
          <w:lang w:val="en-GB"/>
        </w:rPr>
        <w:t xml:space="preserve"> </w:t>
      </w:r>
      <w:proofErr w:type="spellStart"/>
      <w:r w:rsidR="005E3C7E">
        <w:rPr>
          <w:rFonts w:asciiTheme="minorHAnsi" w:hAnsiTheme="minorHAnsi" w:cstheme="minorHAnsi"/>
          <w:szCs w:val="20"/>
          <w:lang w:val="en-GB"/>
        </w:rPr>
        <w:t>за</w:t>
      </w:r>
      <w:proofErr w:type="spellEnd"/>
      <w:r w:rsidR="005E3C7E">
        <w:rPr>
          <w:rFonts w:asciiTheme="minorHAnsi" w:hAnsiTheme="minorHAnsi" w:cstheme="minorHAnsi"/>
          <w:szCs w:val="20"/>
          <w:lang w:val="en-GB"/>
        </w:rPr>
        <w:t xml:space="preserve"> </w:t>
      </w:r>
      <w:proofErr w:type="spellStart"/>
      <w:r w:rsidR="005E3C7E">
        <w:rPr>
          <w:rFonts w:asciiTheme="minorHAnsi" w:hAnsiTheme="minorHAnsi" w:cstheme="minorHAnsi"/>
          <w:szCs w:val="20"/>
          <w:lang w:val="en-GB"/>
        </w:rPr>
        <w:t>одводнувањ</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случајно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истурање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при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полнење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гориво</w:t>
      </w:r>
      <w:proofErr w:type="spellEnd"/>
      <w:r w:rsidRPr="00BC5718">
        <w:rPr>
          <w:rFonts w:asciiTheme="minorHAnsi" w:hAnsiTheme="minorHAnsi" w:cstheme="minorHAnsi"/>
          <w:szCs w:val="20"/>
          <w:lang w:val="en-GB"/>
        </w:rPr>
        <w:t xml:space="preserve">; и </w:t>
      </w:r>
      <w:proofErr w:type="spellStart"/>
      <w:r w:rsidRPr="00BC5718">
        <w:rPr>
          <w:rFonts w:asciiTheme="minorHAnsi" w:hAnsiTheme="minorHAnsi" w:cstheme="minorHAnsi"/>
          <w:szCs w:val="20"/>
          <w:lang w:val="en-GB"/>
        </w:rPr>
        <w:t>одржување</w:t>
      </w:r>
      <w:proofErr w:type="spellEnd"/>
      <w:r w:rsidRPr="00BC5718">
        <w:rPr>
          <w:rFonts w:asciiTheme="minorHAnsi" w:hAnsiTheme="minorHAnsi" w:cstheme="minorHAnsi"/>
          <w:szCs w:val="20"/>
          <w:lang w:val="en-GB"/>
        </w:rPr>
        <w:t xml:space="preserve"> и </w:t>
      </w:r>
      <w:proofErr w:type="spellStart"/>
      <w:r w:rsidRPr="00BC5718">
        <w:rPr>
          <w:rFonts w:asciiTheme="minorHAnsi" w:hAnsiTheme="minorHAnsi" w:cstheme="minorHAnsi"/>
          <w:szCs w:val="20"/>
          <w:lang w:val="en-GB"/>
        </w:rPr>
        <w:lastRenderedPageBreak/>
        <w:t>расејување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лесни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предмети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поширокото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подрачје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Затоа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ќе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спроведат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следните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мерки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за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ублажување</w:t>
      </w:r>
      <w:proofErr w:type="spellEnd"/>
      <w:r w:rsidRPr="00BC5718">
        <w:rPr>
          <w:rFonts w:asciiTheme="minorHAnsi" w:hAnsiTheme="minorHAnsi" w:cstheme="minorHAnsi"/>
          <w:szCs w:val="20"/>
          <w:lang w:val="en-GB"/>
        </w:rPr>
        <w:t>:</w:t>
      </w:r>
    </w:p>
    <w:p w14:paraId="37D9677D" w14:textId="66144C0B" w:rsidR="00BC5718" w:rsidRPr="00BC5718" w:rsidRDefault="00BC5718" w:rsidP="00D71160">
      <w:pPr>
        <w:pStyle w:val="ListParagraph"/>
        <w:numPr>
          <w:ilvl w:val="0"/>
          <w:numId w:val="33"/>
        </w:numPr>
        <w:spacing w:before="120" w:after="120"/>
        <w:jc w:val="both"/>
        <w:rPr>
          <w:rFonts w:asciiTheme="minorHAnsi" w:hAnsiTheme="minorHAnsi" w:cstheme="minorHAnsi"/>
          <w:sz w:val="16"/>
          <w:szCs w:val="20"/>
          <w:lang w:val="en-GB"/>
        </w:rPr>
      </w:pPr>
      <w:proofErr w:type="spellStart"/>
      <w:r w:rsidRPr="00BC5718">
        <w:rPr>
          <w:rFonts w:asciiTheme="minorHAnsi" w:hAnsiTheme="minorHAnsi" w:cstheme="minorHAnsi"/>
          <w:sz w:val="16"/>
          <w:szCs w:val="20"/>
          <w:lang w:val="en-GB"/>
        </w:rPr>
        <w:t>системи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за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контрола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депониите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за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да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спречи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несакано</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испуштање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депониски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гас</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во</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почвата</w:t>
      </w:r>
      <w:proofErr w:type="spellEnd"/>
    </w:p>
    <w:p w14:paraId="2A63EDF8" w14:textId="24B1BA15" w:rsidR="00BC5718" w:rsidRPr="00BC5718" w:rsidRDefault="00BC5718" w:rsidP="00D71160">
      <w:pPr>
        <w:pStyle w:val="ListParagraph"/>
        <w:numPr>
          <w:ilvl w:val="0"/>
          <w:numId w:val="33"/>
        </w:numPr>
        <w:spacing w:before="120" w:after="120"/>
        <w:jc w:val="both"/>
        <w:rPr>
          <w:rFonts w:asciiTheme="minorHAnsi" w:hAnsiTheme="minorHAnsi" w:cstheme="minorHAnsi"/>
          <w:sz w:val="16"/>
          <w:szCs w:val="20"/>
          <w:lang w:val="en-GB"/>
        </w:rPr>
      </w:pPr>
      <w:proofErr w:type="spellStart"/>
      <w:r w:rsidRPr="00BC5718">
        <w:rPr>
          <w:rFonts w:asciiTheme="minorHAnsi" w:hAnsiTheme="minorHAnsi" w:cstheme="minorHAnsi"/>
          <w:sz w:val="16"/>
          <w:szCs w:val="20"/>
          <w:lang w:val="en-GB"/>
        </w:rPr>
        <w:t>отпадот</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произведен</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во</w:t>
      </w:r>
      <w:proofErr w:type="spellEnd"/>
      <w:r w:rsidRPr="00BC5718">
        <w:rPr>
          <w:rFonts w:asciiTheme="minorHAnsi" w:hAnsiTheme="minorHAnsi" w:cstheme="minorHAnsi"/>
          <w:sz w:val="16"/>
          <w:szCs w:val="20"/>
          <w:lang w:val="en-GB"/>
        </w:rPr>
        <w:t xml:space="preserve"> </w:t>
      </w:r>
      <w:r w:rsidR="006B4C34">
        <w:rPr>
          <w:rFonts w:asciiTheme="minorHAnsi" w:hAnsiTheme="minorHAnsi" w:cstheme="minorHAnsi"/>
          <w:sz w:val="16"/>
          <w:szCs w:val="20"/>
          <w:lang w:val="mk-MK"/>
        </w:rPr>
        <w:t>објектите</w:t>
      </w:r>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да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насочи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во</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процесот</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обработка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отпадот</w:t>
      </w:r>
      <w:proofErr w:type="spellEnd"/>
    </w:p>
    <w:p w14:paraId="56AD087A" w14:textId="04D49300" w:rsidR="00BC5718" w:rsidRPr="00BC5718" w:rsidRDefault="00BC5718" w:rsidP="00D71160">
      <w:pPr>
        <w:pStyle w:val="ListParagraph"/>
        <w:numPr>
          <w:ilvl w:val="0"/>
          <w:numId w:val="33"/>
        </w:numPr>
        <w:spacing w:before="120" w:after="120"/>
        <w:jc w:val="both"/>
        <w:rPr>
          <w:rFonts w:asciiTheme="minorHAnsi" w:hAnsiTheme="minorHAnsi" w:cstheme="minorHAnsi"/>
          <w:sz w:val="16"/>
          <w:szCs w:val="20"/>
          <w:lang w:val="en-GB"/>
        </w:rPr>
      </w:pPr>
      <w:proofErr w:type="spellStart"/>
      <w:r w:rsidRPr="00BC5718">
        <w:rPr>
          <w:rFonts w:asciiTheme="minorHAnsi" w:hAnsiTheme="minorHAnsi" w:cstheme="minorHAnsi"/>
          <w:sz w:val="16"/>
          <w:szCs w:val="20"/>
          <w:lang w:val="en-GB"/>
        </w:rPr>
        <w:t>отпадните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гуми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од</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камионите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да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чистат</w:t>
      </w:r>
      <w:proofErr w:type="spellEnd"/>
      <w:r w:rsidR="00691078">
        <w:rPr>
          <w:rFonts w:asciiTheme="minorHAnsi" w:hAnsiTheme="minorHAnsi" w:cstheme="minorHAnsi"/>
          <w:sz w:val="16"/>
          <w:szCs w:val="20"/>
          <w:lang w:val="mk-MK"/>
        </w:rPr>
        <w:t>,</w:t>
      </w:r>
      <w:r w:rsidRPr="00BC5718">
        <w:rPr>
          <w:rFonts w:asciiTheme="minorHAnsi" w:hAnsiTheme="minorHAnsi" w:cstheme="minorHAnsi"/>
          <w:sz w:val="16"/>
          <w:szCs w:val="20"/>
          <w:lang w:val="en-GB"/>
        </w:rPr>
        <w:t xml:space="preserve"> и </w:t>
      </w:r>
      <w:proofErr w:type="spellStart"/>
      <w:r w:rsidRPr="00BC5718">
        <w:rPr>
          <w:rFonts w:asciiTheme="minorHAnsi" w:hAnsiTheme="minorHAnsi" w:cstheme="minorHAnsi"/>
          <w:sz w:val="16"/>
          <w:szCs w:val="20"/>
          <w:lang w:val="en-GB"/>
        </w:rPr>
        <w:t>транспортот</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отпадот</w:t>
      </w:r>
      <w:proofErr w:type="spellEnd"/>
      <w:r w:rsidRPr="00BC5718">
        <w:rPr>
          <w:rFonts w:asciiTheme="minorHAnsi" w:hAnsiTheme="minorHAnsi" w:cstheme="minorHAnsi"/>
          <w:sz w:val="16"/>
          <w:szCs w:val="20"/>
          <w:lang w:val="en-GB"/>
        </w:rPr>
        <w:t xml:space="preserve"> и </w:t>
      </w:r>
      <w:proofErr w:type="spellStart"/>
      <w:r w:rsidRPr="00BC5718">
        <w:rPr>
          <w:rFonts w:asciiTheme="minorHAnsi" w:hAnsiTheme="minorHAnsi" w:cstheme="minorHAnsi"/>
          <w:sz w:val="16"/>
          <w:szCs w:val="20"/>
          <w:lang w:val="en-GB"/>
        </w:rPr>
        <w:t>остатоците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да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врши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со</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соодветна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грижа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за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да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спречи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расфрлање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мали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честички</w:t>
      </w:r>
      <w:proofErr w:type="spellEnd"/>
      <w:r w:rsidRPr="00BC5718">
        <w:rPr>
          <w:rFonts w:asciiTheme="minorHAnsi" w:hAnsiTheme="minorHAnsi" w:cstheme="minorHAnsi"/>
          <w:sz w:val="16"/>
          <w:szCs w:val="20"/>
          <w:lang w:val="en-GB"/>
        </w:rPr>
        <w:t>.</w:t>
      </w:r>
    </w:p>
    <w:p w14:paraId="472B11CD" w14:textId="2BDC70B7" w:rsidR="00BC5718" w:rsidRPr="00BC5718" w:rsidRDefault="00BC5718" w:rsidP="00BC5718">
      <w:pPr>
        <w:spacing w:before="120" w:after="120"/>
        <w:jc w:val="both"/>
        <w:rPr>
          <w:rFonts w:asciiTheme="minorHAnsi" w:hAnsiTheme="minorHAnsi" w:cstheme="minorHAnsi"/>
          <w:i/>
          <w:szCs w:val="20"/>
          <w:lang w:val="en-GB"/>
        </w:rPr>
      </w:pPr>
      <w:proofErr w:type="spellStart"/>
      <w:r w:rsidRPr="00BC5718">
        <w:rPr>
          <w:rFonts w:asciiTheme="minorHAnsi" w:hAnsiTheme="minorHAnsi" w:cstheme="minorHAnsi"/>
          <w:i/>
          <w:szCs w:val="20"/>
          <w:lang w:val="en-GB"/>
        </w:rPr>
        <w:t>Дополнителните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мерки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ублажување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вклучени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во</w:t>
      </w:r>
      <w:proofErr w:type="spellEnd"/>
      <w:r w:rsidRPr="00BC5718">
        <w:rPr>
          <w:rFonts w:asciiTheme="minorHAnsi" w:hAnsiTheme="minorHAnsi" w:cstheme="minorHAnsi"/>
          <w:i/>
          <w:szCs w:val="20"/>
          <w:lang w:val="en-GB"/>
        </w:rPr>
        <w:t xml:space="preserve"> </w:t>
      </w:r>
      <w:r w:rsidR="002241CA">
        <w:rPr>
          <w:rFonts w:asciiTheme="minorHAnsi" w:hAnsiTheme="minorHAnsi" w:cstheme="minorHAnsi"/>
          <w:i/>
          <w:szCs w:val="20"/>
          <w:lang w:val="en-GB"/>
        </w:rPr>
        <w:t>АПЖССА</w:t>
      </w:r>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се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поврзани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со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i</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извршување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дополнителни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основни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истражувања</w:t>
      </w:r>
      <w:proofErr w:type="spellEnd"/>
      <w:r w:rsidRPr="00BC5718">
        <w:rPr>
          <w:rFonts w:asciiTheme="minorHAnsi" w:hAnsiTheme="minorHAnsi" w:cstheme="minorHAnsi"/>
          <w:i/>
          <w:szCs w:val="20"/>
          <w:lang w:val="en-GB"/>
        </w:rPr>
        <w:t xml:space="preserve"> (ii) </w:t>
      </w:r>
      <w:proofErr w:type="spellStart"/>
      <w:r w:rsidRPr="00BC5718">
        <w:rPr>
          <w:rFonts w:asciiTheme="minorHAnsi" w:hAnsiTheme="minorHAnsi" w:cstheme="minorHAnsi"/>
          <w:i/>
          <w:szCs w:val="20"/>
          <w:lang w:val="en-GB"/>
        </w:rPr>
        <w:t>ревидирање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квалитетот</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почвата</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планот</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следење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ерозијата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дадени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во</w:t>
      </w:r>
      <w:proofErr w:type="spellEnd"/>
      <w:r w:rsidRPr="00BC5718">
        <w:rPr>
          <w:rFonts w:asciiTheme="minorHAnsi" w:hAnsiTheme="minorHAnsi" w:cstheme="minorHAnsi"/>
          <w:i/>
          <w:szCs w:val="20"/>
          <w:lang w:val="en-GB"/>
        </w:rPr>
        <w:t xml:space="preserve"> </w:t>
      </w:r>
      <w:r w:rsidR="002241CA">
        <w:rPr>
          <w:rFonts w:asciiTheme="minorHAnsi" w:hAnsiTheme="minorHAnsi" w:cstheme="minorHAnsi"/>
          <w:i/>
          <w:szCs w:val="20"/>
          <w:lang w:val="en-GB"/>
        </w:rPr>
        <w:t>ОВЖССА</w:t>
      </w:r>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фазата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изградба</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оперативната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фаза</w:t>
      </w:r>
      <w:proofErr w:type="spellEnd"/>
      <w:r w:rsidRPr="00BC5718">
        <w:rPr>
          <w:rFonts w:asciiTheme="minorHAnsi" w:hAnsiTheme="minorHAnsi" w:cstheme="minorHAnsi"/>
          <w:i/>
          <w:szCs w:val="20"/>
          <w:lang w:val="en-GB"/>
        </w:rPr>
        <w:t xml:space="preserve">, (iii) </w:t>
      </w:r>
      <w:proofErr w:type="spellStart"/>
      <w:r w:rsidRPr="00BC5718">
        <w:rPr>
          <w:rFonts w:asciiTheme="minorHAnsi" w:hAnsiTheme="minorHAnsi" w:cstheme="minorHAnsi"/>
          <w:i/>
          <w:szCs w:val="20"/>
          <w:lang w:val="en-GB"/>
        </w:rPr>
        <w:t>дефинирање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конкретни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мерки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ублажување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квалитетот</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почвата</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ерозијата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фазите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изградба</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работа</w:t>
      </w:r>
      <w:proofErr w:type="spellEnd"/>
      <w:r w:rsidRPr="00BC5718">
        <w:rPr>
          <w:rFonts w:asciiTheme="minorHAnsi" w:hAnsiTheme="minorHAnsi" w:cstheme="minorHAnsi"/>
          <w:i/>
          <w:szCs w:val="20"/>
          <w:lang w:val="en-GB"/>
        </w:rPr>
        <w:t xml:space="preserve">, (iv) </w:t>
      </w:r>
      <w:proofErr w:type="spellStart"/>
      <w:r w:rsidRPr="00BC5718">
        <w:rPr>
          <w:rFonts w:asciiTheme="minorHAnsi" w:hAnsiTheme="minorHAnsi" w:cstheme="minorHAnsi"/>
          <w:i/>
          <w:szCs w:val="20"/>
          <w:lang w:val="en-GB"/>
        </w:rPr>
        <w:t>дефинирање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физички</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биолошки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мерки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обновување</w:t>
      </w:r>
      <w:proofErr w:type="spellEnd"/>
      <w:r w:rsidRPr="00BC5718">
        <w:rPr>
          <w:rFonts w:asciiTheme="minorHAnsi" w:hAnsiTheme="minorHAnsi" w:cstheme="minorHAnsi"/>
          <w:i/>
          <w:szCs w:val="20"/>
          <w:lang w:val="en-GB"/>
        </w:rPr>
        <w:t xml:space="preserve"> и (v) </w:t>
      </w:r>
      <w:proofErr w:type="spellStart"/>
      <w:r w:rsidRPr="00BC5718">
        <w:rPr>
          <w:rFonts w:asciiTheme="minorHAnsi" w:hAnsiTheme="minorHAnsi" w:cstheme="minorHAnsi"/>
          <w:i/>
          <w:szCs w:val="20"/>
          <w:lang w:val="en-GB"/>
        </w:rPr>
        <w:t>имплементација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специфични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мерки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стабилност</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депониите</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фазите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изградба</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работа</w:t>
      </w:r>
      <w:proofErr w:type="spellEnd"/>
      <w:r w:rsidR="00BB4448">
        <w:rPr>
          <w:rFonts w:asciiTheme="minorHAnsi" w:hAnsiTheme="minorHAnsi" w:cstheme="minorHAnsi"/>
          <w:i/>
          <w:szCs w:val="20"/>
          <w:lang w:val="mk-MK"/>
        </w:rPr>
        <w:t>,</w:t>
      </w:r>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развој</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градежни</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оперативни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планови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контрола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ерозијата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депонија</w:t>
      </w:r>
      <w:proofErr w:type="spellEnd"/>
      <w:r w:rsidR="00BB4448">
        <w:rPr>
          <w:rFonts w:asciiTheme="minorHAnsi" w:hAnsiTheme="minorHAnsi" w:cstheme="minorHAnsi"/>
          <w:i/>
          <w:szCs w:val="20"/>
          <w:lang w:val="mk-MK"/>
        </w:rPr>
        <w:t>та</w:t>
      </w:r>
      <w:r w:rsidRPr="00BC5718">
        <w:rPr>
          <w:rFonts w:asciiTheme="minorHAnsi" w:hAnsiTheme="minorHAnsi" w:cstheme="minorHAnsi"/>
          <w:i/>
          <w:szCs w:val="20"/>
          <w:lang w:val="en-GB"/>
        </w:rPr>
        <w:t>.</w:t>
      </w:r>
    </w:p>
    <w:p w14:paraId="5A56CB60" w14:textId="636A69FD" w:rsidR="00BC5718" w:rsidRPr="00BC5718" w:rsidRDefault="00BC5718" w:rsidP="00BC5718">
      <w:pPr>
        <w:spacing w:before="120" w:after="120"/>
        <w:jc w:val="both"/>
        <w:rPr>
          <w:rFonts w:asciiTheme="minorHAnsi" w:hAnsiTheme="minorHAnsi" w:cstheme="minorHAnsi"/>
          <w:szCs w:val="20"/>
          <w:lang w:val="en-GB"/>
        </w:rPr>
      </w:pPr>
      <w:r>
        <w:rPr>
          <w:rFonts w:asciiTheme="minorHAnsi" w:hAnsiTheme="minorHAnsi" w:cstheme="minorHAnsi"/>
          <w:b/>
          <w:bCs/>
          <w:color w:val="00B0F0"/>
          <w:szCs w:val="20"/>
          <w:lang w:val="mk-MK"/>
        </w:rPr>
        <w:t>Клима.</w:t>
      </w:r>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Влијанијата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климатските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промени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во</w:t>
      </w:r>
      <w:proofErr w:type="spellEnd"/>
      <w:r w:rsidRPr="00BC5718">
        <w:rPr>
          <w:rFonts w:asciiTheme="minorHAnsi" w:hAnsiTheme="minorHAnsi" w:cstheme="minorHAnsi"/>
          <w:szCs w:val="20"/>
          <w:lang w:val="en-GB"/>
        </w:rPr>
        <w:t xml:space="preserve"> </w:t>
      </w:r>
      <w:proofErr w:type="spellStart"/>
      <w:r w:rsidRPr="0057250A">
        <w:rPr>
          <w:rFonts w:asciiTheme="minorHAnsi" w:hAnsiTheme="minorHAnsi" w:cstheme="minorHAnsi"/>
          <w:szCs w:val="20"/>
          <w:u w:val="single"/>
          <w:lang w:val="en-GB"/>
        </w:rPr>
        <w:t>фазата</w:t>
      </w:r>
      <w:proofErr w:type="spellEnd"/>
      <w:r w:rsidRPr="0057250A">
        <w:rPr>
          <w:rFonts w:asciiTheme="minorHAnsi" w:hAnsiTheme="minorHAnsi" w:cstheme="minorHAnsi"/>
          <w:szCs w:val="20"/>
          <w:u w:val="single"/>
          <w:lang w:val="en-GB"/>
        </w:rPr>
        <w:t xml:space="preserve"> </w:t>
      </w:r>
      <w:proofErr w:type="spellStart"/>
      <w:r w:rsidRPr="0057250A">
        <w:rPr>
          <w:rFonts w:asciiTheme="minorHAnsi" w:hAnsiTheme="minorHAnsi" w:cstheme="minorHAnsi"/>
          <w:szCs w:val="20"/>
          <w:u w:val="single"/>
          <w:lang w:val="en-GB"/>
        </w:rPr>
        <w:t>на</w:t>
      </w:r>
      <w:proofErr w:type="spellEnd"/>
      <w:r w:rsidRPr="0057250A">
        <w:rPr>
          <w:rFonts w:asciiTheme="minorHAnsi" w:hAnsiTheme="minorHAnsi" w:cstheme="minorHAnsi"/>
          <w:szCs w:val="20"/>
          <w:u w:val="single"/>
          <w:lang w:val="en-GB"/>
        </w:rPr>
        <w:t xml:space="preserve"> </w:t>
      </w:r>
      <w:proofErr w:type="spellStart"/>
      <w:r w:rsidRPr="0057250A">
        <w:rPr>
          <w:rFonts w:asciiTheme="minorHAnsi" w:hAnsiTheme="minorHAnsi" w:cstheme="minorHAnsi"/>
          <w:szCs w:val="20"/>
          <w:u w:val="single"/>
          <w:lang w:val="en-GB"/>
        </w:rPr>
        <w:t>изградба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карактеризираат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како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позитивни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бидејќи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емисиите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СГ </w:t>
      </w:r>
      <w:proofErr w:type="spellStart"/>
      <w:r w:rsidRPr="00BC5718">
        <w:rPr>
          <w:rFonts w:asciiTheme="minorHAnsi" w:hAnsiTheme="minorHAnsi" w:cstheme="minorHAnsi"/>
          <w:szCs w:val="20"/>
          <w:lang w:val="en-GB"/>
        </w:rPr>
        <w:t>ќе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бидат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намалени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споредба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сегашната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ситуација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Работењето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r w:rsidR="0057250A">
        <w:rPr>
          <w:rFonts w:asciiTheme="minorHAnsi" w:hAnsiTheme="minorHAnsi" w:cstheme="minorHAnsi"/>
          <w:szCs w:val="20"/>
          <w:lang w:val="mk-MK"/>
        </w:rPr>
        <w:t>објектите</w:t>
      </w:r>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ќе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придонесе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за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емисиите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СГ </w:t>
      </w:r>
      <w:proofErr w:type="spellStart"/>
      <w:r w:rsidRPr="00BC5718">
        <w:rPr>
          <w:rFonts w:asciiTheme="minorHAnsi" w:hAnsiTheme="minorHAnsi" w:cstheme="minorHAnsi"/>
          <w:szCs w:val="20"/>
          <w:lang w:val="en-GB"/>
        </w:rPr>
        <w:t>како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што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метан</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јаглерод</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диоксид</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итн</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постојниот</w:t>
      </w:r>
      <w:proofErr w:type="spellEnd"/>
      <w:r w:rsidRPr="00BC5718">
        <w:rPr>
          <w:rFonts w:asciiTheme="minorHAnsi" w:hAnsiTheme="minorHAnsi" w:cstheme="minorHAnsi"/>
          <w:szCs w:val="20"/>
          <w:lang w:val="en-GB"/>
        </w:rPr>
        <w:t xml:space="preserve"> </w:t>
      </w:r>
      <w:r w:rsidR="002241CA">
        <w:rPr>
          <w:rFonts w:asciiTheme="minorHAnsi" w:hAnsiTheme="minorHAnsi" w:cstheme="minorHAnsi"/>
          <w:szCs w:val="20"/>
          <w:lang w:val="en-GB"/>
        </w:rPr>
        <w:t>ОВЖССА</w:t>
      </w:r>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предвидени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никакви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мерки</w:t>
      </w:r>
      <w:proofErr w:type="spellEnd"/>
      <w:r w:rsidRPr="00BC5718">
        <w:rPr>
          <w:rFonts w:asciiTheme="minorHAnsi" w:hAnsiTheme="minorHAnsi" w:cstheme="minorHAnsi"/>
          <w:szCs w:val="20"/>
          <w:lang w:val="en-GB"/>
        </w:rPr>
        <w:t>.</w:t>
      </w:r>
    </w:p>
    <w:p w14:paraId="4EC4FCEA" w14:textId="31E55955" w:rsidR="00BC5718" w:rsidRPr="00BC5718" w:rsidRDefault="002241CA" w:rsidP="00BC5718">
      <w:pPr>
        <w:spacing w:before="120" w:after="120"/>
        <w:jc w:val="both"/>
        <w:rPr>
          <w:rFonts w:asciiTheme="minorHAnsi" w:hAnsiTheme="minorHAnsi" w:cstheme="minorHAnsi"/>
          <w:i/>
          <w:szCs w:val="20"/>
          <w:lang w:val="en-GB"/>
        </w:rPr>
      </w:pPr>
      <w:r>
        <w:rPr>
          <w:rFonts w:asciiTheme="minorHAnsi" w:hAnsiTheme="minorHAnsi" w:cstheme="minorHAnsi"/>
          <w:i/>
          <w:szCs w:val="20"/>
          <w:lang w:val="en-GB"/>
        </w:rPr>
        <w:t>АПЖССА</w:t>
      </w:r>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вклучува</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барање</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да</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се</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изврши</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проценка</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на</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климатскиот</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ризик</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вклучувајќи</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пресметка</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на</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емисиите</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на</w:t>
      </w:r>
      <w:proofErr w:type="spellEnd"/>
      <w:r w:rsidR="00BC5718" w:rsidRPr="00BC5718">
        <w:rPr>
          <w:rFonts w:asciiTheme="minorHAnsi" w:hAnsiTheme="minorHAnsi" w:cstheme="minorHAnsi"/>
          <w:i/>
          <w:szCs w:val="20"/>
          <w:lang w:val="en-GB"/>
        </w:rPr>
        <w:t xml:space="preserve"> СГ. </w:t>
      </w:r>
      <w:proofErr w:type="spellStart"/>
      <w:r w:rsidR="00BC5718" w:rsidRPr="00BC5718">
        <w:rPr>
          <w:rFonts w:asciiTheme="minorHAnsi" w:hAnsiTheme="minorHAnsi" w:cstheme="minorHAnsi"/>
          <w:i/>
          <w:szCs w:val="20"/>
          <w:lang w:val="en-GB"/>
        </w:rPr>
        <w:t>Соодветните</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мерки</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за</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ублажување</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ќе</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бидат</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вклучени</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во</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дизајнот</w:t>
      </w:r>
      <w:proofErr w:type="spellEnd"/>
      <w:r w:rsidR="00BC5718" w:rsidRPr="00BC5718">
        <w:rPr>
          <w:rFonts w:asciiTheme="minorHAnsi" w:hAnsiTheme="minorHAnsi" w:cstheme="minorHAnsi"/>
          <w:i/>
          <w:szCs w:val="20"/>
          <w:lang w:val="en-GB"/>
        </w:rPr>
        <w:t xml:space="preserve"> и </w:t>
      </w:r>
      <w:proofErr w:type="spellStart"/>
      <w:r w:rsidR="00BC5718" w:rsidRPr="00BC5718">
        <w:rPr>
          <w:rFonts w:asciiTheme="minorHAnsi" w:hAnsiTheme="minorHAnsi" w:cstheme="minorHAnsi"/>
          <w:i/>
          <w:szCs w:val="20"/>
          <w:lang w:val="en-GB"/>
        </w:rPr>
        <w:t>оперативните</w:t>
      </w:r>
      <w:proofErr w:type="spellEnd"/>
      <w:r w:rsidR="00BC5718" w:rsidRPr="00BC5718">
        <w:rPr>
          <w:rFonts w:asciiTheme="minorHAnsi" w:hAnsiTheme="minorHAnsi" w:cstheme="minorHAnsi"/>
          <w:i/>
          <w:szCs w:val="20"/>
          <w:lang w:val="en-GB"/>
        </w:rPr>
        <w:t xml:space="preserve"> </w:t>
      </w:r>
      <w:proofErr w:type="spellStart"/>
      <w:r w:rsidR="00BC5718" w:rsidRPr="00BC5718">
        <w:rPr>
          <w:rFonts w:asciiTheme="minorHAnsi" w:hAnsiTheme="minorHAnsi" w:cstheme="minorHAnsi"/>
          <w:i/>
          <w:szCs w:val="20"/>
          <w:lang w:val="en-GB"/>
        </w:rPr>
        <w:t>планови</w:t>
      </w:r>
      <w:proofErr w:type="spellEnd"/>
      <w:r w:rsidR="00BC5718" w:rsidRPr="00BC5718">
        <w:rPr>
          <w:rFonts w:asciiTheme="minorHAnsi" w:hAnsiTheme="minorHAnsi" w:cstheme="minorHAnsi"/>
          <w:i/>
          <w:szCs w:val="20"/>
          <w:lang w:val="en-GB"/>
        </w:rPr>
        <w:t>.</w:t>
      </w:r>
    </w:p>
    <w:p w14:paraId="76276B15" w14:textId="7D278231" w:rsidR="00BC5718" w:rsidRPr="00BC5718" w:rsidRDefault="00BC5718" w:rsidP="00BC5718">
      <w:pPr>
        <w:spacing w:before="120" w:after="120"/>
        <w:jc w:val="both"/>
        <w:rPr>
          <w:rFonts w:asciiTheme="minorHAnsi" w:hAnsiTheme="minorHAnsi" w:cstheme="minorHAnsi"/>
          <w:szCs w:val="20"/>
          <w:lang w:val="en-GB"/>
        </w:rPr>
      </w:pPr>
      <w:r>
        <w:rPr>
          <w:rFonts w:asciiTheme="minorHAnsi" w:hAnsiTheme="minorHAnsi" w:cstheme="minorHAnsi"/>
          <w:b/>
          <w:bCs/>
          <w:color w:val="00B0F0"/>
          <w:szCs w:val="20"/>
          <w:lang w:val="mk-MK"/>
        </w:rPr>
        <w:t>Предел</w:t>
      </w:r>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Влијанијата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врз</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пределот</w:t>
      </w:r>
      <w:proofErr w:type="spellEnd"/>
      <w:r w:rsidRPr="00BC5718">
        <w:rPr>
          <w:rFonts w:asciiTheme="minorHAnsi" w:hAnsiTheme="minorHAnsi" w:cstheme="minorHAnsi"/>
          <w:szCs w:val="20"/>
          <w:lang w:val="en-GB"/>
        </w:rPr>
        <w:t xml:space="preserve"> </w:t>
      </w:r>
      <w:proofErr w:type="spellStart"/>
      <w:r w:rsidRPr="001D3777">
        <w:rPr>
          <w:rFonts w:asciiTheme="minorHAnsi" w:hAnsiTheme="minorHAnsi" w:cstheme="minorHAnsi"/>
          <w:szCs w:val="20"/>
          <w:u w:val="single"/>
          <w:lang w:val="en-GB"/>
        </w:rPr>
        <w:t>во</w:t>
      </w:r>
      <w:proofErr w:type="spellEnd"/>
      <w:r w:rsidRPr="001D3777">
        <w:rPr>
          <w:rFonts w:asciiTheme="minorHAnsi" w:hAnsiTheme="minorHAnsi" w:cstheme="minorHAnsi"/>
          <w:szCs w:val="20"/>
          <w:u w:val="single"/>
          <w:lang w:val="en-GB"/>
        </w:rPr>
        <w:t xml:space="preserve"> </w:t>
      </w:r>
      <w:proofErr w:type="spellStart"/>
      <w:r w:rsidRPr="001D3777">
        <w:rPr>
          <w:rFonts w:asciiTheme="minorHAnsi" w:hAnsiTheme="minorHAnsi" w:cstheme="minorHAnsi"/>
          <w:szCs w:val="20"/>
          <w:u w:val="single"/>
          <w:lang w:val="en-GB"/>
        </w:rPr>
        <w:t>фазата</w:t>
      </w:r>
      <w:proofErr w:type="spellEnd"/>
      <w:r w:rsidRPr="001D3777">
        <w:rPr>
          <w:rFonts w:asciiTheme="minorHAnsi" w:hAnsiTheme="minorHAnsi" w:cstheme="minorHAnsi"/>
          <w:szCs w:val="20"/>
          <w:u w:val="single"/>
          <w:lang w:val="en-GB"/>
        </w:rPr>
        <w:t xml:space="preserve"> </w:t>
      </w:r>
      <w:proofErr w:type="spellStart"/>
      <w:r w:rsidRPr="001D3777">
        <w:rPr>
          <w:rFonts w:asciiTheme="minorHAnsi" w:hAnsiTheme="minorHAnsi" w:cstheme="minorHAnsi"/>
          <w:szCs w:val="20"/>
          <w:u w:val="single"/>
          <w:lang w:val="en-GB"/>
        </w:rPr>
        <w:t>на</w:t>
      </w:r>
      <w:proofErr w:type="spellEnd"/>
      <w:r w:rsidRPr="001D3777">
        <w:rPr>
          <w:rFonts w:asciiTheme="minorHAnsi" w:hAnsiTheme="minorHAnsi" w:cstheme="minorHAnsi"/>
          <w:szCs w:val="20"/>
          <w:u w:val="single"/>
          <w:lang w:val="en-GB"/>
        </w:rPr>
        <w:t xml:space="preserve"> </w:t>
      </w:r>
      <w:proofErr w:type="spellStart"/>
      <w:r w:rsidRPr="001D3777">
        <w:rPr>
          <w:rFonts w:asciiTheme="minorHAnsi" w:hAnsiTheme="minorHAnsi" w:cstheme="minorHAnsi"/>
          <w:szCs w:val="20"/>
          <w:u w:val="single"/>
          <w:lang w:val="en-GB"/>
        </w:rPr>
        <w:t>изградба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карактеризираат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како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мали</w:t>
      </w:r>
      <w:proofErr w:type="spellEnd"/>
      <w:r w:rsidRPr="00BC5718">
        <w:rPr>
          <w:rFonts w:asciiTheme="minorHAnsi" w:hAnsiTheme="minorHAnsi" w:cstheme="minorHAnsi"/>
          <w:szCs w:val="20"/>
          <w:lang w:val="en-GB"/>
        </w:rPr>
        <w:t xml:space="preserve"> и </w:t>
      </w:r>
      <w:proofErr w:type="spellStart"/>
      <w:r w:rsidRPr="00BC5718">
        <w:rPr>
          <w:rFonts w:asciiTheme="minorHAnsi" w:hAnsiTheme="minorHAnsi" w:cstheme="minorHAnsi"/>
          <w:szCs w:val="20"/>
          <w:lang w:val="en-GB"/>
        </w:rPr>
        <w:t>краткорочни</w:t>
      </w:r>
      <w:proofErr w:type="spellEnd"/>
      <w:r w:rsidRPr="00BC5718">
        <w:rPr>
          <w:rFonts w:asciiTheme="minorHAnsi" w:hAnsiTheme="minorHAnsi" w:cstheme="minorHAnsi"/>
          <w:szCs w:val="20"/>
          <w:lang w:val="en-GB"/>
        </w:rPr>
        <w:t xml:space="preserve">. </w:t>
      </w:r>
      <w:r w:rsidR="002241CA">
        <w:rPr>
          <w:rFonts w:asciiTheme="minorHAnsi" w:hAnsiTheme="minorHAnsi" w:cstheme="minorHAnsi"/>
          <w:szCs w:val="20"/>
          <w:lang w:val="en-GB"/>
        </w:rPr>
        <w:t>ОВЖССА</w:t>
      </w:r>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предвидува</w:t>
      </w:r>
      <w:proofErr w:type="spellEnd"/>
      <w:r w:rsidRPr="00BC5718">
        <w:rPr>
          <w:rFonts w:asciiTheme="minorHAnsi" w:hAnsiTheme="minorHAnsi" w:cstheme="minorHAnsi"/>
          <w:szCs w:val="20"/>
          <w:lang w:val="en-GB"/>
        </w:rPr>
        <w:t xml:space="preserve"> „</w:t>
      </w:r>
      <w:proofErr w:type="spellStart"/>
      <w:proofErr w:type="gramStart"/>
      <w:r w:rsidRPr="00BC5718">
        <w:rPr>
          <w:rFonts w:asciiTheme="minorHAnsi" w:hAnsiTheme="minorHAnsi" w:cstheme="minorHAnsi"/>
          <w:szCs w:val="20"/>
          <w:lang w:val="en-GB"/>
        </w:rPr>
        <w:t>завеса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од</w:t>
      </w:r>
      <w:proofErr w:type="spellEnd"/>
      <w:proofErr w:type="gram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вегетација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околу</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градилиштето</w:t>
      </w:r>
      <w:proofErr w:type="spellEnd"/>
      <w:r w:rsidRPr="00BC5718">
        <w:rPr>
          <w:rFonts w:asciiTheme="minorHAnsi" w:hAnsiTheme="minorHAnsi" w:cstheme="minorHAnsi"/>
          <w:szCs w:val="20"/>
          <w:lang w:val="en-GB"/>
        </w:rPr>
        <w:t xml:space="preserve"> и </w:t>
      </w:r>
      <w:proofErr w:type="spellStart"/>
      <w:r w:rsidRPr="00BC5718">
        <w:rPr>
          <w:rFonts w:asciiTheme="minorHAnsi" w:hAnsiTheme="minorHAnsi" w:cstheme="minorHAnsi"/>
          <w:szCs w:val="20"/>
          <w:lang w:val="en-GB"/>
        </w:rPr>
        <w:t>депонијата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мала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висина</w:t>
      </w:r>
      <w:proofErr w:type="spellEnd"/>
      <w:r w:rsidRPr="00BC5718">
        <w:rPr>
          <w:rFonts w:asciiTheme="minorHAnsi" w:hAnsiTheme="minorHAnsi" w:cstheme="minorHAnsi"/>
          <w:szCs w:val="20"/>
          <w:lang w:val="en-GB"/>
        </w:rPr>
        <w:t xml:space="preserve"> и </w:t>
      </w:r>
      <w:proofErr w:type="spellStart"/>
      <w:r w:rsidRPr="00BC5718">
        <w:rPr>
          <w:rFonts w:asciiTheme="minorHAnsi" w:hAnsiTheme="minorHAnsi" w:cstheme="minorHAnsi"/>
          <w:szCs w:val="20"/>
          <w:lang w:val="en-GB"/>
        </w:rPr>
        <w:t>соодветна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организација</w:t>
      </w:r>
      <w:proofErr w:type="spellEnd"/>
      <w:r w:rsidR="001D3777">
        <w:rPr>
          <w:rFonts w:asciiTheme="minorHAnsi" w:hAnsiTheme="minorHAnsi" w:cstheme="minorHAnsi"/>
          <w:szCs w:val="20"/>
          <w:lang w:val="mk-MK"/>
        </w:rPr>
        <w:t>,</w:t>
      </w:r>
      <w:r w:rsidRPr="00BC5718">
        <w:rPr>
          <w:rFonts w:asciiTheme="minorHAnsi" w:hAnsiTheme="minorHAnsi" w:cstheme="minorHAnsi"/>
          <w:szCs w:val="20"/>
          <w:lang w:val="en-GB"/>
        </w:rPr>
        <w:t xml:space="preserve"> и </w:t>
      </w:r>
      <w:proofErr w:type="spellStart"/>
      <w:r w:rsidRPr="00BC5718">
        <w:rPr>
          <w:rFonts w:asciiTheme="minorHAnsi" w:hAnsiTheme="minorHAnsi" w:cstheme="minorHAnsi"/>
          <w:szCs w:val="20"/>
          <w:lang w:val="en-GB"/>
        </w:rPr>
        <w:t>одржување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градилиштето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преку</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добро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домаќинство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однос</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работењето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влијанијата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од</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зголемувањето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сообраќајот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карактеризираат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како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мали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додека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влијанието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естетското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влошување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ќе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биде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незначително</w:t>
      </w:r>
      <w:proofErr w:type="spellEnd"/>
      <w:r w:rsidRPr="00BC5718">
        <w:rPr>
          <w:rFonts w:asciiTheme="minorHAnsi" w:hAnsiTheme="minorHAnsi" w:cstheme="minorHAnsi"/>
          <w:szCs w:val="20"/>
          <w:lang w:val="en-GB"/>
        </w:rPr>
        <w:t xml:space="preserve">. </w:t>
      </w:r>
    </w:p>
    <w:p w14:paraId="6143E8CE" w14:textId="25D06B68" w:rsidR="00BC5718" w:rsidRPr="00BC5718" w:rsidRDefault="00BC5718" w:rsidP="00BC5718">
      <w:pPr>
        <w:spacing w:before="120" w:after="120"/>
        <w:jc w:val="both"/>
        <w:rPr>
          <w:rFonts w:asciiTheme="minorHAnsi" w:hAnsiTheme="minorHAnsi" w:cstheme="minorHAnsi"/>
          <w:i/>
          <w:szCs w:val="20"/>
          <w:lang w:val="en-GB"/>
        </w:rPr>
      </w:pPr>
      <w:proofErr w:type="spellStart"/>
      <w:r w:rsidRPr="00BC5718">
        <w:rPr>
          <w:rFonts w:asciiTheme="minorHAnsi" w:hAnsiTheme="minorHAnsi" w:cstheme="minorHAnsi"/>
          <w:i/>
          <w:szCs w:val="20"/>
          <w:lang w:val="en-GB"/>
        </w:rPr>
        <w:t>Како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што</w:t>
      </w:r>
      <w:proofErr w:type="spellEnd"/>
      <w:r w:rsidRPr="00BC5718">
        <w:rPr>
          <w:rFonts w:asciiTheme="minorHAnsi" w:hAnsiTheme="minorHAnsi" w:cstheme="minorHAnsi"/>
          <w:i/>
          <w:szCs w:val="20"/>
          <w:lang w:val="en-GB"/>
        </w:rPr>
        <w:t xml:space="preserve"> е </w:t>
      </w:r>
      <w:proofErr w:type="spellStart"/>
      <w:r w:rsidRPr="00BC5718">
        <w:rPr>
          <w:rFonts w:asciiTheme="minorHAnsi" w:hAnsiTheme="minorHAnsi" w:cstheme="minorHAnsi"/>
          <w:i/>
          <w:szCs w:val="20"/>
          <w:lang w:val="en-GB"/>
        </w:rPr>
        <w:t>вклучено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во</w:t>
      </w:r>
      <w:proofErr w:type="spellEnd"/>
      <w:r w:rsidRPr="00BC5718">
        <w:rPr>
          <w:rFonts w:asciiTheme="minorHAnsi" w:hAnsiTheme="minorHAnsi" w:cstheme="minorHAnsi"/>
          <w:i/>
          <w:szCs w:val="20"/>
          <w:lang w:val="en-GB"/>
        </w:rPr>
        <w:t xml:space="preserve"> </w:t>
      </w:r>
      <w:r w:rsidR="002241CA">
        <w:rPr>
          <w:rFonts w:asciiTheme="minorHAnsi" w:hAnsiTheme="minorHAnsi" w:cstheme="minorHAnsi"/>
          <w:i/>
          <w:szCs w:val="20"/>
          <w:lang w:val="en-GB"/>
        </w:rPr>
        <w:t>АПЖССА</w:t>
      </w:r>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евалуацијата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влијанието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врз</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пределот</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ќе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треба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да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се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ревидира</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да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вклучи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потенцијални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нарушувања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r w:rsidR="00D87EF8">
        <w:rPr>
          <w:rFonts w:asciiTheme="minorHAnsi" w:hAnsiTheme="minorHAnsi" w:cstheme="minorHAnsi"/>
          <w:i/>
          <w:szCs w:val="20"/>
          <w:lang w:val="mk-MK"/>
        </w:rPr>
        <w:t>пределот</w:t>
      </w:r>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како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последица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присуството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градежна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опрема</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машини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како</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изградба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објекти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депонии</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Мерките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ублажување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за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промена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пределот</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визуелните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влијанија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ќе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бидат</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ревидирани</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ќе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вклучуваат</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спроведување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прогресивно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чистење</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физичко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обновување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површините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како</w:t>
      </w:r>
      <w:proofErr w:type="spellEnd"/>
      <w:r w:rsidRPr="00BC5718">
        <w:rPr>
          <w:rFonts w:asciiTheme="minorHAnsi" w:hAnsiTheme="minorHAnsi" w:cstheme="minorHAnsi"/>
          <w:i/>
          <w:szCs w:val="20"/>
          <w:lang w:val="en-GB"/>
        </w:rPr>
        <w:t xml:space="preserve"> и </w:t>
      </w:r>
      <w:proofErr w:type="spellStart"/>
      <w:r w:rsidRPr="00BC5718">
        <w:rPr>
          <w:rFonts w:asciiTheme="minorHAnsi" w:hAnsiTheme="minorHAnsi" w:cstheme="minorHAnsi"/>
          <w:i/>
          <w:szCs w:val="20"/>
          <w:lang w:val="en-GB"/>
        </w:rPr>
        <w:t>спроведување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на</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соодветно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биолошко</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обновување</w:t>
      </w:r>
      <w:proofErr w:type="spellEnd"/>
      <w:r w:rsidRPr="00BC5718">
        <w:rPr>
          <w:rFonts w:asciiTheme="minorHAnsi" w:hAnsiTheme="minorHAnsi" w:cstheme="minorHAnsi"/>
          <w:i/>
          <w:szCs w:val="20"/>
          <w:lang w:val="en-GB"/>
        </w:rPr>
        <w:t xml:space="preserve"> </w:t>
      </w:r>
      <w:proofErr w:type="spellStart"/>
      <w:r w:rsidRPr="00BC5718">
        <w:rPr>
          <w:rFonts w:asciiTheme="minorHAnsi" w:hAnsiTheme="minorHAnsi" w:cstheme="minorHAnsi"/>
          <w:i/>
          <w:szCs w:val="20"/>
          <w:lang w:val="en-GB"/>
        </w:rPr>
        <w:t>потоа</w:t>
      </w:r>
      <w:proofErr w:type="spellEnd"/>
      <w:r w:rsidRPr="00BC5718">
        <w:rPr>
          <w:rFonts w:asciiTheme="minorHAnsi" w:hAnsiTheme="minorHAnsi" w:cstheme="minorHAnsi"/>
          <w:i/>
          <w:szCs w:val="20"/>
          <w:lang w:val="en-GB"/>
        </w:rPr>
        <w:t>.</w:t>
      </w:r>
    </w:p>
    <w:p w14:paraId="0547217F" w14:textId="2EF57F94" w:rsidR="00BC5718" w:rsidRPr="00BC5718" w:rsidRDefault="00BC5718" w:rsidP="00BC5718">
      <w:pPr>
        <w:spacing w:before="120" w:after="120"/>
        <w:jc w:val="both"/>
        <w:rPr>
          <w:rFonts w:asciiTheme="minorHAnsi" w:hAnsiTheme="minorHAnsi" w:cstheme="minorHAnsi"/>
          <w:szCs w:val="20"/>
          <w:lang w:val="en-GB"/>
        </w:rPr>
      </w:pPr>
      <w:r>
        <w:rPr>
          <w:rFonts w:asciiTheme="minorHAnsi" w:hAnsiTheme="minorHAnsi" w:cstheme="minorHAnsi"/>
          <w:b/>
          <w:bCs/>
          <w:color w:val="00B0F0"/>
          <w:szCs w:val="20"/>
          <w:lang w:val="mk-MK"/>
        </w:rPr>
        <w:t>Бучава и вибрации.</w:t>
      </w:r>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Главните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извори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зголемени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нивоа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бучава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за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време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на</w:t>
      </w:r>
      <w:proofErr w:type="spellEnd"/>
      <w:r w:rsidRPr="00BC5718">
        <w:rPr>
          <w:rFonts w:asciiTheme="minorHAnsi" w:hAnsiTheme="minorHAnsi" w:cstheme="minorHAnsi"/>
          <w:szCs w:val="20"/>
          <w:lang w:val="en-GB"/>
        </w:rPr>
        <w:t xml:space="preserve"> </w:t>
      </w:r>
      <w:proofErr w:type="spellStart"/>
      <w:r w:rsidRPr="00971018">
        <w:rPr>
          <w:rFonts w:asciiTheme="minorHAnsi" w:hAnsiTheme="minorHAnsi" w:cstheme="minorHAnsi"/>
          <w:szCs w:val="20"/>
          <w:u w:val="single"/>
          <w:lang w:val="en-GB"/>
        </w:rPr>
        <w:t>фазата</w:t>
      </w:r>
      <w:proofErr w:type="spellEnd"/>
      <w:r w:rsidRPr="00971018">
        <w:rPr>
          <w:rFonts w:asciiTheme="minorHAnsi" w:hAnsiTheme="minorHAnsi" w:cstheme="minorHAnsi"/>
          <w:szCs w:val="20"/>
          <w:u w:val="single"/>
          <w:lang w:val="en-GB"/>
        </w:rPr>
        <w:t xml:space="preserve"> </w:t>
      </w:r>
      <w:proofErr w:type="spellStart"/>
      <w:r w:rsidRPr="00971018">
        <w:rPr>
          <w:rFonts w:asciiTheme="minorHAnsi" w:hAnsiTheme="minorHAnsi" w:cstheme="minorHAnsi"/>
          <w:szCs w:val="20"/>
          <w:u w:val="single"/>
          <w:lang w:val="en-GB"/>
        </w:rPr>
        <w:t>на</w:t>
      </w:r>
      <w:proofErr w:type="spellEnd"/>
      <w:r w:rsidRPr="00971018">
        <w:rPr>
          <w:rFonts w:asciiTheme="minorHAnsi" w:hAnsiTheme="minorHAnsi" w:cstheme="minorHAnsi"/>
          <w:szCs w:val="20"/>
          <w:u w:val="single"/>
          <w:lang w:val="en-GB"/>
        </w:rPr>
        <w:t xml:space="preserve"> </w:t>
      </w:r>
      <w:proofErr w:type="spellStart"/>
      <w:r w:rsidRPr="00971018">
        <w:rPr>
          <w:rFonts w:asciiTheme="minorHAnsi" w:hAnsiTheme="minorHAnsi" w:cstheme="minorHAnsi"/>
          <w:szCs w:val="20"/>
          <w:u w:val="single"/>
          <w:lang w:val="en-GB"/>
        </w:rPr>
        <w:t>изградба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ќе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бидат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стационарни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извори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механизација</w:t>
      </w:r>
      <w:proofErr w:type="spellEnd"/>
      <w:r w:rsidRPr="00BC5718">
        <w:rPr>
          <w:rFonts w:asciiTheme="minorHAnsi" w:hAnsiTheme="minorHAnsi" w:cstheme="minorHAnsi"/>
          <w:szCs w:val="20"/>
          <w:lang w:val="en-GB"/>
        </w:rPr>
        <w:t xml:space="preserve">) и </w:t>
      </w:r>
      <w:proofErr w:type="spellStart"/>
      <w:r w:rsidRPr="00BC5718">
        <w:rPr>
          <w:rFonts w:asciiTheme="minorHAnsi" w:hAnsiTheme="minorHAnsi" w:cstheme="minorHAnsi"/>
          <w:szCs w:val="20"/>
          <w:lang w:val="en-GB"/>
        </w:rPr>
        <w:t>мобилни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извори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возила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внатре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во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градежната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област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Ќе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применат</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стандардни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мерки</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за</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ублажување</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како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што</w:t>
      </w:r>
      <w:proofErr w:type="spellEnd"/>
      <w:r w:rsidRPr="00BC5718">
        <w:rPr>
          <w:rFonts w:asciiTheme="minorHAnsi" w:hAnsiTheme="minorHAnsi" w:cstheme="minorHAnsi"/>
          <w:szCs w:val="20"/>
          <w:lang w:val="en-GB"/>
        </w:rPr>
        <w:t xml:space="preserve"> </w:t>
      </w:r>
      <w:proofErr w:type="spellStart"/>
      <w:r w:rsidRPr="00BC5718">
        <w:rPr>
          <w:rFonts w:asciiTheme="minorHAnsi" w:hAnsiTheme="minorHAnsi" w:cstheme="minorHAnsi"/>
          <w:szCs w:val="20"/>
          <w:lang w:val="en-GB"/>
        </w:rPr>
        <w:t>се</w:t>
      </w:r>
      <w:proofErr w:type="spellEnd"/>
      <w:r w:rsidRPr="00BC5718">
        <w:rPr>
          <w:rFonts w:asciiTheme="minorHAnsi" w:hAnsiTheme="minorHAnsi" w:cstheme="minorHAnsi"/>
          <w:szCs w:val="20"/>
          <w:lang w:val="en-GB"/>
        </w:rPr>
        <w:t>:</w:t>
      </w:r>
    </w:p>
    <w:p w14:paraId="14DCC5E1" w14:textId="60CA1E1A" w:rsidR="00BC5718" w:rsidRPr="00BC5718" w:rsidRDefault="00BC5718" w:rsidP="00D71160">
      <w:pPr>
        <w:pStyle w:val="ListParagraph"/>
        <w:numPr>
          <w:ilvl w:val="0"/>
          <w:numId w:val="33"/>
        </w:numPr>
        <w:spacing w:before="120" w:after="120"/>
        <w:jc w:val="both"/>
        <w:rPr>
          <w:rFonts w:asciiTheme="minorHAnsi" w:hAnsiTheme="minorHAnsi" w:cstheme="minorHAnsi"/>
          <w:sz w:val="16"/>
          <w:szCs w:val="20"/>
          <w:lang w:val="en-GB"/>
        </w:rPr>
      </w:pPr>
      <w:proofErr w:type="spellStart"/>
      <w:r w:rsidRPr="00BC5718">
        <w:rPr>
          <w:rFonts w:asciiTheme="minorHAnsi" w:hAnsiTheme="minorHAnsi" w:cstheme="minorHAnsi"/>
          <w:sz w:val="16"/>
          <w:szCs w:val="20"/>
          <w:lang w:val="en-GB"/>
        </w:rPr>
        <w:t>редовна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проверка</w:t>
      </w:r>
      <w:proofErr w:type="spellEnd"/>
      <w:r w:rsidRPr="00BC5718">
        <w:rPr>
          <w:rFonts w:asciiTheme="minorHAnsi" w:hAnsiTheme="minorHAnsi" w:cstheme="minorHAnsi"/>
          <w:sz w:val="16"/>
          <w:szCs w:val="20"/>
          <w:lang w:val="en-GB"/>
        </w:rPr>
        <w:t xml:space="preserve"> и </w:t>
      </w:r>
      <w:proofErr w:type="spellStart"/>
      <w:r w:rsidRPr="00BC5718">
        <w:rPr>
          <w:rFonts w:asciiTheme="minorHAnsi" w:hAnsiTheme="minorHAnsi" w:cstheme="minorHAnsi"/>
          <w:sz w:val="16"/>
          <w:szCs w:val="20"/>
          <w:lang w:val="en-GB"/>
        </w:rPr>
        <w:t>одржување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опремата</w:t>
      </w:r>
      <w:proofErr w:type="spellEnd"/>
    </w:p>
    <w:p w14:paraId="749FF9D0" w14:textId="228E3509" w:rsidR="00BC5718" w:rsidRPr="00BC5718" w:rsidRDefault="00BC5718" w:rsidP="00D71160">
      <w:pPr>
        <w:pStyle w:val="ListParagraph"/>
        <w:numPr>
          <w:ilvl w:val="0"/>
          <w:numId w:val="33"/>
        </w:numPr>
        <w:spacing w:before="120" w:after="120"/>
        <w:jc w:val="both"/>
        <w:rPr>
          <w:rFonts w:asciiTheme="minorHAnsi" w:hAnsiTheme="minorHAnsi" w:cstheme="minorHAnsi"/>
          <w:sz w:val="16"/>
          <w:szCs w:val="20"/>
          <w:lang w:val="en-GB"/>
        </w:rPr>
      </w:pPr>
      <w:proofErr w:type="spellStart"/>
      <w:r w:rsidRPr="00BC5718">
        <w:rPr>
          <w:rFonts w:asciiTheme="minorHAnsi" w:hAnsiTheme="minorHAnsi" w:cstheme="minorHAnsi"/>
          <w:sz w:val="16"/>
          <w:szCs w:val="20"/>
          <w:lang w:val="en-GB"/>
        </w:rPr>
        <w:t>градежните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работи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да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ограничат</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само</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ден</w:t>
      </w:r>
      <w:proofErr w:type="spellEnd"/>
    </w:p>
    <w:p w14:paraId="383F9FCB" w14:textId="1EFD3537" w:rsidR="00BC5718" w:rsidRPr="00BC5718" w:rsidRDefault="00BC5718" w:rsidP="00D71160">
      <w:pPr>
        <w:pStyle w:val="ListParagraph"/>
        <w:numPr>
          <w:ilvl w:val="0"/>
          <w:numId w:val="33"/>
        </w:numPr>
        <w:spacing w:before="120" w:after="120"/>
        <w:jc w:val="both"/>
        <w:rPr>
          <w:rFonts w:asciiTheme="minorHAnsi" w:hAnsiTheme="minorHAnsi" w:cstheme="minorHAnsi"/>
          <w:sz w:val="16"/>
          <w:szCs w:val="20"/>
          <w:lang w:val="en-GB"/>
        </w:rPr>
      </w:pPr>
      <w:proofErr w:type="spellStart"/>
      <w:r w:rsidRPr="00BC5718">
        <w:rPr>
          <w:rFonts w:asciiTheme="minorHAnsi" w:hAnsiTheme="minorHAnsi" w:cstheme="minorHAnsi"/>
          <w:sz w:val="16"/>
          <w:szCs w:val="20"/>
          <w:lang w:val="en-GB"/>
        </w:rPr>
        <w:t>звучни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бариери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границите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објектот</w:t>
      </w:r>
      <w:proofErr w:type="spellEnd"/>
      <w:r w:rsidRPr="00BC5718">
        <w:rPr>
          <w:rFonts w:asciiTheme="minorHAnsi" w:hAnsiTheme="minorHAnsi" w:cstheme="minorHAnsi"/>
          <w:sz w:val="16"/>
          <w:szCs w:val="20"/>
          <w:lang w:val="en-GB"/>
        </w:rPr>
        <w:t xml:space="preserve"> и </w:t>
      </w:r>
      <w:proofErr w:type="spellStart"/>
      <w:r w:rsidRPr="00BC5718">
        <w:rPr>
          <w:rFonts w:asciiTheme="minorHAnsi" w:hAnsiTheme="minorHAnsi" w:cstheme="minorHAnsi"/>
          <w:sz w:val="16"/>
          <w:szCs w:val="20"/>
          <w:lang w:val="en-GB"/>
        </w:rPr>
        <w:t>околните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патишта</w:t>
      </w:r>
      <w:proofErr w:type="spellEnd"/>
    </w:p>
    <w:p w14:paraId="7BE1F2B4" w14:textId="054E934D" w:rsidR="00BC5718" w:rsidRPr="00BC5718" w:rsidRDefault="00BC5718" w:rsidP="00D71160">
      <w:pPr>
        <w:pStyle w:val="ListParagraph"/>
        <w:numPr>
          <w:ilvl w:val="0"/>
          <w:numId w:val="33"/>
        </w:numPr>
        <w:spacing w:before="120" w:after="120"/>
        <w:jc w:val="both"/>
        <w:rPr>
          <w:rFonts w:asciiTheme="minorHAnsi" w:hAnsiTheme="minorHAnsi" w:cstheme="minorHAnsi"/>
          <w:sz w:val="16"/>
          <w:szCs w:val="20"/>
          <w:lang w:val="en-GB"/>
        </w:rPr>
      </w:pPr>
      <w:proofErr w:type="spellStart"/>
      <w:r w:rsidRPr="00BC5718">
        <w:rPr>
          <w:rFonts w:asciiTheme="minorHAnsi" w:hAnsiTheme="minorHAnsi" w:cstheme="minorHAnsi"/>
          <w:sz w:val="16"/>
          <w:szCs w:val="20"/>
          <w:lang w:val="en-GB"/>
        </w:rPr>
        <w:t>користење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контролирана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средина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за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станицата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за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сортирање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или</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за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изолација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машинската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опрема</w:t>
      </w:r>
      <w:proofErr w:type="spellEnd"/>
      <w:r w:rsidRPr="00BC5718">
        <w:rPr>
          <w:rFonts w:asciiTheme="minorHAnsi" w:hAnsiTheme="minorHAnsi" w:cstheme="minorHAnsi"/>
          <w:sz w:val="16"/>
          <w:szCs w:val="20"/>
          <w:lang w:val="en-GB"/>
        </w:rPr>
        <w:t xml:space="preserve"> и</w:t>
      </w:r>
    </w:p>
    <w:p w14:paraId="083D40BA" w14:textId="40B6568E" w:rsidR="00BC5718" w:rsidRPr="00BC5718" w:rsidRDefault="00BC5718" w:rsidP="00D71160">
      <w:pPr>
        <w:pStyle w:val="ListParagraph"/>
        <w:numPr>
          <w:ilvl w:val="0"/>
          <w:numId w:val="33"/>
        </w:numPr>
        <w:spacing w:before="120" w:after="120"/>
        <w:jc w:val="both"/>
        <w:rPr>
          <w:rFonts w:asciiTheme="minorHAnsi" w:hAnsiTheme="minorHAnsi" w:cstheme="minorHAnsi"/>
          <w:sz w:val="16"/>
          <w:szCs w:val="20"/>
          <w:lang w:val="mk-MK"/>
        </w:rPr>
      </w:pPr>
      <w:proofErr w:type="spellStart"/>
      <w:r w:rsidRPr="00BC5718">
        <w:rPr>
          <w:rFonts w:asciiTheme="minorHAnsi" w:hAnsiTheme="minorHAnsi" w:cstheme="minorHAnsi"/>
          <w:sz w:val="16"/>
          <w:szCs w:val="20"/>
          <w:lang w:val="en-GB"/>
        </w:rPr>
        <w:t>воспоставување</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неопходен</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мониторинг</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животната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средина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на</w:t>
      </w:r>
      <w:proofErr w:type="spellEnd"/>
      <w:r w:rsidRPr="00BC5718">
        <w:rPr>
          <w:rFonts w:asciiTheme="minorHAnsi" w:hAnsiTheme="minorHAnsi" w:cstheme="minorHAnsi"/>
          <w:sz w:val="16"/>
          <w:szCs w:val="20"/>
          <w:lang w:val="en-GB"/>
        </w:rPr>
        <w:t xml:space="preserve"> </w:t>
      </w:r>
      <w:proofErr w:type="spellStart"/>
      <w:r w:rsidRPr="00BC5718">
        <w:rPr>
          <w:rFonts w:asciiTheme="minorHAnsi" w:hAnsiTheme="minorHAnsi" w:cstheme="minorHAnsi"/>
          <w:sz w:val="16"/>
          <w:szCs w:val="20"/>
          <w:lang w:val="en-GB"/>
        </w:rPr>
        <w:t>локацијата</w:t>
      </w:r>
      <w:proofErr w:type="spellEnd"/>
      <w:r w:rsidRPr="00BC5718">
        <w:rPr>
          <w:rFonts w:asciiTheme="minorHAnsi" w:hAnsiTheme="minorHAnsi" w:cstheme="minorHAnsi"/>
          <w:sz w:val="16"/>
          <w:szCs w:val="20"/>
          <w:lang w:val="en-GB"/>
        </w:rPr>
        <w:t>.</w:t>
      </w:r>
    </w:p>
    <w:p w14:paraId="6EEB023B" w14:textId="77777777" w:rsidR="00971018" w:rsidRDefault="00971018" w:rsidP="00971018">
      <w:pPr>
        <w:pStyle w:val="TableText0"/>
        <w:spacing w:before="120" w:after="120" w:line="276" w:lineRule="auto"/>
        <w:ind w:left="360"/>
        <w:jc w:val="both"/>
        <w:rPr>
          <w:rFonts w:asciiTheme="minorHAnsi" w:eastAsia="Calibri" w:hAnsiTheme="minorHAnsi" w:cstheme="minorHAnsi"/>
          <w:lang w:val="mk-MK"/>
        </w:rPr>
      </w:pPr>
      <w:r>
        <w:rPr>
          <w:rFonts w:asciiTheme="minorHAnsi" w:eastAsia="Calibri" w:hAnsiTheme="minorHAnsi" w:cstheme="minorHAnsi"/>
          <w:lang w:val="mk-MK"/>
        </w:rPr>
        <w:t>Н</w:t>
      </w:r>
      <w:r w:rsidRPr="00971018">
        <w:rPr>
          <w:rFonts w:asciiTheme="minorHAnsi" w:eastAsia="Calibri" w:hAnsiTheme="minorHAnsi" w:cstheme="minorHAnsi"/>
          <w:lang w:val="mk-MK"/>
        </w:rPr>
        <w:t xml:space="preserve">ивоата на бучава за време на </w:t>
      </w:r>
      <w:r w:rsidRPr="00971018">
        <w:rPr>
          <w:rFonts w:asciiTheme="minorHAnsi" w:eastAsia="Calibri" w:hAnsiTheme="minorHAnsi" w:cstheme="minorHAnsi"/>
          <w:u w:val="single"/>
          <w:lang w:val="mk-MK"/>
        </w:rPr>
        <w:t>работата</w:t>
      </w:r>
      <w:r w:rsidRPr="00971018">
        <w:rPr>
          <w:rFonts w:asciiTheme="minorHAnsi" w:eastAsia="Calibri" w:hAnsiTheme="minorHAnsi" w:cstheme="minorHAnsi"/>
          <w:lang w:val="mk-MK"/>
        </w:rPr>
        <w:t xml:space="preserve"> може да се зголемат поради движењето на транспортните возила и работата на машините на локацијата, но влијанието се смета за занемарливо. Ќе се спроведат следните мерки за ублажување:</w:t>
      </w:r>
    </w:p>
    <w:p w14:paraId="1B2DB466" w14:textId="7C9F304D" w:rsidR="00971018" w:rsidRPr="00971018" w:rsidRDefault="00971018" w:rsidP="00D71160">
      <w:pPr>
        <w:pStyle w:val="ListParagraph"/>
        <w:numPr>
          <w:ilvl w:val="0"/>
          <w:numId w:val="34"/>
        </w:numPr>
        <w:spacing w:before="120" w:after="120"/>
        <w:jc w:val="both"/>
        <w:rPr>
          <w:rFonts w:asciiTheme="minorHAnsi" w:eastAsia="Times New Roman" w:hAnsiTheme="minorHAnsi" w:cstheme="minorHAnsi"/>
          <w:sz w:val="16"/>
          <w:szCs w:val="16"/>
          <w:lang w:val="en-GB"/>
        </w:rPr>
      </w:pPr>
      <w:proofErr w:type="spellStart"/>
      <w:r w:rsidRPr="00971018">
        <w:rPr>
          <w:rFonts w:asciiTheme="minorHAnsi" w:eastAsia="Times New Roman" w:hAnsiTheme="minorHAnsi" w:cstheme="minorHAnsi"/>
          <w:sz w:val="16"/>
          <w:szCs w:val="16"/>
          <w:lang w:val="en-GB"/>
        </w:rPr>
        <w:t>дизајн</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на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опремата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во</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согласност</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со</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националните</w:t>
      </w:r>
      <w:proofErr w:type="spellEnd"/>
      <w:r w:rsidRPr="00971018">
        <w:rPr>
          <w:rFonts w:asciiTheme="minorHAnsi" w:eastAsia="Times New Roman" w:hAnsiTheme="minorHAnsi" w:cstheme="minorHAnsi"/>
          <w:sz w:val="16"/>
          <w:szCs w:val="16"/>
          <w:lang w:val="en-GB"/>
        </w:rPr>
        <w:t xml:space="preserve"> </w:t>
      </w:r>
      <w:r w:rsidR="00B633F8">
        <w:rPr>
          <w:rFonts w:asciiTheme="minorHAnsi" w:eastAsia="Times New Roman" w:hAnsiTheme="minorHAnsi" w:cstheme="minorHAnsi"/>
          <w:sz w:val="16"/>
          <w:szCs w:val="16"/>
          <w:lang w:val="mk-MK"/>
        </w:rPr>
        <w:t xml:space="preserve">регулативи </w:t>
      </w:r>
      <w:r w:rsidR="00B633F8">
        <w:rPr>
          <w:rFonts w:asciiTheme="minorHAnsi" w:eastAsia="Times New Roman" w:hAnsiTheme="minorHAnsi" w:cstheme="minorHAnsi"/>
          <w:sz w:val="16"/>
          <w:szCs w:val="16"/>
          <w:lang w:val="en-GB"/>
        </w:rPr>
        <w:t xml:space="preserve">и </w:t>
      </w:r>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регулативите</w:t>
      </w:r>
      <w:proofErr w:type="spellEnd"/>
      <w:r w:rsidRPr="00971018">
        <w:rPr>
          <w:rFonts w:asciiTheme="minorHAnsi" w:eastAsia="Times New Roman" w:hAnsiTheme="minorHAnsi" w:cstheme="minorHAnsi"/>
          <w:sz w:val="16"/>
          <w:szCs w:val="16"/>
          <w:lang w:val="en-GB"/>
        </w:rPr>
        <w:t xml:space="preserve"> </w:t>
      </w:r>
      <w:r w:rsidR="00B633F8">
        <w:rPr>
          <w:rFonts w:asciiTheme="minorHAnsi" w:eastAsia="Times New Roman" w:hAnsiTheme="minorHAnsi" w:cstheme="minorHAnsi"/>
          <w:sz w:val="16"/>
          <w:szCs w:val="16"/>
          <w:lang w:val="mk-MK"/>
        </w:rPr>
        <w:t xml:space="preserve">на ЕУ </w:t>
      </w:r>
      <w:proofErr w:type="spellStart"/>
      <w:r w:rsidRPr="00971018">
        <w:rPr>
          <w:rFonts w:asciiTheme="minorHAnsi" w:eastAsia="Times New Roman" w:hAnsiTheme="minorHAnsi" w:cstheme="minorHAnsi"/>
          <w:sz w:val="16"/>
          <w:szCs w:val="16"/>
          <w:lang w:val="en-GB"/>
        </w:rPr>
        <w:t>за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бучава</w:t>
      </w:r>
      <w:proofErr w:type="spellEnd"/>
    </w:p>
    <w:p w14:paraId="436E6CD2" w14:textId="57D35BFA" w:rsidR="00971018" w:rsidRPr="00971018" w:rsidRDefault="00971018" w:rsidP="00D71160">
      <w:pPr>
        <w:pStyle w:val="ListParagraph"/>
        <w:numPr>
          <w:ilvl w:val="0"/>
          <w:numId w:val="34"/>
        </w:numPr>
        <w:spacing w:before="120" w:after="120"/>
        <w:jc w:val="both"/>
        <w:rPr>
          <w:rFonts w:asciiTheme="minorHAnsi" w:eastAsia="Times New Roman" w:hAnsiTheme="minorHAnsi" w:cstheme="minorHAnsi"/>
          <w:sz w:val="16"/>
          <w:szCs w:val="16"/>
          <w:lang w:val="en-GB"/>
        </w:rPr>
      </w:pPr>
      <w:proofErr w:type="spellStart"/>
      <w:r w:rsidRPr="00971018">
        <w:rPr>
          <w:rFonts w:asciiTheme="minorHAnsi" w:eastAsia="Times New Roman" w:hAnsiTheme="minorHAnsi" w:cstheme="minorHAnsi"/>
          <w:sz w:val="16"/>
          <w:szCs w:val="16"/>
          <w:lang w:val="en-GB"/>
        </w:rPr>
        <w:t>механичките</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капацитети</w:t>
      </w:r>
      <w:proofErr w:type="spellEnd"/>
      <w:r w:rsidRPr="00971018">
        <w:rPr>
          <w:rFonts w:asciiTheme="minorHAnsi" w:eastAsia="Times New Roman" w:hAnsiTheme="minorHAnsi" w:cstheme="minorHAnsi"/>
          <w:sz w:val="16"/>
          <w:szCs w:val="16"/>
          <w:lang w:val="en-GB"/>
        </w:rPr>
        <w:t xml:space="preserve"> и </w:t>
      </w:r>
      <w:proofErr w:type="spellStart"/>
      <w:r w:rsidRPr="00971018">
        <w:rPr>
          <w:rFonts w:asciiTheme="minorHAnsi" w:eastAsia="Times New Roman" w:hAnsiTheme="minorHAnsi" w:cstheme="minorHAnsi"/>
          <w:sz w:val="16"/>
          <w:szCs w:val="16"/>
          <w:lang w:val="en-GB"/>
        </w:rPr>
        <w:t>машините</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да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бидат</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ограничени</w:t>
      </w:r>
      <w:proofErr w:type="spellEnd"/>
      <w:r w:rsidRPr="00971018">
        <w:rPr>
          <w:rFonts w:asciiTheme="minorHAnsi" w:eastAsia="Times New Roman" w:hAnsiTheme="minorHAnsi" w:cstheme="minorHAnsi"/>
          <w:sz w:val="16"/>
          <w:szCs w:val="16"/>
          <w:lang w:val="en-GB"/>
        </w:rPr>
        <w:t xml:space="preserve"> и </w:t>
      </w:r>
      <w:proofErr w:type="spellStart"/>
      <w:r w:rsidRPr="00971018">
        <w:rPr>
          <w:rFonts w:asciiTheme="minorHAnsi" w:eastAsia="Times New Roman" w:hAnsiTheme="minorHAnsi" w:cstheme="minorHAnsi"/>
          <w:sz w:val="16"/>
          <w:szCs w:val="16"/>
          <w:lang w:val="en-GB"/>
        </w:rPr>
        <w:t>изолирани</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во</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затворени</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објекти</w:t>
      </w:r>
      <w:proofErr w:type="spellEnd"/>
    </w:p>
    <w:p w14:paraId="7E517DDD" w14:textId="46DE112C" w:rsidR="00971018" w:rsidRPr="00971018" w:rsidRDefault="00971018" w:rsidP="00D71160">
      <w:pPr>
        <w:pStyle w:val="ListParagraph"/>
        <w:numPr>
          <w:ilvl w:val="0"/>
          <w:numId w:val="34"/>
        </w:numPr>
        <w:spacing w:before="120" w:after="120"/>
        <w:jc w:val="both"/>
        <w:rPr>
          <w:rFonts w:asciiTheme="minorHAnsi" w:eastAsia="Times New Roman" w:hAnsiTheme="minorHAnsi" w:cstheme="minorHAnsi"/>
          <w:sz w:val="16"/>
          <w:szCs w:val="16"/>
          <w:lang w:val="en-GB"/>
        </w:rPr>
      </w:pPr>
      <w:proofErr w:type="spellStart"/>
      <w:r w:rsidRPr="00971018">
        <w:rPr>
          <w:rFonts w:asciiTheme="minorHAnsi" w:eastAsia="Times New Roman" w:hAnsiTheme="minorHAnsi" w:cstheme="minorHAnsi"/>
          <w:sz w:val="16"/>
          <w:szCs w:val="16"/>
          <w:lang w:val="en-GB"/>
        </w:rPr>
        <w:t>редовен</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сервис</w:t>
      </w:r>
      <w:proofErr w:type="spellEnd"/>
      <w:r w:rsidRPr="00971018">
        <w:rPr>
          <w:rFonts w:asciiTheme="minorHAnsi" w:eastAsia="Times New Roman" w:hAnsiTheme="minorHAnsi" w:cstheme="minorHAnsi"/>
          <w:sz w:val="16"/>
          <w:szCs w:val="16"/>
          <w:lang w:val="en-GB"/>
        </w:rPr>
        <w:t xml:space="preserve"> и </w:t>
      </w:r>
      <w:proofErr w:type="spellStart"/>
      <w:r w:rsidRPr="00971018">
        <w:rPr>
          <w:rFonts w:asciiTheme="minorHAnsi" w:eastAsia="Times New Roman" w:hAnsiTheme="minorHAnsi" w:cstheme="minorHAnsi"/>
          <w:sz w:val="16"/>
          <w:szCs w:val="16"/>
          <w:lang w:val="en-GB"/>
        </w:rPr>
        <w:t>замена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на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машини</w:t>
      </w:r>
      <w:proofErr w:type="spellEnd"/>
      <w:r w:rsidRPr="00971018">
        <w:rPr>
          <w:rFonts w:asciiTheme="minorHAnsi" w:eastAsia="Times New Roman" w:hAnsiTheme="minorHAnsi" w:cstheme="minorHAnsi"/>
          <w:sz w:val="16"/>
          <w:szCs w:val="16"/>
          <w:lang w:val="en-GB"/>
        </w:rPr>
        <w:t xml:space="preserve"> и </w:t>
      </w:r>
      <w:proofErr w:type="spellStart"/>
      <w:r w:rsidRPr="00971018">
        <w:rPr>
          <w:rFonts w:asciiTheme="minorHAnsi" w:eastAsia="Times New Roman" w:hAnsiTheme="minorHAnsi" w:cstheme="minorHAnsi"/>
          <w:sz w:val="16"/>
          <w:szCs w:val="16"/>
          <w:lang w:val="en-GB"/>
        </w:rPr>
        <w:t>камиони</w:t>
      </w:r>
      <w:proofErr w:type="spellEnd"/>
    </w:p>
    <w:p w14:paraId="175695BA" w14:textId="41B066E9" w:rsidR="00971018" w:rsidRPr="00971018" w:rsidRDefault="00971018" w:rsidP="00D71160">
      <w:pPr>
        <w:pStyle w:val="ListParagraph"/>
        <w:numPr>
          <w:ilvl w:val="0"/>
          <w:numId w:val="34"/>
        </w:numPr>
        <w:spacing w:before="120" w:after="120"/>
        <w:jc w:val="both"/>
        <w:rPr>
          <w:rFonts w:asciiTheme="minorHAnsi" w:eastAsia="Times New Roman" w:hAnsiTheme="minorHAnsi" w:cstheme="minorHAnsi"/>
          <w:sz w:val="16"/>
          <w:szCs w:val="16"/>
          <w:lang w:val="en-GB"/>
        </w:rPr>
      </w:pPr>
      <w:proofErr w:type="spellStart"/>
      <w:r w:rsidRPr="00971018">
        <w:rPr>
          <w:rFonts w:asciiTheme="minorHAnsi" w:eastAsia="Times New Roman" w:hAnsiTheme="minorHAnsi" w:cstheme="minorHAnsi"/>
          <w:sz w:val="16"/>
          <w:szCs w:val="16"/>
          <w:lang w:val="en-GB"/>
        </w:rPr>
        <w:t>воспоставување</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систем</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за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следење</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на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бучавата</w:t>
      </w:r>
      <w:proofErr w:type="spellEnd"/>
      <w:r w:rsidRPr="00971018">
        <w:rPr>
          <w:rFonts w:asciiTheme="minorHAnsi" w:eastAsia="Times New Roman" w:hAnsiTheme="minorHAnsi" w:cstheme="minorHAnsi"/>
          <w:sz w:val="16"/>
          <w:szCs w:val="16"/>
          <w:lang w:val="en-GB"/>
        </w:rPr>
        <w:t xml:space="preserve"> и</w:t>
      </w:r>
    </w:p>
    <w:p w14:paraId="6A54AE1D" w14:textId="33536E92" w:rsidR="00971018" w:rsidRPr="00971018" w:rsidRDefault="00971018" w:rsidP="00D71160">
      <w:pPr>
        <w:pStyle w:val="ListParagraph"/>
        <w:numPr>
          <w:ilvl w:val="0"/>
          <w:numId w:val="34"/>
        </w:numPr>
        <w:spacing w:before="120" w:after="120"/>
        <w:jc w:val="both"/>
        <w:rPr>
          <w:rFonts w:asciiTheme="minorHAnsi" w:eastAsia="Times New Roman" w:hAnsiTheme="minorHAnsi" w:cstheme="minorHAnsi"/>
          <w:sz w:val="16"/>
          <w:szCs w:val="16"/>
          <w:lang w:val="mk-MK"/>
        </w:rPr>
      </w:pPr>
      <w:proofErr w:type="spellStart"/>
      <w:r w:rsidRPr="00971018">
        <w:rPr>
          <w:rFonts w:asciiTheme="minorHAnsi" w:eastAsia="Times New Roman" w:hAnsiTheme="minorHAnsi" w:cstheme="minorHAnsi"/>
          <w:sz w:val="16"/>
          <w:szCs w:val="16"/>
          <w:lang w:val="en-GB"/>
        </w:rPr>
        <w:t>мерки</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за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заштита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на</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работниците</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од</w:t>
      </w:r>
      <w:proofErr w:type="spellEnd"/>
      <w:r w:rsidRPr="00971018">
        <w:rPr>
          <w:rFonts w:asciiTheme="minorHAnsi" w:eastAsia="Times New Roman" w:hAnsiTheme="minorHAnsi" w:cstheme="minorHAnsi"/>
          <w:sz w:val="16"/>
          <w:szCs w:val="16"/>
          <w:lang w:val="en-GB"/>
        </w:rPr>
        <w:t xml:space="preserve"> </w:t>
      </w:r>
      <w:proofErr w:type="spellStart"/>
      <w:r w:rsidRPr="00971018">
        <w:rPr>
          <w:rFonts w:asciiTheme="minorHAnsi" w:eastAsia="Times New Roman" w:hAnsiTheme="minorHAnsi" w:cstheme="minorHAnsi"/>
          <w:sz w:val="16"/>
          <w:szCs w:val="16"/>
          <w:lang w:val="en-GB"/>
        </w:rPr>
        <w:t>бучава</w:t>
      </w:r>
      <w:proofErr w:type="spellEnd"/>
      <w:r w:rsidRPr="00971018">
        <w:rPr>
          <w:rFonts w:asciiTheme="minorHAnsi" w:eastAsia="Times New Roman" w:hAnsiTheme="minorHAnsi" w:cstheme="minorHAnsi"/>
          <w:sz w:val="16"/>
          <w:szCs w:val="16"/>
          <w:lang w:val="en-GB"/>
        </w:rPr>
        <w:t>.</w:t>
      </w:r>
    </w:p>
    <w:p w14:paraId="5C74E0AC" w14:textId="0EF279D4" w:rsidR="0064017C" w:rsidRDefault="0064017C" w:rsidP="003A262F">
      <w:pPr>
        <w:spacing w:before="120" w:after="120"/>
        <w:jc w:val="both"/>
        <w:rPr>
          <w:rFonts w:asciiTheme="minorHAnsi" w:hAnsiTheme="minorHAnsi" w:cstheme="minorHAnsi"/>
          <w:i/>
          <w:iCs/>
          <w:szCs w:val="20"/>
        </w:rPr>
      </w:pPr>
      <w:r w:rsidRPr="0064017C">
        <w:rPr>
          <w:rFonts w:asciiTheme="minorHAnsi" w:hAnsiTheme="minorHAnsi" w:cstheme="minorHAnsi"/>
          <w:i/>
          <w:iCs/>
          <w:szCs w:val="20"/>
          <w:lang w:val="mk-MK"/>
        </w:rPr>
        <w:lastRenderedPageBreak/>
        <w:t xml:space="preserve">Дополнителните влијанија кои треба да се анализираат се поврзани со зголемената бучава врз населението што живее во населбата Новаци (предизвикана од минување на камиони кои превезуваат отпад) и селото Мегленци (оперативна бучава). Дополнителни мерки за ублажување вклучени во </w:t>
      </w:r>
      <w:r w:rsidR="002241CA">
        <w:rPr>
          <w:rFonts w:asciiTheme="minorHAnsi" w:hAnsiTheme="minorHAnsi" w:cstheme="minorHAnsi"/>
          <w:i/>
          <w:iCs/>
          <w:szCs w:val="20"/>
          <w:lang w:val="mk-MK"/>
        </w:rPr>
        <w:t>АПЖССА</w:t>
      </w:r>
      <w:r w:rsidRPr="0064017C">
        <w:rPr>
          <w:rFonts w:asciiTheme="minorHAnsi" w:hAnsiTheme="minorHAnsi" w:cstheme="minorHAnsi"/>
          <w:i/>
          <w:iCs/>
          <w:szCs w:val="20"/>
          <w:lang w:val="mk-MK"/>
        </w:rPr>
        <w:t xml:space="preserve"> се (i) вршење дополнително основно истражување за интензитетот на бучавата, (ii) дополнителни специфични мерки за намалување и ублажување на бучавата за фазите пред изградбата, изградбата и работењето, (iii) </w:t>
      </w:r>
      <w:r>
        <w:rPr>
          <w:rFonts w:asciiTheme="minorHAnsi" w:hAnsiTheme="minorHAnsi" w:cstheme="minorHAnsi"/>
          <w:i/>
          <w:iCs/>
          <w:szCs w:val="20"/>
          <w:lang w:val="mk-MK"/>
        </w:rPr>
        <w:t>вклучување</w:t>
      </w:r>
      <w:r w:rsidRPr="0064017C">
        <w:rPr>
          <w:rFonts w:asciiTheme="minorHAnsi" w:hAnsiTheme="minorHAnsi" w:cstheme="minorHAnsi"/>
          <w:i/>
          <w:iCs/>
          <w:szCs w:val="20"/>
          <w:lang w:val="mk-MK"/>
        </w:rPr>
        <w:t xml:space="preserve"> специфични мерки во градежните и оперативните планови .</w:t>
      </w:r>
    </w:p>
    <w:p w14:paraId="25AA406C" w14:textId="27FBE093" w:rsidR="008E760C" w:rsidRDefault="0064017C" w:rsidP="003A262F">
      <w:pPr>
        <w:spacing w:before="120" w:after="120"/>
        <w:jc w:val="both"/>
        <w:rPr>
          <w:rFonts w:asciiTheme="minorHAnsi" w:hAnsiTheme="minorHAnsi" w:cstheme="minorHAnsi"/>
          <w:szCs w:val="20"/>
          <w:lang w:val="en-GB"/>
        </w:rPr>
      </w:pPr>
      <w:r w:rsidRPr="0064017C">
        <w:rPr>
          <w:rFonts w:asciiTheme="minorHAnsi" w:hAnsiTheme="minorHAnsi" w:cstheme="minorHAnsi"/>
          <w:b/>
          <w:bCs/>
          <w:color w:val="00B0F0"/>
          <w:szCs w:val="20"/>
          <w:lang w:val="mk-MK"/>
        </w:rPr>
        <w:t>Управување со отпад и материјали.</w:t>
      </w:r>
      <w:r>
        <w:rPr>
          <w:rFonts w:asciiTheme="minorHAnsi" w:hAnsiTheme="minorHAnsi" w:cstheme="minorHAnsi"/>
          <w:b/>
          <w:bCs/>
          <w:color w:val="00B0F0"/>
          <w:szCs w:val="20"/>
          <w:lang w:val="mk-MK"/>
        </w:rPr>
        <w:t xml:space="preserve"> </w:t>
      </w:r>
      <w:r w:rsidRPr="0064017C">
        <w:rPr>
          <w:rFonts w:asciiTheme="minorHAnsi" w:hAnsiTheme="minorHAnsi" w:cstheme="minorHAnsi"/>
          <w:szCs w:val="20"/>
          <w:lang w:val="mk-MK"/>
        </w:rPr>
        <w:t xml:space="preserve">Во фазата на </w:t>
      </w:r>
      <w:r w:rsidRPr="0064017C">
        <w:rPr>
          <w:rFonts w:asciiTheme="minorHAnsi" w:hAnsiTheme="minorHAnsi" w:cstheme="minorHAnsi"/>
          <w:szCs w:val="20"/>
          <w:u w:val="single"/>
          <w:lang w:val="mk-MK"/>
        </w:rPr>
        <w:t>изградба</w:t>
      </w:r>
      <w:r w:rsidRPr="0064017C">
        <w:rPr>
          <w:rFonts w:asciiTheme="minorHAnsi" w:hAnsiTheme="minorHAnsi" w:cstheme="minorHAnsi"/>
          <w:szCs w:val="20"/>
          <w:lang w:val="mk-MK"/>
        </w:rPr>
        <w:t xml:space="preserve"> ќе се создава градежен отпад, кој ќе се користи за уредување и покривање на просторот на депонијата. Градежниот отпад ќе треба соодветно да се депонира на депонијата за градежен отпад или да се складира и да се користи како покритие за депонија во фазата на работа, додека не се очекува да се генерираат големи количини на расипан отпад.</w:t>
      </w:r>
    </w:p>
    <w:p w14:paraId="3D43D726" w14:textId="1C235D0F" w:rsidR="0064017C" w:rsidRDefault="0064017C" w:rsidP="003A262F">
      <w:pPr>
        <w:spacing w:before="120" w:after="120"/>
        <w:jc w:val="both"/>
        <w:rPr>
          <w:rFonts w:asciiTheme="minorHAnsi" w:hAnsiTheme="minorHAnsi" w:cstheme="minorHAnsi"/>
          <w:i/>
          <w:iCs/>
          <w:szCs w:val="20"/>
          <w:lang w:val="mk-MK"/>
        </w:rPr>
      </w:pPr>
      <w:r w:rsidRPr="0064017C">
        <w:rPr>
          <w:rFonts w:asciiTheme="minorHAnsi" w:hAnsiTheme="minorHAnsi" w:cstheme="minorHAnsi"/>
          <w:i/>
          <w:iCs/>
          <w:szCs w:val="20"/>
          <w:lang w:val="mk-MK"/>
        </w:rPr>
        <w:t xml:space="preserve">Мерките за ублажување вклучени во </w:t>
      </w:r>
      <w:r w:rsidR="002241CA">
        <w:rPr>
          <w:rFonts w:asciiTheme="minorHAnsi" w:hAnsiTheme="minorHAnsi" w:cstheme="minorHAnsi"/>
          <w:i/>
          <w:iCs/>
          <w:szCs w:val="20"/>
          <w:lang w:val="mk-MK"/>
        </w:rPr>
        <w:t>АПЖССА</w:t>
      </w:r>
      <w:r w:rsidRPr="0064017C">
        <w:rPr>
          <w:rFonts w:asciiTheme="minorHAnsi" w:hAnsiTheme="minorHAnsi" w:cstheme="minorHAnsi"/>
          <w:i/>
          <w:iCs/>
          <w:szCs w:val="20"/>
          <w:lang w:val="mk-MK"/>
        </w:rPr>
        <w:t xml:space="preserve"> се поврзани со (i) развој на п</w:t>
      </w:r>
      <w:r>
        <w:rPr>
          <w:rFonts w:asciiTheme="minorHAnsi" w:hAnsiTheme="minorHAnsi" w:cstheme="minorHAnsi"/>
          <w:i/>
          <w:iCs/>
          <w:szCs w:val="20"/>
          <w:lang w:val="mk-MK"/>
        </w:rPr>
        <w:t xml:space="preserve">лан за управување со градежен </w:t>
      </w:r>
      <w:r w:rsidRPr="0064017C">
        <w:rPr>
          <w:rFonts w:asciiTheme="minorHAnsi" w:hAnsiTheme="minorHAnsi" w:cstheme="minorHAnsi"/>
          <w:i/>
          <w:iCs/>
          <w:szCs w:val="20"/>
          <w:lang w:val="mk-MK"/>
        </w:rPr>
        <w:t xml:space="preserve">отпад, (ii) развој на план за контрола на ерозијата на депонија во </w:t>
      </w:r>
      <w:r w:rsidR="00FD7AAA">
        <w:rPr>
          <w:rFonts w:asciiTheme="minorHAnsi" w:hAnsiTheme="minorHAnsi" w:cstheme="minorHAnsi"/>
          <w:i/>
          <w:iCs/>
          <w:szCs w:val="20"/>
          <w:lang w:val="mk-MK"/>
        </w:rPr>
        <w:t>двете фази</w:t>
      </w:r>
      <w:r w:rsidRPr="0064017C">
        <w:rPr>
          <w:rFonts w:asciiTheme="minorHAnsi" w:hAnsiTheme="minorHAnsi" w:cstheme="minorHAnsi"/>
          <w:i/>
          <w:iCs/>
          <w:szCs w:val="20"/>
          <w:lang w:val="mk-MK"/>
        </w:rPr>
        <w:t xml:space="preserve">, (iii) развој на робустен, ефективен и прагматичен систем за сегрегирано собирање отпад на изворот, (iv) развивање на план за санација и затворање на </w:t>
      </w:r>
      <w:r w:rsidR="00B568A4">
        <w:rPr>
          <w:rFonts w:asciiTheme="minorHAnsi" w:hAnsiTheme="minorHAnsi" w:cstheme="minorHAnsi"/>
          <w:i/>
          <w:iCs/>
          <w:szCs w:val="20"/>
          <w:lang w:val="mk-MK"/>
        </w:rPr>
        <w:t>депониите</w:t>
      </w:r>
      <w:r w:rsidRPr="0064017C">
        <w:rPr>
          <w:rFonts w:asciiTheme="minorHAnsi" w:hAnsiTheme="minorHAnsi" w:cstheme="minorHAnsi"/>
          <w:i/>
          <w:iCs/>
          <w:szCs w:val="20"/>
          <w:lang w:val="mk-MK"/>
        </w:rPr>
        <w:t xml:space="preserve"> и (v) изградба на </w:t>
      </w:r>
      <w:r w:rsidR="001B570C">
        <w:rPr>
          <w:rFonts w:asciiTheme="minorHAnsi" w:hAnsiTheme="minorHAnsi" w:cstheme="minorHAnsi"/>
          <w:i/>
          <w:iCs/>
          <w:szCs w:val="20"/>
          <w:lang w:val="mk-MK"/>
        </w:rPr>
        <w:t>објекти</w:t>
      </w:r>
      <w:r w:rsidRPr="0064017C">
        <w:rPr>
          <w:rFonts w:asciiTheme="minorHAnsi" w:hAnsiTheme="minorHAnsi" w:cstheme="minorHAnsi"/>
          <w:i/>
          <w:iCs/>
          <w:szCs w:val="20"/>
          <w:lang w:val="mk-MK"/>
        </w:rPr>
        <w:t xml:space="preserve"> за искористување на материјалите.</w:t>
      </w:r>
    </w:p>
    <w:p w14:paraId="42F8E7F6" w14:textId="61D69540" w:rsidR="00B52213" w:rsidRDefault="005E39E3" w:rsidP="003A262F">
      <w:pPr>
        <w:spacing w:before="120" w:after="120"/>
        <w:jc w:val="both"/>
        <w:rPr>
          <w:rFonts w:asciiTheme="minorHAnsi" w:hAnsiTheme="minorHAnsi" w:cstheme="minorHAnsi"/>
          <w:color w:val="000000"/>
          <w:szCs w:val="20"/>
          <w:lang w:val="en-GB"/>
        </w:rPr>
      </w:pPr>
      <w:r>
        <w:rPr>
          <w:rFonts w:asciiTheme="minorHAnsi" w:hAnsiTheme="minorHAnsi" w:cstheme="minorHAnsi"/>
          <w:b/>
          <w:bCs/>
          <w:color w:val="00B0F0"/>
          <w:szCs w:val="20"/>
          <w:lang w:val="mk-MK"/>
        </w:rPr>
        <w:t>Работни условии здравје и безбедност при работа</w:t>
      </w:r>
      <w:r w:rsidR="00612C6B">
        <w:rPr>
          <w:rFonts w:asciiTheme="minorHAnsi" w:hAnsiTheme="minorHAnsi" w:cstheme="minorHAnsi"/>
          <w:b/>
          <w:bCs/>
          <w:color w:val="00B0F0"/>
          <w:szCs w:val="20"/>
          <w:lang w:val="en-GB"/>
        </w:rPr>
        <w:t xml:space="preserve"> (</w:t>
      </w:r>
      <w:r w:rsidR="00B05CCE">
        <w:rPr>
          <w:rFonts w:asciiTheme="minorHAnsi" w:hAnsiTheme="minorHAnsi" w:cstheme="minorHAnsi"/>
          <w:b/>
          <w:bCs/>
          <w:color w:val="00B0F0"/>
          <w:szCs w:val="20"/>
          <w:lang w:val="en-GB"/>
        </w:rPr>
        <w:t>ЗБР</w:t>
      </w:r>
      <w:r w:rsidR="00612C6B">
        <w:rPr>
          <w:rFonts w:asciiTheme="minorHAnsi" w:hAnsiTheme="minorHAnsi" w:cstheme="minorHAnsi"/>
          <w:b/>
          <w:bCs/>
          <w:color w:val="00B0F0"/>
          <w:szCs w:val="20"/>
          <w:lang w:val="en-GB"/>
        </w:rPr>
        <w:t>)</w:t>
      </w:r>
      <w:r w:rsidR="00455CB1" w:rsidRPr="00455CB1">
        <w:rPr>
          <w:rFonts w:asciiTheme="minorHAnsi" w:hAnsiTheme="minorHAnsi" w:cstheme="minorHAnsi"/>
          <w:b/>
          <w:bCs/>
          <w:color w:val="00B0F0"/>
          <w:szCs w:val="20"/>
          <w:lang w:val="en-GB"/>
        </w:rPr>
        <w:t xml:space="preserve">. </w:t>
      </w:r>
      <w:r w:rsidR="00CD6259" w:rsidRPr="00CD6259">
        <w:rPr>
          <w:rFonts w:asciiTheme="minorHAnsi" w:hAnsiTheme="minorHAnsi" w:cstheme="minorHAnsi"/>
          <w:szCs w:val="20"/>
          <w:lang w:val="mk-MK"/>
        </w:rPr>
        <w:t xml:space="preserve">За време на </w:t>
      </w:r>
      <w:r w:rsidR="00CD6259" w:rsidRPr="00CD6259">
        <w:rPr>
          <w:rFonts w:asciiTheme="minorHAnsi" w:hAnsiTheme="minorHAnsi" w:cstheme="minorHAnsi"/>
          <w:szCs w:val="20"/>
          <w:u w:val="single"/>
          <w:lang w:val="mk-MK"/>
        </w:rPr>
        <w:t>изградбата</w:t>
      </w:r>
      <w:r w:rsidR="00CD6259" w:rsidRPr="00CD6259">
        <w:rPr>
          <w:rFonts w:asciiTheme="minorHAnsi" w:hAnsiTheme="minorHAnsi" w:cstheme="minorHAnsi"/>
          <w:szCs w:val="20"/>
          <w:lang w:val="mk-MK"/>
        </w:rPr>
        <w:t xml:space="preserve"> </w:t>
      </w:r>
      <w:r w:rsidR="00CD6259" w:rsidRPr="00CD6259">
        <w:rPr>
          <w:rFonts w:asciiTheme="minorHAnsi" w:hAnsiTheme="minorHAnsi" w:cstheme="minorHAnsi"/>
          <w:szCs w:val="20"/>
          <w:u w:val="single"/>
          <w:lang w:val="mk-MK"/>
        </w:rPr>
        <w:t>и</w:t>
      </w:r>
      <w:r w:rsidR="00CD6259" w:rsidRPr="00CD6259">
        <w:rPr>
          <w:rFonts w:asciiTheme="minorHAnsi" w:hAnsiTheme="minorHAnsi" w:cstheme="minorHAnsi"/>
          <w:szCs w:val="20"/>
          <w:lang w:val="mk-MK"/>
        </w:rPr>
        <w:t xml:space="preserve"> </w:t>
      </w:r>
      <w:r w:rsidR="00CD6259" w:rsidRPr="00CD6259">
        <w:rPr>
          <w:rFonts w:asciiTheme="minorHAnsi" w:hAnsiTheme="minorHAnsi" w:cstheme="minorHAnsi"/>
          <w:szCs w:val="20"/>
          <w:u w:val="single"/>
          <w:lang w:val="mk-MK"/>
        </w:rPr>
        <w:t>работењето</w:t>
      </w:r>
      <w:r w:rsidR="00CD6259" w:rsidRPr="00CD6259">
        <w:rPr>
          <w:rFonts w:asciiTheme="minorHAnsi" w:hAnsiTheme="minorHAnsi" w:cstheme="minorHAnsi"/>
          <w:szCs w:val="20"/>
          <w:lang w:val="mk-MK"/>
        </w:rPr>
        <w:t xml:space="preserve">, ќе има некои ЗБР ризици кои вообичаено се поврзуваат со активностите за изградба и управување со санитарна депонија. Може да се очекува дека локалното и регионалното вработување ќе бидат позитивно влијание од двете фази. Мерките за ублажување во националната </w:t>
      </w:r>
      <w:r w:rsidR="002241CA">
        <w:rPr>
          <w:rFonts w:asciiTheme="minorHAnsi" w:hAnsiTheme="minorHAnsi" w:cstheme="minorHAnsi"/>
          <w:szCs w:val="20"/>
          <w:lang w:val="mk-MK"/>
        </w:rPr>
        <w:t>ОВЖССА</w:t>
      </w:r>
      <w:r w:rsidR="00CD6259" w:rsidRPr="00CD6259">
        <w:rPr>
          <w:rFonts w:asciiTheme="minorHAnsi" w:hAnsiTheme="minorHAnsi" w:cstheme="minorHAnsi"/>
          <w:szCs w:val="20"/>
          <w:lang w:val="mk-MK"/>
        </w:rPr>
        <w:t xml:space="preserve"> се фокусирани на фазата на работа и вклучуваат детални мерки како што се обука на работниците, употреба на ППЕ, соодветна вентилација во сите преработувачки единици итн.</w:t>
      </w:r>
    </w:p>
    <w:p w14:paraId="1AE903E5" w14:textId="3F251731" w:rsidR="00F5162E" w:rsidRDefault="002241CA" w:rsidP="003A262F">
      <w:pPr>
        <w:spacing w:before="120" w:after="120"/>
        <w:jc w:val="both"/>
        <w:rPr>
          <w:rFonts w:asciiTheme="minorHAnsi" w:hAnsiTheme="minorHAnsi" w:cstheme="minorHAnsi"/>
          <w:i/>
          <w:iCs/>
          <w:szCs w:val="20"/>
          <w:lang w:val="mk-MK"/>
        </w:rPr>
      </w:pPr>
      <w:r>
        <w:rPr>
          <w:rFonts w:asciiTheme="minorHAnsi" w:hAnsiTheme="minorHAnsi" w:cstheme="minorHAnsi"/>
          <w:i/>
          <w:iCs/>
          <w:szCs w:val="20"/>
          <w:lang w:val="mk-MK"/>
        </w:rPr>
        <w:t>АПЖССА</w:t>
      </w:r>
      <w:r w:rsidR="00CD6259" w:rsidRPr="00CD6259">
        <w:rPr>
          <w:rFonts w:asciiTheme="minorHAnsi" w:hAnsiTheme="minorHAnsi" w:cstheme="minorHAnsi"/>
          <w:i/>
          <w:iCs/>
          <w:szCs w:val="20"/>
          <w:lang w:val="mk-MK"/>
        </w:rPr>
        <w:t xml:space="preserve"> вклучува барање МЖСПП да бара од изведувачите и регионалниот оператор во ПЈЗ </w:t>
      </w:r>
      <w:r w:rsidR="00CD6259">
        <w:rPr>
          <w:rFonts w:asciiTheme="minorHAnsi" w:hAnsiTheme="minorHAnsi" w:cstheme="minorHAnsi"/>
          <w:i/>
          <w:iCs/>
          <w:szCs w:val="20"/>
          <w:lang w:val="mk-MK"/>
        </w:rPr>
        <w:t>регион,</w:t>
      </w:r>
      <w:r w:rsidR="00CD6259" w:rsidRPr="00CD6259">
        <w:rPr>
          <w:rFonts w:asciiTheme="minorHAnsi" w:hAnsiTheme="minorHAnsi" w:cstheme="minorHAnsi"/>
          <w:i/>
          <w:iCs/>
          <w:szCs w:val="20"/>
          <w:lang w:val="mk-MK"/>
        </w:rPr>
        <w:t xml:space="preserve"> да развијат и имплементираат мерки на ЗБР за време на фазите на изградба и работење, соодветно, како и да се осигура дека идниот регионален оператор развива политики и процедури за човечки ресурси целосно во согласност со националните закон</w:t>
      </w:r>
      <w:r w:rsidR="00CD6259">
        <w:rPr>
          <w:rFonts w:asciiTheme="minorHAnsi" w:hAnsiTheme="minorHAnsi" w:cstheme="minorHAnsi"/>
          <w:i/>
          <w:iCs/>
          <w:szCs w:val="20"/>
          <w:lang w:val="mk-MK"/>
        </w:rPr>
        <w:t>и</w:t>
      </w:r>
      <w:r w:rsidR="00CD6259" w:rsidRPr="00CD6259">
        <w:rPr>
          <w:rFonts w:asciiTheme="minorHAnsi" w:hAnsiTheme="minorHAnsi" w:cstheme="minorHAnsi"/>
          <w:i/>
          <w:iCs/>
          <w:szCs w:val="20"/>
          <w:lang w:val="mk-MK"/>
        </w:rPr>
        <w:t xml:space="preserve">. Изведувачите и регионалниот оператор, исто така, ќе треба да развијат внатрешна процедура за </w:t>
      </w:r>
      <w:r w:rsidR="00CD6259">
        <w:rPr>
          <w:rFonts w:asciiTheme="minorHAnsi" w:hAnsiTheme="minorHAnsi" w:cstheme="minorHAnsi"/>
          <w:i/>
          <w:iCs/>
          <w:szCs w:val="20"/>
          <w:lang w:val="mk-MK"/>
        </w:rPr>
        <w:t>жалби</w:t>
      </w:r>
      <w:r w:rsidR="00CD6259" w:rsidRPr="00CD6259">
        <w:rPr>
          <w:rFonts w:asciiTheme="minorHAnsi" w:hAnsiTheme="minorHAnsi" w:cstheme="minorHAnsi"/>
          <w:i/>
          <w:iCs/>
          <w:szCs w:val="20"/>
          <w:lang w:val="mk-MK"/>
        </w:rPr>
        <w:t xml:space="preserve"> за проблемите на работното место.</w:t>
      </w:r>
    </w:p>
    <w:p w14:paraId="40452033" w14:textId="77777777" w:rsidR="00163BCD" w:rsidRPr="00163BCD" w:rsidRDefault="00F5162E" w:rsidP="00163BCD">
      <w:pPr>
        <w:spacing w:before="120" w:after="120"/>
        <w:jc w:val="both"/>
        <w:rPr>
          <w:rFonts w:asciiTheme="minorHAnsi" w:hAnsiTheme="minorHAnsi" w:cstheme="minorHAnsi"/>
          <w:szCs w:val="20"/>
          <w:lang w:val="en-GB" w:eastAsia="en-GB"/>
        </w:rPr>
      </w:pPr>
      <w:r>
        <w:rPr>
          <w:rFonts w:asciiTheme="minorHAnsi" w:hAnsiTheme="minorHAnsi" w:cstheme="minorHAnsi"/>
          <w:b/>
          <w:bCs/>
          <w:color w:val="00B0F0"/>
          <w:szCs w:val="20"/>
          <w:lang w:val="mk-MK"/>
        </w:rPr>
        <w:t>Здравје и безбедност на заедницата</w:t>
      </w:r>
      <w:r w:rsidR="00612C6B">
        <w:rPr>
          <w:rFonts w:asciiTheme="minorHAnsi" w:hAnsiTheme="minorHAnsi" w:cstheme="minorHAnsi"/>
          <w:b/>
          <w:bCs/>
          <w:color w:val="00B0F0"/>
          <w:szCs w:val="20"/>
          <w:lang w:val="en-GB"/>
        </w:rPr>
        <w:t xml:space="preserve"> (</w:t>
      </w:r>
      <w:r w:rsidR="00B05CCE">
        <w:rPr>
          <w:rFonts w:asciiTheme="minorHAnsi" w:hAnsiTheme="minorHAnsi" w:cstheme="minorHAnsi"/>
          <w:b/>
          <w:bCs/>
          <w:color w:val="00B0F0"/>
          <w:szCs w:val="20"/>
          <w:lang w:val="en-GB"/>
        </w:rPr>
        <w:t>З&amp;Б</w:t>
      </w:r>
      <w:r w:rsidR="00612C6B">
        <w:rPr>
          <w:rFonts w:asciiTheme="minorHAnsi" w:hAnsiTheme="minorHAnsi" w:cstheme="minorHAnsi"/>
          <w:b/>
          <w:bCs/>
          <w:color w:val="00B0F0"/>
          <w:szCs w:val="20"/>
          <w:lang w:val="en-GB"/>
        </w:rPr>
        <w:t>)</w:t>
      </w:r>
      <w:r w:rsidR="00455CB1" w:rsidRPr="00455CB1">
        <w:rPr>
          <w:rFonts w:asciiTheme="minorHAnsi" w:hAnsiTheme="minorHAnsi" w:cstheme="minorHAnsi"/>
          <w:b/>
          <w:bCs/>
          <w:color w:val="00B0F0"/>
          <w:szCs w:val="20"/>
          <w:lang w:val="en-GB"/>
        </w:rPr>
        <w:t xml:space="preserve">. </w:t>
      </w:r>
      <w:proofErr w:type="spellStart"/>
      <w:r w:rsidR="00163BCD" w:rsidRPr="00163BCD">
        <w:rPr>
          <w:rFonts w:asciiTheme="minorHAnsi" w:hAnsiTheme="minorHAnsi" w:cstheme="minorHAnsi"/>
          <w:szCs w:val="20"/>
          <w:lang w:val="en-GB" w:eastAsia="en-GB"/>
        </w:rPr>
        <w:t>Во</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фазата</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на</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изградба</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влијанијата</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врз</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населението</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вклучуваат</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непријатности</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поврзани</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со</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градежништвото</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бучава</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вибрации</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прашина</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итн</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Дефинирани</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се</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стандардни</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мерки</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во</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фазата</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на</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изградба</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како</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што</w:t>
      </w:r>
      <w:proofErr w:type="spellEnd"/>
      <w:r w:rsidR="00163BCD" w:rsidRPr="00163BCD">
        <w:rPr>
          <w:rFonts w:asciiTheme="minorHAnsi" w:hAnsiTheme="minorHAnsi" w:cstheme="minorHAnsi"/>
          <w:szCs w:val="20"/>
          <w:lang w:val="en-GB" w:eastAsia="en-GB"/>
        </w:rPr>
        <w:t xml:space="preserve"> </w:t>
      </w:r>
      <w:proofErr w:type="spellStart"/>
      <w:r w:rsidR="00163BCD" w:rsidRPr="00163BCD">
        <w:rPr>
          <w:rFonts w:asciiTheme="minorHAnsi" w:hAnsiTheme="minorHAnsi" w:cstheme="minorHAnsi"/>
          <w:szCs w:val="20"/>
          <w:lang w:val="en-GB" w:eastAsia="en-GB"/>
        </w:rPr>
        <w:t>се</w:t>
      </w:r>
      <w:proofErr w:type="spellEnd"/>
      <w:r w:rsidR="00163BCD" w:rsidRPr="00163BCD">
        <w:rPr>
          <w:rFonts w:asciiTheme="minorHAnsi" w:hAnsiTheme="minorHAnsi" w:cstheme="minorHAnsi"/>
          <w:szCs w:val="20"/>
          <w:lang w:val="en-GB" w:eastAsia="en-GB"/>
        </w:rPr>
        <w:t>:</w:t>
      </w:r>
    </w:p>
    <w:p w14:paraId="36F116F3" w14:textId="17C7F2BE" w:rsidR="00163BCD" w:rsidRPr="00C81AFC" w:rsidRDefault="00163BCD" w:rsidP="00D71160">
      <w:pPr>
        <w:pStyle w:val="ListParagraph"/>
        <w:numPr>
          <w:ilvl w:val="0"/>
          <w:numId w:val="34"/>
        </w:numPr>
        <w:spacing w:before="120" w:after="120"/>
        <w:jc w:val="both"/>
        <w:rPr>
          <w:rFonts w:asciiTheme="minorHAnsi" w:hAnsiTheme="minorHAnsi" w:cstheme="minorHAnsi"/>
          <w:sz w:val="16"/>
          <w:szCs w:val="20"/>
          <w:lang w:val="en-GB" w:eastAsia="en-GB"/>
        </w:rPr>
      </w:pPr>
      <w:proofErr w:type="spellStart"/>
      <w:r w:rsidRPr="00C81AFC">
        <w:rPr>
          <w:rFonts w:asciiTheme="minorHAnsi" w:hAnsiTheme="minorHAnsi" w:cstheme="minorHAnsi"/>
          <w:sz w:val="16"/>
          <w:szCs w:val="20"/>
          <w:lang w:val="en-GB" w:eastAsia="en-GB"/>
        </w:rPr>
        <w:t>ограничување</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на</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градежните</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работи</w:t>
      </w:r>
      <w:proofErr w:type="spellEnd"/>
      <w:r w:rsidRPr="00C81AFC">
        <w:rPr>
          <w:rFonts w:asciiTheme="minorHAnsi" w:hAnsiTheme="minorHAnsi" w:cstheme="minorHAnsi"/>
          <w:sz w:val="16"/>
          <w:szCs w:val="20"/>
          <w:lang w:val="en-GB" w:eastAsia="en-GB"/>
        </w:rPr>
        <w:t xml:space="preserve"> </w:t>
      </w:r>
      <w:r w:rsidR="00C81AFC">
        <w:rPr>
          <w:rFonts w:asciiTheme="minorHAnsi" w:hAnsiTheme="minorHAnsi" w:cstheme="minorHAnsi"/>
          <w:sz w:val="16"/>
          <w:szCs w:val="20"/>
          <w:lang w:val="mk-MK" w:eastAsia="en-GB"/>
        </w:rPr>
        <w:t>во текот на денот</w:t>
      </w:r>
    </w:p>
    <w:p w14:paraId="5A0A3A9F" w14:textId="6EB38AC7" w:rsidR="00163BCD" w:rsidRPr="00C81AFC" w:rsidRDefault="00163BCD" w:rsidP="00D71160">
      <w:pPr>
        <w:pStyle w:val="ListParagraph"/>
        <w:numPr>
          <w:ilvl w:val="0"/>
          <w:numId w:val="34"/>
        </w:numPr>
        <w:spacing w:before="120" w:after="120"/>
        <w:jc w:val="both"/>
        <w:rPr>
          <w:rFonts w:asciiTheme="minorHAnsi" w:hAnsiTheme="minorHAnsi" w:cstheme="minorHAnsi"/>
          <w:sz w:val="16"/>
          <w:szCs w:val="20"/>
          <w:lang w:val="en-GB" w:eastAsia="en-GB"/>
        </w:rPr>
      </w:pPr>
      <w:proofErr w:type="spellStart"/>
      <w:r w:rsidRPr="00C81AFC">
        <w:rPr>
          <w:rFonts w:asciiTheme="minorHAnsi" w:hAnsiTheme="minorHAnsi" w:cstheme="minorHAnsi"/>
          <w:sz w:val="16"/>
          <w:szCs w:val="20"/>
          <w:lang w:val="en-GB" w:eastAsia="en-GB"/>
        </w:rPr>
        <w:t>правилно</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депонирање</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на</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градежен</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отпад</w:t>
      </w:r>
      <w:proofErr w:type="spellEnd"/>
      <w:r w:rsidRPr="00C81AFC">
        <w:rPr>
          <w:rFonts w:asciiTheme="minorHAnsi" w:hAnsiTheme="minorHAnsi" w:cstheme="minorHAnsi"/>
          <w:sz w:val="16"/>
          <w:szCs w:val="20"/>
          <w:lang w:val="en-GB" w:eastAsia="en-GB"/>
        </w:rPr>
        <w:t xml:space="preserve"> и</w:t>
      </w:r>
    </w:p>
    <w:p w14:paraId="5577D780" w14:textId="39260612" w:rsidR="00163BCD" w:rsidRPr="00C81AFC" w:rsidRDefault="00163BCD" w:rsidP="00D71160">
      <w:pPr>
        <w:pStyle w:val="ListParagraph"/>
        <w:numPr>
          <w:ilvl w:val="0"/>
          <w:numId w:val="34"/>
        </w:numPr>
        <w:spacing w:before="120" w:after="120"/>
        <w:jc w:val="both"/>
        <w:rPr>
          <w:rFonts w:asciiTheme="minorHAnsi" w:hAnsiTheme="minorHAnsi" w:cstheme="minorHAnsi"/>
          <w:sz w:val="16"/>
          <w:szCs w:val="20"/>
          <w:lang w:val="en-GB" w:eastAsia="en-GB"/>
        </w:rPr>
      </w:pPr>
      <w:proofErr w:type="spellStart"/>
      <w:r w:rsidRPr="00C81AFC">
        <w:rPr>
          <w:rFonts w:asciiTheme="minorHAnsi" w:hAnsiTheme="minorHAnsi" w:cstheme="minorHAnsi"/>
          <w:sz w:val="16"/>
          <w:szCs w:val="20"/>
          <w:lang w:val="en-GB" w:eastAsia="en-GB"/>
        </w:rPr>
        <w:t>избегнување</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контаминација</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на</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површинските</w:t>
      </w:r>
      <w:proofErr w:type="spellEnd"/>
      <w:r w:rsidRPr="00C81AFC">
        <w:rPr>
          <w:rFonts w:asciiTheme="minorHAnsi" w:hAnsiTheme="minorHAnsi" w:cstheme="minorHAnsi"/>
          <w:sz w:val="16"/>
          <w:szCs w:val="20"/>
          <w:lang w:val="en-GB" w:eastAsia="en-GB"/>
        </w:rPr>
        <w:t xml:space="preserve"> и </w:t>
      </w:r>
      <w:proofErr w:type="spellStart"/>
      <w:r w:rsidRPr="00C81AFC">
        <w:rPr>
          <w:rFonts w:asciiTheme="minorHAnsi" w:hAnsiTheme="minorHAnsi" w:cstheme="minorHAnsi"/>
          <w:sz w:val="16"/>
          <w:szCs w:val="20"/>
          <w:lang w:val="en-GB" w:eastAsia="en-GB"/>
        </w:rPr>
        <w:t>подземните</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води</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со</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какви</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било</w:t>
      </w:r>
      <w:proofErr w:type="spellEnd"/>
      <w:r w:rsidRPr="00C81AFC">
        <w:rPr>
          <w:rFonts w:asciiTheme="minorHAnsi" w:hAnsiTheme="minorHAnsi" w:cstheme="minorHAnsi"/>
          <w:sz w:val="16"/>
          <w:szCs w:val="20"/>
          <w:lang w:val="en-GB" w:eastAsia="en-GB"/>
        </w:rPr>
        <w:t xml:space="preserve"> </w:t>
      </w:r>
      <w:proofErr w:type="spellStart"/>
      <w:r w:rsidRPr="00C81AFC">
        <w:rPr>
          <w:rFonts w:asciiTheme="minorHAnsi" w:hAnsiTheme="minorHAnsi" w:cstheme="minorHAnsi"/>
          <w:sz w:val="16"/>
          <w:szCs w:val="20"/>
          <w:lang w:val="en-GB" w:eastAsia="en-GB"/>
        </w:rPr>
        <w:t>масла</w:t>
      </w:r>
      <w:proofErr w:type="spellEnd"/>
      <w:r w:rsidRPr="00C81AFC">
        <w:rPr>
          <w:rFonts w:asciiTheme="minorHAnsi" w:hAnsiTheme="minorHAnsi" w:cstheme="minorHAnsi"/>
          <w:sz w:val="16"/>
          <w:szCs w:val="20"/>
          <w:lang w:val="en-GB" w:eastAsia="en-GB"/>
        </w:rPr>
        <w:t xml:space="preserve"> и </w:t>
      </w:r>
      <w:proofErr w:type="spellStart"/>
      <w:r w:rsidRPr="00C81AFC">
        <w:rPr>
          <w:rFonts w:asciiTheme="minorHAnsi" w:hAnsiTheme="minorHAnsi" w:cstheme="minorHAnsi"/>
          <w:sz w:val="16"/>
          <w:szCs w:val="20"/>
          <w:lang w:val="en-GB" w:eastAsia="en-GB"/>
        </w:rPr>
        <w:t>горива</w:t>
      </w:r>
      <w:proofErr w:type="spellEnd"/>
      <w:r w:rsidRPr="00C81AFC">
        <w:rPr>
          <w:rFonts w:asciiTheme="minorHAnsi" w:hAnsiTheme="minorHAnsi" w:cstheme="minorHAnsi"/>
          <w:sz w:val="16"/>
          <w:szCs w:val="20"/>
          <w:lang w:val="en-GB" w:eastAsia="en-GB"/>
        </w:rPr>
        <w:t>.</w:t>
      </w:r>
    </w:p>
    <w:p w14:paraId="71933F5C" w14:textId="470FDC57" w:rsidR="00163BCD" w:rsidRPr="00163BCD" w:rsidRDefault="00163BCD" w:rsidP="00163BCD">
      <w:pPr>
        <w:spacing w:before="120" w:after="120"/>
        <w:jc w:val="both"/>
        <w:rPr>
          <w:rFonts w:asciiTheme="minorHAnsi" w:hAnsiTheme="minorHAnsi" w:cstheme="minorHAnsi"/>
          <w:szCs w:val="20"/>
          <w:lang w:val="en-GB" w:eastAsia="en-GB"/>
        </w:rPr>
      </w:pPr>
      <w:r w:rsidRPr="00163BCD">
        <w:rPr>
          <w:rFonts w:asciiTheme="minorHAnsi" w:hAnsiTheme="minorHAnsi" w:cstheme="minorHAnsi"/>
          <w:szCs w:val="20"/>
          <w:lang w:val="en-GB" w:eastAsia="en-GB"/>
        </w:rPr>
        <w:t xml:space="preserve">З&amp;Б </w:t>
      </w:r>
      <w:proofErr w:type="spellStart"/>
      <w:r w:rsidRPr="00163BCD">
        <w:rPr>
          <w:rFonts w:asciiTheme="minorHAnsi" w:hAnsiTheme="minorHAnsi" w:cstheme="minorHAnsi"/>
          <w:szCs w:val="20"/>
          <w:lang w:val="en-GB" w:eastAsia="en-GB"/>
        </w:rPr>
        <w:t>влијанијата</w:t>
      </w:r>
      <w:proofErr w:type="spellEnd"/>
      <w:r w:rsidRPr="00163BCD">
        <w:rPr>
          <w:rFonts w:asciiTheme="minorHAnsi" w:hAnsiTheme="minorHAnsi" w:cstheme="minorHAnsi"/>
          <w:szCs w:val="20"/>
          <w:lang w:val="en-GB" w:eastAsia="en-GB"/>
        </w:rPr>
        <w:t xml:space="preserve"> и </w:t>
      </w:r>
      <w:proofErr w:type="spellStart"/>
      <w:r w:rsidRPr="00163BCD">
        <w:rPr>
          <w:rFonts w:asciiTheme="minorHAnsi" w:hAnsiTheme="minorHAnsi" w:cstheme="minorHAnsi"/>
          <w:szCs w:val="20"/>
          <w:lang w:val="en-GB" w:eastAsia="en-GB"/>
        </w:rPr>
        <w:t>ризиците</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поврзани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со</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работењето</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депонијата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вклучуваат</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контаминација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подземните</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води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во</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случај</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дефект</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мирис</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создаден</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од</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работењето</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депонија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емисии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во</w:t>
      </w:r>
      <w:proofErr w:type="spellEnd"/>
      <w:r w:rsidR="00E94AD8">
        <w:rPr>
          <w:rFonts w:asciiTheme="minorHAnsi" w:hAnsiTheme="minorHAnsi" w:cstheme="minorHAnsi"/>
          <w:szCs w:val="20"/>
          <w:lang w:val="en-GB" w:eastAsia="en-GB"/>
        </w:rPr>
        <w:t xml:space="preserve"> </w:t>
      </w:r>
      <w:proofErr w:type="spellStart"/>
      <w:r w:rsidR="00E94AD8">
        <w:rPr>
          <w:rFonts w:asciiTheme="minorHAnsi" w:hAnsiTheme="minorHAnsi" w:cstheme="minorHAnsi"/>
          <w:szCs w:val="20"/>
          <w:lang w:val="en-GB" w:eastAsia="en-GB"/>
        </w:rPr>
        <w:t>воздухот</w:t>
      </w:r>
      <w:proofErr w:type="spellEnd"/>
      <w:r w:rsidR="00E94AD8">
        <w:rPr>
          <w:rFonts w:asciiTheme="minorHAnsi" w:hAnsiTheme="minorHAnsi" w:cstheme="minorHAnsi"/>
          <w:szCs w:val="20"/>
          <w:lang w:val="en-GB" w:eastAsia="en-GB"/>
        </w:rPr>
        <w:t xml:space="preserve"> </w:t>
      </w:r>
      <w:proofErr w:type="spellStart"/>
      <w:r w:rsidR="00E94AD8">
        <w:rPr>
          <w:rFonts w:asciiTheme="minorHAnsi" w:hAnsiTheme="minorHAnsi" w:cstheme="minorHAnsi"/>
          <w:szCs w:val="20"/>
          <w:lang w:val="en-GB" w:eastAsia="en-GB"/>
        </w:rPr>
        <w:t>од</w:t>
      </w:r>
      <w:proofErr w:type="spellEnd"/>
      <w:r w:rsidR="00E94AD8">
        <w:rPr>
          <w:rFonts w:asciiTheme="minorHAnsi" w:hAnsiTheme="minorHAnsi" w:cstheme="minorHAnsi"/>
          <w:szCs w:val="20"/>
          <w:lang w:val="en-GB" w:eastAsia="en-GB"/>
        </w:rPr>
        <w:t xml:space="preserve"> </w:t>
      </w:r>
      <w:proofErr w:type="spellStart"/>
      <w:r w:rsidR="00E94AD8">
        <w:rPr>
          <w:rFonts w:asciiTheme="minorHAnsi" w:hAnsiTheme="minorHAnsi" w:cstheme="minorHAnsi"/>
          <w:szCs w:val="20"/>
          <w:lang w:val="en-GB" w:eastAsia="en-GB"/>
        </w:rPr>
        <w:t>транспортери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отпад</w:t>
      </w:r>
      <w:proofErr w:type="spellEnd"/>
      <w:r w:rsidRPr="00163BCD">
        <w:rPr>
          <w:rFonts w:asciiTheme="minorHAnsi" w:hAnsiTheme="minorHAnsi" w:cstheme="minorHAnsi"/>
          <w:szCs w:val="20"/>
          <w:lang w:val="en-GB" w:eastAsia="en-GB"/>
        </w:rPr>
        <w:t xml:space="preserve">; </w:t>
      </w:r>
      <w:r w:rsidR="00E94AD8">
        <w:rPr>
          <w:rFonts w:asciiTheme="minorHAnsi" w:hAnsiTheme="minorHAnsi" w:cstheme="minorHAnsi"/>
          <w:szCs w:val="20"/>
          <w:lang w:val="mk-MK" w:eastAsia="en-GB"/>
        </w:rPr>
        <w:t>умножување</w:t>
      </w:r>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отпадоци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штетници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пренаселеност</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птици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во</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областа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депонијата</w:t>
      </w:r>
      <w:proofErr w:type="spellEnd"/>
      <w:r w:rsidRPr="00163BCD">
        <w:rPr>
          <w:rFonts w:asciiTheme="minorHAnsi" w:hAnsiTheme="minorHAnsi" w:cstheme="minorHAnsi"/>
          <w:szCs w:val="20"/>
          <w:lang w:val="en-GB" w:eastAsia="en-GB"/>
        </w:rPr>
        <w:t xml:space="preserve">; и </w:t>
      </w:r>
      <w:proofErr w:type="spellStart"/>
      <w:r w:rsidRPr="00163BCD">
        <w:rPr>
          <w:rFonts w:asciiTheme="minorHAnsi" w:hAnsiTheme="minorHAnsi" w:cstheme="minorHAnsi"/>
          <w:szCs w:val="20"/>
          <w:lang w:val="en-GB" w:eastAsia="en-GB"/>
        </w:rPr>
        <w:t>здравствени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ризици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од</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големи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опасности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експлозии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пожар</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дифузија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гас</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низ</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почвата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за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време</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работата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на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депонијата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Детални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мерки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се</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дефинирани</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за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оваа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фаза</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како</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што</w:t>
      </w:r>
      <w:proofErr w:type="spellEnd"/>
      <w:r w:rsidRPr="00163BCD">
        <w:rPr>
          <w:rFonts w:asciiTheme="minorHAnsi" w:hAnsiTheme="minorHAnsi" w:cstheme="minorHAnsi"/>
          <w:szCs w:val="20"/>
          <w:lang w:val="en-GB" w:eastAsia="en-GB"/>
        </w:rPr>
        <w:t xml:space="preserve"> </w:t>
      </w:r>
      <w:proofErr w:type="spellStart"/>
      <w:r w:rsidRPr="00163BCD">
        <w:rPr>
          <w:rFonts w:asciiTheme="minorHAnsi" w:hAnsiTheme="minorHAnsi" w:cstheme="minorHAnsi"/>
          <w:szCs w:val="20"/>
          <w:lang w:val="en-GB" w:eastAsia="en-GB"/>
        </w:rPr>
        <w:t>се</w:t>
      </w:r>
      <w:proofErr w:type="spellEnd"/>
      <w:r w:rsidRPr="00163BCD">
        <w:rPr>
          <w:rFonts w:asciiTheme="minorHAnsi" w:hAnsiTheme="minorHAnsi" w:cstheme="minorHAnsi"/>
          <w:szCs w:val="20"/>
          <w:lang w:val="en-GB" w:eastAsia="en-GB"/>
        </w:rPr>
        <w:t>:</w:t>
      </w:r>
    </w:p>
    <w:p w14:paraId="38F2A1E9" w14:textId="402D0FC8" w:rsidR="00163BCD" w:rsidRPr="004111E0" w:rsidRDefault="00163BCD" w:rsidP="00D71160">
      <w:pPr>
        <w:pStyle w:val="ListParagraph"/>
        <w:numPr>
          <w:ilvl w:val="0"/>
          <w:numId w:val="34"/>
        </w:numPr>
        <w:spacing w:before="120" w:after="120"/>
        <w:jc w:val="both"/>
        <w:rPr>
          <w:rFonts w:asciiTheme="minorHAnsi" w:hAnsiTheme="minorHAnsi" w:cstheme="minorHAnsi"/>
          <w:sz w:val="16"/>
          <w:szCs w:val="20"/>
          <w:lang w:val="en-GB" w:eastAsia="en-GB"/>
        </w:rPr>
      </w:pPr>
      <w:proofErr w:type="spellStart"/>
      <w:r w:rsidRPr="004111E0">
        <w:rPr>
          <w:rFonts w:asciiTheme="minorHAnsi" w:hAnsiTheme="minorHAnsi" w:cstheme="minorHAnsi"/>
          <w:sz w:val="16"/>
          <w:szCs w:val="20"/>
          <w:lang w:val="en-GB" w:eastAsia="en-GB"/>
        </w:rPr>
        <w:t>инсталација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систем</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за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откривање</w:t>
      </w:r>
      <w:proofErr w:type="spellEnd"/>
      <w:r w:rsidRPr="004111E0">
        <w:rPr>
          <w:rFonts w:asciiTheme="minorHAnsi" w:hAnsiTheme="minorHAnsi" w:cstheme="minorHAnsi"/>
          <w:sz w:val="16"/>
          <w:szCs w:val="20"/>
          <w:lang w:val="en-GB" w:eastAsia="en-GB"/>
        </w:rPr>
        <w:t xml:space="preserve"> </w:t>
      </w:r>
      <w:r w:rsidR="004111E0">
        <w:rPr>
          <w:rFonts w:asciiTheme="minorHAnsi" w:hAnsiTheme="minorHAnsi" w:cstheme="minorHAnsi"/>
          <w:sz w:val="16"/>
          <w:szCs w:val="20"/>
          <w:lang w:val="mk-MK" w:eastAsia="en-GB"/>
        </w:rPr>
        <w:t>на пожар</w:t>
      </w:r>
      <w:r w:rsidR="00E86D6A">
        <w:rPr>
          <w:rFonts w:asciiTheme="minorHAnsi" w:hAnsiTheme="minorHAnsi" w:cstheme="minorHAnsi"/>
          <w:sz w:val="16"/>
          <w:szCs w:val="20"/>
          <w:lang w:val="mk-MK" w:eastAsia="en-GB"/>
        </w:rPr>
        <w:t xml:space="preserve"> </w:t>
      </w:r>
      <w:r w:rsidRPr="004111E0">
        <w:rPr>
          <w:rFonts w:asciiTheme="minorHAnsi" w:hAnsiTheme="minorHAnsi" w:cstheme="minorHAnsi"/>
          <w:sz w:val="16"/>
          <w:szCs w:val="20"/>
          <w:lang w:val="en-GB" w:eastAsia="en-GB"/>
        </w:rPr>
        <w:t xml:space="preserve">и </w:t>
      </w:r>
      <w:proofErr w:type="spellStart"/>
      <w:r w:rsidRPr="004111E0">
        <w:rPr>
          <w:rFonts w:asciiTheme="minorHAnsi" w:hAnsiTheme="minorHAnsi" w:cstheme="minorHAnsi"/>
          <w:sz w:val="16"/>
          <w:szCs w:val="20"/>
          <w:lang w:val="en-GB" w:eastAsia="en-GB"/>
        </w:rPr>
        <w:t>противпожарна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заштита</w:t>
      </w:r>
      <w:proofErr w:type="spellEnd"/>
    </w:p>
    <w:p w14:paraId="4F3A3A4A" w14:textId="00FA60AC" w:rsidR="00163BCD" w:rsidRPr="004111E0" w:rsidRDefault="00163BCD" w:rsidP="00D71160">
      <w:pPr>
        <w:pStyle w:val="ListParagraph"/>
        <w:numPr>
          <w:ilvl w:val="0"/>
          <w:numId w:val="34"/>
        </w:numPr>
        <w:spacing w:before="120" w:after="120"/>
        <w:jc w:val="both"/>
        <w:rPr>
          <w:rFonts w:asciiTheme="minorHAnsi" w:hAnsiTheme="minorHAnsi" w:cstheme="minorHAnsi"/>
          <w:sz w:val="16"/>
          <w:szCs w:val="20"/>
          <w:lang w:val="en-GB" w:eastAsia="en-GB"/>
        </w:rPr>
      </w:pPr>
      <w:proofErr w:type="spellStart"/>
      <w:r w:rsidRPr="004111E0">
        <w:rPr>
          <w:rFonts w:asciiTheme="minorHAnsi" w:hAnsiTheme="minorHAnsi" w:cstheme="minorHAnsi"/>
          <w:sz w:val="16"/>
          <w:szCs w:val="20"/>
          <w:lang w:val="en-GB" w:eastAsia="en-GB"/>
        </w:rPr>
        <w:t>инсталација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систем</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за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контрола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мирис</w:t>
      </w:r>
      <w:proofErr w:type="spellEnd"/>
    </w:p>
    <w:p w14:paraId="07DB1023" w14:textId="78E41D18" w:rsidR="00163BCD" w:rsidRPr="004111E0" w:rsidRDefault="00163BCD" w:rsidP="00D71160">
      <w:pPr>
        <w:pStyle w:val="ListParagraph"/>
        <w:numPr>
          <w:ilvl w:val="0"/>
          <w:numId w:val="34"/>
        </w:numPr>
        <w:spacing w:before="120" w:after="120"/>
        <w:jc w:val="both"/>
        <w:rPr>
          <w:rFonts w:asciiTheme="minorHAnsi" w:hAnsiTheme="minorHAnsi" w:cstheme="minorHAnsi"/>
          <w:sz w:val="16"/>
          <w:szCs w:val="20"/>
          <w:lang w:val="en-GB" w:eastAsia="en-GB"/>
        </w:rPr>
      </w:pPr>
      <w:proofErr w:type="spellStart"/>
      <w:r w:rsidRPr="004111E0">
        <w:rPr>
          <w:rFonts w:asciiTheme="minorHAnsi" w:hAnsiTheme="minorHAnsi" w:cstheme="minorHAnsi"/>
          <w:sz w:val="16"/>
          <w:szCs w:val="20"/>
          <w:lang w:val="en-GB" w:eastAsia="en-GB"/>
        </w:rPr>
        <w:t>инсталација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систем</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за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контрола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бучавата</w:t>
      </w:r>
      <w:proofErr w:type="spellEnd"/>
      <w:r w:rsidRPr="004111E0">
        <w:rPr>
          <w:rFonts w:asciiTheme="minorHAnsi" w:hAnsiTheme="minorHAnsi" w:cstheme="minorHAnsi"/>
          <w:sz w:val="16"/>
          <w:szCs w:val="20"/>
          <w:lang w:val="en-GB" w:eastAsia="en-GB"/>
        </w:rPr>
        <w:t xml:space="preserve"> и</w:t>
      </w:r>
    </w:p>
    <w:p w14:paraId="7A06CDBA" w14:textId="68FCDE6C" w:rsidR="00163BCD" w:rsidRPr="004111E0" w:rsidRDefault="00163BCD" w:rsidP="00D71160">
      <w:pPr>
        <w:pStyle w:val="ListParagraph"/>
        <w:numPr>
          <w:ilvl w:val="0"/>
          <w:numId w:val="34"/>
        </w:numPr>
        <w:spacing w:before="120" w:after="120"/>
        <w:jc w:val="both"/>
        <w:rPr>
          <w:rFonts w:asciiTheme="minorHAnsi" w:hAnsiTheme="minorHAnsi" w:cstheme="minorHAnsi"/>
          <w:sz w:val="16"/>
          <w:szCs w:val="20"/>
          <w:lang w:val="en-GB" w:eastAsia="en-GB"/>
        </w:rPr>
      </w:pPr>
      <w:proofErr w:type="spellStart"/>
      <w:r w:rsidRPr="004111E0">
        <w:rPr>
          <w:rFonts w:asciiTheme="minorHAnsi" w:hAnsiTheme="minorHAnsi" w:cstheme="minorHAnsi"/>
          <w:sz w:val="16"/>
          <w:szCs w:val="20"/>
          <w:lang w:val="en-GB" w:eastAsia="en-GB"/>
        </w:rPr>
        <w:t>следење</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квалитетот</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воздухот</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квалитетот</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подземните</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води</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нивото</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на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бучава</w:t>
      </w:r>
      <w:proofErr w:type="spellEnd"/>
      <w:r w:rsidRPr="004111E0">
        <w:rPr>
          <w:rFonts w:asciiTheme="minorHAnsi" w:hAnsiTheme="minorHAnsi" w:cstheme="minorHAnsi"/>
          <w:sz w:val="16"/>
          <w:szCs w:val="20"/>
          <w:lang w:val="en-GB" w:eastAsia="en-GB"/>
        </w:rPr>
        <w:t xml:space="preserve"> </w:t>
      </w:r>
      <w:proofErr w:type="spellStart"/>
      <w:r w:rsidRPr="004111E0">
        <w:rPr>
          <w:rFonts w:asciiTheme="minorHAnsi" w:hAnsiTheme="minorHAnsi" w:cstheme="minorHAnsi"/>
          <w:sz w:val="16"/>
          <w:szCs w:val="20"/>
          <w:lang w:val="en-GB" w:eastAsia="en-GB"/>
        </w:rPr>
        <w:t>итн</w:t>
      </w:r>
      <w:proofErr w:type="spellEnd"/>
      <w:r w:rsidRPr="004111E0">
        <w:rPr>
          <w:rFonts w:asciiTheme="minorHAnsi" w:hAnsiTheme="minorHAnsi" w:cstheme="minorHAnsi"/>
          <w:sz w:val="16"/>
          <w:szCs w:val="20"/>
          <w:lang w:val="en-GB" w:eastAsia="en-GB"/>
        </w:rPr>
        <w:t>.</w:t>
      </w:r>
    </w:p>
    <w:p w14:paraId="506BE582" w14:textId="0E2EF486" w:rsidR="00163BCD" w:rsidRPr="00163BCD" w:rsidRDefault="002241CA" w:rsidP="00163BCD">
      <w:pPr>
        <w:spacing w:before="120" w:after="120"/>
        <w:jc w:val="both"/>
        <w:rPr>
          <w:rFonts w:asciiTheme="minorHAnsi" w:hAnsiTheme="minorHAnsi" w:cstheme="minorHAnsi"/>
          <w:i/>
          <w:szCs w:val="20"/>
          <w:lang w:val="mk-MK" w:eastAsia="en-GB"/>
        </w:rPr>
      </w:pPr>
      <w:r>
        <w:rPr>
          <w:rFonts w:asciiTheme="minorHAnsi" w:hAnsiTheme="minorHAnsi" w:cstheme="minorHAnsi"/>
          <w:i/>
          <w:szCs w:val="20"/>
          <w:lang w:val="en-GB" w:eastAsia="en-GB"/>
        </w:rPr>
        <w:t>АПЖССА</w:t>
      </w:r>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вклучува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барање</w:t>
      </w:r>
      <w:proofErr w:type="spellEnd"/>
      <w:r w:rsidR="00163BCD" w:rsidRPr="00163BCD">
        <w:rPr>
          <w:rFonts w:asciiTheme="minorHAnsi" w:hAnsiTheme="minorHAnsi" w:cstheme="minorHAnsi"/>
          <w:i/>
          <w:szCs w:val="20"/>
          <w:lang w:val="en-GB" w:eastAsia="en-GB"/>
        </w:rPr>
        <w:t xml:space="preserve"> МЖСПП </w:t>
      </w:r>
      <w:proofErr w:type="spellStart"/>
      <w:r w:rsidR="00163BCD" w:rsidRPr="00163BCD">
        <w:rPr>
          <w:rFonts w:asciiTheme="minorHAnsi" w:hAnsiTheme="minorHAnsi" w:cstheme="minorHAnsi"/>
          <w:i/>
          <w:szCs w:val="20"/>
          <w:lang w:val="en-GB" w:eastAsia="en-GB"/>
        </w:rPr>
        <w:t>да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бара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од</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изведувачите</w:t>
      </w:r>
      <w:proofErr w:type="spellEnd"/>
      <w:r w:rsidR="00163BCD" w:rsidRPr="00163BCD">
        <w:rPr>
          <w:rFonts w:asciiTheme="minorHAnsi" w:hAnsiTheme="minorHAnsi" w:cstheme="minorHAnsi"/>
          <w:i/>
          <w:szCs w:val="20"/>
          <w:lang w:val="en-GB" w:eastAsia="en-GB"/>
        </w:rPr>
        <w:t xml:space="preserve"> и </w:t>
      </w:r>
      <w:proofErr w:type="spellStart"/>
      <w:r w:rsidR="00163BCD" w:rsidRPr="00163BCD">
        <w:rPr>
          <w:rFonts w:asciiTheme="minorHAnsi" w:hAnsiTheme="minorHAnsi" w:cstheme="minorHAnsi"/>
          <w:i/>
          <w:szCs w:val="20"/>
          <w:lang w:val="en-GB" w:eastAsia="en-GB"/>
        </w:rPr>
        <w:t>регионалниот</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оператор</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да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развијат</w:t>
      </w:r>
      <w:proofErr w:type="spellEnd"/>
      <w:r w:rsidR="00163BCD" w:rsidRPr="00163BCD">
        <w:rPr>
          <w:rFonts w:asciiTheme="minorHAnsi" w:hAnsiTheme="minorHAnsi" w:cstheme="minorHAnsi"/>
          <w:i/>
          <w:szCs w:val="20"/>
          <w:lang w:val="en-GB" w:eastAsia="en-GB"/>
        </w:rPr>
        <w:t xml:space="preserve"> и </w:t>
      </w:r>
      <w:proofErr w:type="spellStart"/>
      <w:r w:rsidR="00163BCD" w:rsidRPr="00163BCD">
        <w:rPr>
          <w:rFonts w:asciiTheme="minorHAnsi" w:hAnsiTheme="minorHAnsi" w:cstheme="minorHAnsi"/>
          <w:i/>
          <w:szCs w:val="20"/>
          <w:lang w:val="en-GB" w:eastAsia="en-GB"/>
        </w:rPr>
        <w:t>имплементираат</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мерки</w:t>
      </w:r>
      <w:proofErr w:type="spellEnd"/>
      <w:r w:rsidR="00163BCD">
        <w:rPr>
          <w:rFonts w:asciiTheme="minorHAnsi" w:hAnsiTheme="minorHAnsi" w:cstheme="minorHAnsi"/>
          <w:i/>
          <w:szCs w:val="20"/>
          <w:lang w:val="mk-MK" w:eastAsia="en-GB"/>
        </w:rPr>
        <w:t xml:space="preserve"> за</w:t>
      </w:r>
      <w:r w:rsidR="00163BCD" w:rsidRPr="00163BCD">
        <w:rPr>
          <w:rFonts w:asciiTheme="minorHAnsi" w:hAnsiTheme="minorHAnsi" w:cstheme="minorHAnsi"/>
          <w:i/>
          <w:szCs w:val="20"/>
          <w:lang w:val="en-GB" w:eastAsia="en-GB"/>
        </w:rPr>
        <w:t xml:space="preserve"> З&amp;Б </w:t>
      </w:r>
      <w:proofErr w:type="spellStart"/>
      <w:r w:rsidR="00163BCD" w:rsidRPr="00163BCD">
        <w:rPr>
          <w:rFonts w:asciiTheme="minorHAnsi" w:hAnsiTheme="minorHAnsi" w:cstheme="minorHAnsi"/>
          <w:i/>
          <w:szCs w:val="20"/>
          <w:lang w:val="en-GB" w:eastAsia="en-GB"/>
        </w:rPr>
        <w:t>на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заедницата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за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време</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на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фазите</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на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изградба</w:t>
      </w:r>
      <w:proofErr w:type="spellEnd"/>
      <w:r w:rsidR="00163BCD" w:rsidRPr="00163BCD">
        <w:rPr>
          <w:rFonts w:asciiTheme="minorHAnsi" w:hAnsiTheme="minorHAnsi" w:cstheme="minorHAnsi"/>
          <w:i/>
          <w:szCs w:val="20"/>
          <w:lang w:val="en-GB" w:eastAsia="en-GB"/>
        </w:rPr>
        <w:t xml:space="preserve"> и </w:t>
      </w:r>
      <w:proofErr w:type="spellStart"/>
      <w:r w:rsidR="00163BCD" w:rsidRPr="00163BCD">
        <w:rPr>
          <w:rFonts w:asciiTheme="minorHAnsi" w:hAnsiTheme="minorHAnsi" w:cstheme="minorHAnsi"/>
          <w:i/>
          <w:szCs w:val="20"/>
          <w:lang w:val="en-GB" w:eastAsia="en-GB"/>
        </w:rPr>
        <w:t>работа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соодветно</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Ќе</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биде</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достапен</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механизам</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за</w:t>
      </w:r>
      <w:proofErr w:type="spellEnd"/>
      <w:r w:rsidR="00163BCD" w:rsidRPr="00163BCD">
        <w:rPr>
          <w:rFonts w:asciiTheme="minorHAnsi" w:hAnsiTheme="minorHAnsi" w:cstheme="minorHAnsi"/>
          <w:i/>
          <w:szCs w:val="20"/>
          <w:lang w:val="en-GB" w:eastAsia="en-GB"/>
        </w:rPr>
        <w:t xml:space="preserve"> </w:t>
      </w:r>
      <w:r w:rsidR="00163BCD">
        <w:rPr>
          <w:rFonts w:asciiTheme="minorHAnsi" w:hAnsiTheme="minorHAnsi" w:cstheme="minorHAnsi"/>
          <w:i/>
          <w:szCs w:val="20"/>
          <w:lang w:val="mk-MK" w:eastAsia="en-GB"/>
        </w:rPr>
        <w:t>жалби</w:t>
      </w:r>
      <w:r w:rsidR="00163BCD">
        <w:rPr>
          <w:rFonts w:asciiTheme="minorHAnsi" w:hAnsiTheme="minorHAnsi" w:cstheme="minorHAnsi"/>
          <w:i/>
          <w:szCs w:val="20"/>
          <w:lang w:val="en-GB" w:eastAsia="en-GB"/>
        </w:rPr>
        <w:t xml:space="preserve"> </w:t>
      </w:r>
      <w:proofErr w:type="spellStart"/>
      <w:r w:rsidR="00163BCD">
        <w:rPr>
          <w:rFonts w:asciiTheme="minorHAnsi" w:hAnsiTheme="minorHAnsi" w:cstheme="minorHAnsi"/>
          <w:i/>
          <w:szCs w:val="20"/>
          <w:lang w:val="en-GB" w:eastAsia="en-GB"/>
        </w:rPr>
        <w:t>специфичен</w:t>
      </w:r>
      <w:proofErr w:type="spellEnd"/>
      <w:r w:rsidR="00163BCD">
        <w:rPr>
          <w:rFonts w:asciiTheme="minorHAnsi" w:hAnsiTheme="minorHAnsi" w:cstheme="minorHAnsi"/>
          <w:i/>
          <w:szCs w:val="20"/>
          <w:lang w:val="en-GB" w:eastAsia="en-GB"/>
        </w:rPr>
        <w:t xml:space="preserve"> </w:t>
      </w:r>
      <w:proofErr w:type="spellStart"/>
      <w:r w:rsidR="00163BCD">
        <w:rPr>
          <w:rFonts w:asciiTheme="minorHAnsi" w:hAnsiTheme="minorHAnsi" w:cstheme="minorHAnsi"/>
          <w:i/>
          <w:szCs w:val="20"/>
          <w:lang w:val="en-GB" w:eastAsia="en-GB"/>
        </w:rPr>
        <w:t>за</w:t>
      </w:r>
      <w:proofErr w:type="spellEnd"/>
      <w:r w:rsidR="00163BCD">
        <w:rPr>
          <w:rFonts w:asciiTheme="minorHAnsi" w:hAnsiTheme="minorHAnsi" w:cstheme="minorHAnsi"/>
          <w:i/>
          <w:szCs w:val="20"/>
          <w:lang w:val="en-GB" w:eastAsia="en-GB"/>
        </w:rPr>
        <w:t xml:space="preserve"> </w:t>
      </w:r>
      <w:r w:rsidR="00163BCD">
        <w:rPr>
          <w:rFonts w:asciiTheme="minorHAnsi" w:hAnsiTheme="minorHAnsi" w:cstheme="minorHAnsi"/>
          <w:i/>
          <w:szCs w:val="20"/>
          <w:lang w:val="mk-MK" w:eastAsia="en-GB"/>
        </w:rPr>
        <w:t>П</w:t>
      </w:r>
      <w:proofErr w:type="spellStart"/>
      <w:r w:rsidR="00163BCD" w:rsidRPr="00163BCD">
        <w:rPr>
          <w:rFonts w:asciiTheme="minorHAnsi" w:hAnsiTheme="minorHAnsi" w:cstheme="minorHAnsi"/>
          <w:i/>
          <w:szCs w:val="20"/>
          <w:lang w:val="en-GB" w:eastAsia="en-GB"/>
        </w:rPr>
        <w:t>роектот</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за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да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се</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решат</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проблемите</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на</w:t>
      </w:r>
      <w:proofErr w:type="spellEnd"/>
      <w:r w:rsidR="00163BCD" w:rsidRPr="00163BCD">
        <w:rPr>
          <w:rFonts w:asciiTheme="minorHAnsi" w:hAnsiTheme="minorHAnsi" w:cstheme="minorHAnsi"/>
          <w:i/>
          <w:szCs w:val="20"/>
          <w:lang w:val="en-GB" w:eastAsia="en-GB"/>
        </w:rPr>
        <w:t xml:space="preserve"> </w:t>
      </w:r>
      <w:proofErr w:type="spellStart"/>
      <w:r w:rsidR="00163BCD" w:rsidRPr="00163BCD">
        <w:rPr>
          <w:rFonts w:asciiTheme="minorHAnsi" w:hAnsiTheme="minorHAnsi" w:cstheme="minorHAnsi"/>
          <w:i/>
          <w:szCs w:val="20"/>
          <w:lang w:val="en-GB" w:eastAsia="en-GB"/>
        </w:rPr>
        <w:t>заедницата</w:t>
      </w:r>
      <w:proofErr w:type="spellEnd"/>
      <w:r w:rsidR="00163BCD" w:rsidRPr="00163BCD">
        <w:rPr>
          <w:rFonts w:asciiTheme="minorHAnsi" w:hAnsiTheme="minorHAnsi" w:cstheme="minorHAnsi"/>
          <w:i/>
          <w:szCs w:val="20"/>
          <w:lang w:val="en-GB" w:eastAsia="en-GB"/>
        </w:rPr>
        <w:t>.</w:t>
      </w:r>
    </w:p>
    <w:p w14:paraId="09C478E0" w14:textId="2FE0C95F" w:rsidR="00155E16" w:rsidRDefault="003D3B0A" w:rsidP="00163BCD">
      <w:pPr>
        <w:spacing w:before="120" w:after="120"/>
        <w:jc w:val="both"/>
        <w:rPr>
          <w:rFonts w:asciiTheme="minorHAnsi" w:hAnsiTheme="minorHAnsi" w:cstheme="minorHAnsi"/>
          <w:szCs w:val="20"/>
          <w:lang w:val="en-GB" w:eastAsia="en-GB"/>
        </w:rPr>
      </w:pPr>
      <w:r>
        <w:rPr>
          <w:rFonts w:asciiTheme="minorHAnsi" w:hAnsiTheme="minorHAnsi" w:cstheme="minorHAnsi"/>
          <w:b/>
          <w:bCs/>
          <w:color w:val="00B0F0"/>
          <w:szCs w:val="20"/>
          <w:lang w:val="mk-MK"/>
        </w:rPr>
        <w:lastRenderedPageBreak/>
        <w:t>Сообраќај и транспорт</w:t>
      </w:r>
      <w:r w:rsidR="00455CB1" w:rsidRPr="00455CB1">
        <w:rPr>
          <w:rFonts w:asciiTheme="minorHAnsi" w:hAnsiTheme="minorHAnsi" w:cstheme="minorHAnsi"/>
          <w:b/>
          <w:bCs/>
          <w:color w:val="00B0F0"/>
          <w:szCs w:val="20"/>
          <w:lang w:val="en-GB"/>
        </w:rPr>
        <w:t xml:space="preserve">. </w:t>
      </w:r>
      <w:r w:rsidR="00E22B5B" w:rsidRPr="00E22B5B">
        <w:rPr>
          <w:rFonts w:asciiTheme="minorHAnsi" w:hAnsiTheme="minorHAnsi" w:cstheme="minorHAnsi"/>
          <w:szCs w:val="20"/>
          <w:lang w:val="mk-MK"/>
        </w:rPr>
        <w:t xml:space="preserve">За време на </w:t>
      </w:r>
      <w:r w:rsidR="00E22B5B" w:rsidRPr="00E22B5B">
        <w:rPr>
          <w:rFonts w:asciiTheme="minorHAnsi" w:hAnsiTheme="minorHAnsi" w:cstheme="minorHAnsi"/>
          <w:szCs w:val="20"/>
          <w:u w:val="single"/>
          <w:lang w:val="mk-MK"/>
        </w:rPr>
        <w:t>изградбата</w:t>
      </w:r>
      <w:r w:rsidR="00E22B5B" w:rsidRPr="00E22B5B">
        <w:rPr>
          <w:rFonts w:asciiTheme="minorHAnsi" w:hAnsiTheme="minorHAnsi" w:cstheme="minorHAnsi"/>
          <w:szCs w:val="20"/>
          <w:lang w:val="mk-MK"/>
        </w:rPr>
        <w:t xml:space="preserve">, зголемениот сообраќај може да доведе до промени во сообраќајните услови, но ова влијание не се очекува да биде значајно. Во </w:t>
      </w:r>
      <w:r w:rsidR="002241CA">
        <w:rPr>
          <w:rFonts w:asciiTheme="minorHAnsi" w:hAnsiTheme="minorHAnsi" w:cstheme="minorHAnsi"/>
          <w:szCs w:val="20"/>
          <w:lang w:val="mk-MK"/>
        </w:rPr>
        <w:t>ОВЖССА</w:t>
      </w:r>
      <w:r w:rsidR="00E22B5B" w:rsidRPr="00E22B5B">
        <w:rPr>
          <w:rFonts w:asciiTheme="minorHAnsi" w:hAnsiTheme="minorHAnsi" w:cstheme="minorHAnsi"/>
          <w:szCs w:val="20"/>
          <w:lang w:val="mk-MK"/>
        </w:rPr>
        <w:t xml:space="preserve"> не се предвидени мерки за оваа фаза. За време на </w:t>
      </w:r>
      <w:r w:rsidR="00E22B5B" w:rsidRPr="00E22B5B">
        <w:rPr>
          <w:rFonts w:asciiTheme="minorHAnsi" w:hAnsiTheme="minorHAnsi" w:cstheme="minorHAnsi"/>
          <w:szCs w:val="20"/>
          <w:u w:val="single"/>
          <w:lang w:val="mk-MK"/>
        </w:rPr>
        <w:t>работата</w:t>
      </w:r>
      <w:r w:rsidR="00E22B5B" w:rsidRPr="00E22B5B">
        <w:rPr>
          <w:rFonts w:asciiTheme="minorHAnsi" w:hAnsiTheme="minorHAnsi" w:cstheme="minorHAnsi"/>
          <w:szCs w:val="20"/>
          <w:lang w:val="mk-MK"/>
        </w:rPr>
        <w:t>, влијанието на зголемениот сообраќај на локалната патна мрежа поради движењето на камионите со отпад ќе биде занемарливо</w:t>
      </w:r>
      <w:r w:rsidR="00E22B5B">
        <w:rPr>
          <w:rFonts w:asciiTheme="minorHAnsi" w:hAnsiTheme="minorHAnsi" w:cstheme="minorHAnsi"/>
          <w:szCs w:val="20"/>
          <w:lang w:val="mk-MK"/>
        </w:rPr>
        <w:t>,</w:t>
      </w:r>
      <w:r w:rsidR="00E22B5B" w:rsidRPr="00E22B5B">
        <w:rPr>
          <w:rFonts w:asciiTheme="minorHAnsi" w:hAnsiTheme="minorHAnsi" w:cstheme="minorHAnsi"/>
          <w:szCs w:val="20"/>
          <w:lang w:val="mk-MK"/>
        </w:rPr>
        <w:t xml:space="preserve"> бидејќи околината е веќе деградирана и со ниски постоечки сообраќајни нивоа. За да </w:t>
      </w:r>
      <w:r w:rsidR="00E22B5B">
        <w:rPr>
          <w:rFonts w:asciiTheme="minorHAnsi" w:hAnsiTheme="minorHAnsi" w:cstheme="minorHAnsi"/>
          <w:szCs w:val="20"/>
          <w:lang w:val="mk-MK"/>
        </w:rPr>
        <w:t>се избегнат</w:t>
      </w:r>
      <w:r w:rsidR="00E22B5B" w:rsidRPr="00E22B5B">
        <w:rPr>
          <w:rFonts w:asciiTheme="minorHAnsi" w:hAnsiTheme="minorHAnsi" w:cstheme="minorHAnsi"/>
          <w:szCs w:val="20"/>
          <w:lang w:val="mk-MK"/>
        </w:rPr>
        <w:t xml:space="preserve"> негативни влијанија во оваа фаза:</w:t>
      </w:r>
    </w:p>
    <w:p w14:paraId="4880BACC" w14:textId="4981314B" w:rsidR="00B13669" w:rsidRPr="00B13669" w:rsidRDefault="00B13669" w:rsidP="00D71160">
      <w:pPr>
        <w:pStyle w:val="Default"/>
        <w:numPr>
          <w:ilvl w:val="0"/>
          <w:numId w:val="34"/>
        </w:numPr>
        <w:spacing w:before="120" w:after="120"/>
        <w:jc w:val="both"/>
        <w:rPr>
          <w:rFonts w:asciiTheme="minorHAnsi" w:eastAsia="Times New Roman" w:hAnsiTheme="minorHAnsi" w:cstheme="minorHAnsi"/>
          <w:color w:val="auto"/>
          <w:sz w:val="16"/>
          <w:szCs w:val="16"/>
          <w:lang w:val="en-GB"/>
        </w:rPr>
      </w:pPr>
      <w:proofErr w:type="spellStart"/>
      <w:r w:rsidRPr="00B13669">
        <w:rPr>
          <w:rFonts w:asciiTheme="minorHAnsi" w:eastAsia="Times New Roman" w:hAnsiTheme="minorHAnsi" w:cstheme="minorHAnsi"/>
          <w:color w:val="auto"/>
          <w:sz w:val="16"/>
          <w:szCs w:val="16"/>
          <w:lang w:val="en-GB"/>
        </w:rPr>
        <w:t>маршрутите</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на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камионите</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за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отпад</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треба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внимателно</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да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се</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планираат</w:t>
      </w:r>
      <w:proofErr w:type="spellEnd"/>
      <w:r w:rsidRPr="00B13669">
        <w:rPr>
          <w:rFonts w:asciiTheme="minorHAnsi" w:eastAsia="Times New Roman" w:hAnsiTheme="minorHAnsi" w:cstheme="minorHAnsi"/>
          <w:color w:val="auto"/>
          <w:sz w:val="16"/>
          <w:szCs w:val="16"/>
          <w:lang w:val="en-GB"/>
        </w:rPr>
        <w:t xml:space="preserve"> и</w:t>
      </w:r>
    </w:p>
    <w:p w14:paraId="26295CE0" w14:textId="2D94A921" w:rsidR="00B13669" w:rsidRDefault="00B13669" w:rsidP="00D71160">
      <w:pPr>
        <w:pStyle w:val="Default"/>
        <w:numPr>
          <w:ilvl w:val="0"/>
          <w:numId w:val="34"/>
        </w:numPr>
        <w:spacing w:before="120" w:after="120" w:line="276" w:lineRule="auto"/>
        <w:jc w:val="both"/>
        <w:rPr>
          <w:rFonts w:asciiTheme="minorHAnsi" w:eastAsia="Times New Roman" w:hAnsiTheme="minorHAnsi" w:cstheme="minorHAnsi"/>
          <w:color w:val="auto"/>
          <w:sz w:val="16"/>
          <w:szCs w:val="16"/>
          <w:lang w:val="mk-MK"/>
        </w:rPr>
      </w:pPr>
      <w:proofErr w:type="spellStart"/>
      <w:r>
        <w:rPr>
          <w:rFonts w:asciiTheme="minorHAnsi" w:eastAsia="Times New Roman" w:hAnsiTheme="minorHAnsi" w:cstheme="minorHAnsi"/>
          <w:color w:val="auto"/>
          <w:sz w:val="16"/>
          <w:szCs w:val="16"/>
          <w:lang w:val="en-GB"/>
        </w:rPr>
        <w:t>д</w:t>
      </w:r>
      <w:r w:rsidRPr="00B13669">
        <w:rPr>
          <w:rFonts w:asciiTheme="minorHAnsi" w:eastAsia="Times New Roman" w:hAnsiTheme="minorHAnsi" w:cstheme="minorHAnsi"/>
          <w:color w:val="auto"/>
          <w:sz w:val="16"/>
          <w:szCs w:val="16"/>
          <w:lang w:val="en-GB"/>
        </w:rPr>
        <w:t>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се</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спроведе</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сообраќајна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студија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за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движење</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на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камиони</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со</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отпад</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во</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случај</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на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зголемување</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на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оптоварувањето</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на</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сообраќајот</w:t>
      </w:r>
      <w:proofErr w:type="spellEnd"/>
      <w:r w:rsidRPr="00B13669">
        <w:rPr>
          <w:rFonts w:asciiTheme="minorHAnsi" w:eastAsia="Times New Roman" w:hAnsiTheme="minorHAnsi" w:cstheme="minorHAnsi"/>
          <w:color w:val="auto"/>
          <w:sz w:val="16"/>
          <w:szCs w:val="16"/>
          <w:lang w:val="en-GB"/>
        </w:rPr>
        <w:t xml:space="preserve"> </w:t>
      </w:r>
      <w:proofErr w:type="spellStart"/>
      <w:r w:rsidRPr="00B13669">
        <w:rPr>
          <w:rFonts w:asciiTheme="minorHAnsi" w:eastAsia="Times New Roman" w:hAnsiTheme="minorHAnsi" w:cstheme="minorHAnsi"/>
          <w:color w:val="auto"/>
          <w:sz w:val="16"/>
          <w:szCs w:val="16"/>
          <w:lang w:val="en-GB"/>
        </w:rPr>
        <w:t>за</w:t>
      </w:r>
      <w:proofErr w:type="spellEnd"/>
      <w:r w:rsidRPr="00B13669">
        <w:rPr>
          <w:rFonts w:asciiTheme="minorHAnsi" w:eastAsia="Times New Roman" w:hAnsiTheme="minorHAnsi" w:cstheme="minorHAnsi"/>
          <w:color w:val="auto"/>
          <w:sz w:val="16"/>
          <w:szCs w:val="16"/>
          <w:lang w:val="en-GB"/>
        </w:rPr>
        <w:t xml:space="preserve"> 10%.</w:t>
      </w:r>
    </w:p>
    <w:p w14:paraId="4E832CF4" w14:textId="2CA46C98" w:rsidR="00EB628F" w:rsidRDefault="002241CA" w:rsidP="00B13669">
      <w:pPr>
        <w:pStyle w:val="Default"/>
        <w:spacing w:before="120" w:after="120" w:line="276" w:lineRule="auto"/>
        <w:jc w:val="both"/>
        <w:rPr>
          <w:rFonts w:asciiTheme="minorHAnsi" w:hAnsiTheme="minorHAnsi" w:cstheme="minorHAnsi"/>
          <w:i/>
          <w:iCs/>
          <w:color w:val="auto"/>
          <w:sz w:val="20"/>
          <w:szCs w:val="20"/>
          <w:lang w:val="mk-MK"/>
        </w:rPr>
      </w:pPr>
      <w:r>
        <w:rPr>
          <w:rFonts w:asciiTheme="minorHAnsi" w:hAnsiTheme="minorHAnsi" w:cstheme="minorHAnsi"/>
          <w:i/>
          <w:iCs/>
          <w:color w:val="auto"/>
          <w:sz w:val="20"/>
          <w:szCs w:val="20"/>
          <w:lang w:val="mk-MK"/>
        </w:rPr>
        <w:t>АПЖССА</w:t>
      </w:r>
      <w:r w:rsidR="00EB628F" w:rsidRPr="00EB628F">
        <w:rPr>
          <w:rFonts w:asciiTheme="minorHAnsi" w:hAnsiTheme="minorHAnsi" w:cstheme="minorHAnsi"/>
          <w:i/>
          <w:iCs/>
          <w:color w:val="auto"/>
          <w:sz w:val="20"/>
          <w:szCs w:val="20"/>
          <w:lang w:val="mk-MK"/>
        </w:rPr>
        <w:t xml:space="preserve"> вклучува барање за вршење дополнителна анализа на влијанијата во сообраќајот поради движењето на камионите со отпад во фазата на работа</w:t>
      </w:r>
      <w:r w:rsidR="00EB628F">
        <w:rPr>
          <w:rFonts w:asciiTheme="minorHAnsi" w:hAnsiTheme="minorHAnsi" w:cstheme="minorHAnsi"/>
          <w:i/>
          <w:iCs/>
          <w:color w:val="auto"/>
          <w:sz w:val="20"/>
          <w:szCs w:val="20"/>
          <w:lang w:val="mk-MK"/>
        </w:rPr>
        <w:t>,</w:t>
      </w:r>
      <w:r w:rsidR="00EB628F" w:rsidRPr="00EB628F">
        <w:rPr>
          <w:rFonts w:asciiTheme="minorHAnsi" w:hAnsiTheme="minorHAnsi" w:cstheme="minorHAnsi"/>
          <w:i/>
          <w:iCs/>
          <w:color w:val="auto"/>
          <w:sz w:val="20"/>
          <w:szCs w:val="20"/>
          <w:lang w:val="mk-MK"/>
        </w:rPr>
        <w:t xml:space="preserve"> и евалуација на можноста за поврзување на </w:t>
      </w:r>
      <w:r w:rsidR="00EB628F">
        <w:rPr>
          <w:rFonts w:asciiTheme="minorHAnsi" w:hAnsiTheme="minorHAnsi" w:cstheme="minorHAnsi"/>
          <w:i/>
          <w:iCs/>
          <w:color w:val="auto"/>
          <w:sz w:val="20"/>
          <w:szCs w:val="20"/>
          <w:lang w:val="mk-MK"/>
        </w:rPr>
        <w:t>планираниот експресен пат</w:t>
      </w:r>
      <w:r w:rsidR="00EB628F" w:rsidRPr="00EB628F">
        <w:rPr>
          <w:rFonts w:asciiTheme="minorHAnsi" w:hAnsiTheme="minorHAnsi" w:cstheme="minorHAnsi"/>
          <w:i/>
          <w:iCs/>
          <w:color w:val="auto"/>
          <w:sz w:val="20"/>
          <w:szCs w:val="20"/>
          <w:lang w:val="mk-MK"/>
        </w:rPr>
        <w:t xml:space="preserve"> во регионот (да се заобиколи градот и населените населби) со депонијата во со цел да се минимизираат влијанијата поврзани со сообраќајот и транспортот. МЖСПП, исто така, ќе треба да обезбеди изведувачите и регионалниот оператор во </w:t>
      </w:r>
      <w:r w:rsidR="001C691A" w:rsidRPr="00EB628F">
        <w:rPr>
          <w:rFonts w:asciiTheme="minorHAnsi" w:hAnsiTheme="minorHAnsi" w:cstheme="minorHAnsi"/>
          <w:i/>
          <w:iCs/>
          <w:color w:val="auto"/>
          <w:sz w:val="20"/>
          <w:szCs w:val="20"/>
          <w:lang w:val="mk-MK"/>
        </w:rPr>
        <w:t xml:space="preserve">ПЈЗ </w:t>
      </w:r>
      <w:r w:rsidR="00EB628F" w:rsidRPr="00EB628F">
        <w:rPr>
          <w:rFonts w:asciiTheme="minorHAnsi" w:hAnsiTheme="minorHAnsi" w:cstheme="minorHAnsi"/>
          <w:i/>
          <w:iCs/>
          <w:color w:val="auto"/>
          <w:sz w:val="20"/>
          <w:szCs w:val="20"/>
          <w:lang w:val="mk-MK"/>
        </w:rPr>
        <w:t>реги</w:t>
      </w:r>
      <w:r w:rsidR="001C691A">
        <w:rPr>
          <w:rFonts w:asciiTheme="minorHAnsi" w:hAnsiTheme="minorHAnsi" w:cstheme="minorHAnsi"/>
          <w:i/>
          <w:iCs/>
          <w:color w:val="auto"/>
          <w:sz w:val="20"/>
          <w:szCs w:val="20"/>
          <w:lang w:val="mk-MK"/>
        </w:rPr>
        <w:t>он</w:t>
      </w:r>
      <w:r w:rsidR="00EB628F" w:rsidRPr="00EB628F">
        <w:rPr>
          <w:rFonts w:asciiTheme="minorHAnsi" w:hAnsiTheme="minorHAnsi" w:cstheme="minorHAnsi"/>
          <w:i/>
          <w:iCs/>
          <w:color w:val="auto"/>
          <w:sz w:val="20"/>
          <w:szCs w:val="20"/>
          <w:lang w:val="mk-MK"/>
        </w:rPr>
        <w:t xml:space="preserve"> да развијат и имплементираат мерки за безбедност на сообраќајот и патиштата за време на фазите на изградба и работење, соодветно.</w:t>
      </w:r>
    </w:p>
    <w:p w14:paraId="0F378D3E" w14:textId="196061FD" w:rsidR="00155E16" w:rsidRDefault="0037021E" w:rsidP="003A262F">
      <w:pPr>
        <w:pStyle w:val="Default"/>
        <w:spacing w:before="120" w:after="120" w:line="276" w:lineRule="auto"/>
        <w:jc w:val="both"/>
        <w:rPr>
          <w:rFonts w:asciiTheme="minorHAnsi" w:hAnsiTheme="minorHAnsi" w:cstheme="minorHAnsi"/>
          <w:color w:val="auto"/>
          <w:sz w:val="20"/>
          <w:szCs w:val="20"/>
          <w:lang w:val="en-GB"/>
        </w:rPr>
      </w:pPr>
      <w:r>
        <w:rPr>
          <w:rFonts w:asciiTheme="minorHAnsi" w:hAnsiTheme="minorHAnsi" w:cstheme="minorHAnsi"/>
          <w:b/>
          <w:bCs/>
          <w:color w:val="00B0F0"/>
          <w:sz w:val="20"/>
          <w:szCs w:val="20"/>
          <w:lang w:val="mk-MK"/>
        </w:rPr>
        <w:t>Културно наследство</w:t>
      </w:r>
      <w:r w:rsidR="00455CB1" w:rsidRPr="00902BC8">
        <w:rPr>
          <w:rFonts w:asciiTheme="minorHAnsi" w:hAnsiTheme="minorHAnsi" w:cstheme="minorHAnsi"/>
          <w:b/>
          <w:bCs/>
          <w:color w:val="00B0F0"/>
          <w:sz w:val="20"/>
          <w:szCs w:val="20"/>
          <w:lang w:val="en-GB"/>
        </w:rPr>
        <w:t>.</w:t>
      </w:r>
      <w:r w:rsidR="00455CB1" w:rsidRPr="00902BC8">
        <w:rPr>
          <w:rFonts w:asciiTheme="minorHAnsi" w:hAnsiTheme="minorHAnsi" w:cstheme="minorHAnsi"/>
          <w:b/>
          <w:bCs/>
          <w:sz w:val="20"/>
          <w:szCs w:val="20"/>
          <w:lang w:val="en-GB"/>
        </w:rPr>
        <w:t xml:space="preserve"> </w:t>
      </w:r>
      <w:r w:rsidR="00640D0A" w:rsidRPr="00640D0A">
        <w:rPr>
          <w:rFonts w:asciiTheme="minorHAnsi" w:hAnsiTheme="minorHAnsi" w:cstheme="minorHAnsi"/>
          <w:color w:val="auto"/>
          <w:sz w:val="20"/>
          <w:szCs w:val="20"/>
          <w:lang w:val="mk-MK"/>
        </w:rPr>
        <w:t>Не се очекуваат никакви влијанија врз културното наследство бидејќи во близина нема културни, историски или археолошки локалитети.</w:t>
      </w:r>
    </w:p>
    <w:p w14:paraId="44203055" w14:textId="5D6CF95A" w:rsidR="0093065D" w:rsidRDefault="0093065D" w:rsidP="003A262F">
      <w:pPr>
        <w:spacing w:before="120" w:after="120"/>
        <w:jc w:val="both"/>
        <w:rPr>
          <w:rFonts w:asciiTheme="minorHAnsi" w:hAnsiTheme="minorHAnsi" w:cstheme="minorHAnsi"/>
          <w:i/>
          <w:iCs/>
          <w:szCs w:val="20"/>
          <w:lang w:val="mk-MK"/>
        </w:rPr>
      </w:pPr>
      <w:r w:rsidRPr="0093065D">
        <w:rPr>
          <w:rFonts w:asciiTheme="minorHAnsi" w:hAnsiTheme="minorHAnsi" w:cstheme="minorHAnsi"/>
          <w:i/>
          <w:iCs/>
          <w:szCs w:val="20"/>
          <w:lang w:val="mk-MK"/>
        </w:rPr>
        <w:t xml:space="preserve">Сепак, </w:t>
      </w:r>
      <w:r w:rsidR="002241CA">
        <w:rPr>
          <w:rFonts w:asciiTheme="minorHAnsi" w:hAnsiTheme="minorHAnsi" w:cstheme="minorHAnsi"/>
          <w:i/>
          <w:iCs/>
          <w:szCs w:val="20"/>
          <w:lang w:val="mk-MK"/>
        </w:rPr>
        <w:t>АПЖССА</w:t>
      </w:r>
      <w:r w:rsidRPr="0093065D">
        <w:rPr>
          <w:rFonts w:asciiTheme="minorHAnsi" w:hAnsiTheme="minorHAnsi" w:cstheme="minorHAnsi"/>
          <w:i/>
          <w:iCs/>
          <w:szCs w:val="20"/>
          <w:lang w:val="mk-MK"/>
        </w:rPr>
        <w:t xml:space="preserve"> вклучува барање да се развие </w:t>
      </w:r>
      <w:r w:rsidRPr="002241CA">
        <w:rPr>
          <w:rFonts w:asciiTheme="minorHAnsi" w:hAnsiTheme="minorHAnsi" w:cstheme="minorHAnsi"/>
          <w:i/>
          <w:iCs/>
          <w:szCs w:val="20"/>
          <w:lang w:val="mk-MK"/>
        </w:rPr>
        <w:t xml:space="preserve">Процедура за </w:t>
      </w:r>
      <w:r w:rsidR="002241CA" w:rsidRPr="002241CA">
        <w:rPr>
          <w:rFonts w:asciiTheme="minorHAnsi" w:hAnsiTheme="minorHAnsi" w:cstheme="minorHAnsi"/>
          <w:i/>
          <w:iCs/>
          <w:szCs w:val="20"/>
          <w:lang w:val="mk-MK"/>
        </w:rPr>
        <w:t xml:space="preserve">случајно </w:t>
      </w:r>
      <w:r w:rsidRPr="0093065D">
        <w:rPr>
          <w:rFonts w:asciiTheme="minorHAnsi" w:hAnsiTheme="minorHAnsi" w:cstheme="minorHAnsi"/>
          <w:i/>
          <w:iCs/>
          <w:szCs w:val="20"/>
          <w:lang w:val="mk-MK"/>
        </w:rPr>
        <w:t>за да се ублажат какви било влијанија врз претходно неоткриените случајни наоди за време на изградбата.</w:t>
      </w:r>
    </w:p>
    <w:p w14:paraId="614C22F4" w14:textId="21EB15EE" w:rsidR="00155E16" w:rsidRDefault="0037021E" w:rsidP="003A262F">
      <w:pPr>
        <w:spacing w:before="120" w:after="120"/>
        <w:jc w:val="both"/>
        <w:rPr>
          <w:rFonts w:asciiTheme="minorHAnsi" w:hAnsiTheme="minorHAnsi" w:cstheme="minorHAnsi"/>
          <w:szCs w:val="20"/>
          <w:lang w:val="en-GB"/>
        </w:rPr>
      </w:pPr>
      <w:r>
        <w:rPr>
          <w:rFonts w:asciiTheme="minorHAnsi" w:hAnsiTheme="minorHAnsi" w:cstheme="minorHAnsi"/>
          <w:b/>
          <w:bCs/>
          <w:color w:val="00B0F0"/>
          <w:szCs w:val="20"/>
          <w:lang w:val="mk-MK"/>
        </w:rPr>
        <w:t>Влијанија врз собирачите на отпад</w:t>
      </w:r>
      <w:r w:rsidR="00455CB1" w:rsidRPr="00455CB1">
        <w:rPr>
          <w:rFonts w:asciiTheme="minorHAnsi" w:hAnsiTheme="minorHAnsi" w:cstheme="minorHAnsi"/>
          <w:b/>
          <w:bCs/>
          <w:color w:val="00B0F0"/>
          <w:szCs w:val="20"/>
          <w:lang w:val="en-GB"/>
        </w:rPr>
        <w:t xml:space="preserve">. </w:t>
      </w:r>
      <w:r w:rsidR="00D87759" w:rsidRPr="00D87759">
        <w:rPr>
          <w:rFonts w:asciiTheme="minorHAnsi" w:hAnsiTheme="minorHAnsi" w:cstheme="minorHAnsi"/>
          <w:szCs w:val="20"/>
          <w:lang w:val="mk-MK"/>
        </w:rPr>
        <w:t xml:space="preserve">На депонијата Новаци има активни собирачи на отпад (приближно 10 ромски семејства секојдневно се присутни на депонијата). </w:t>
      </w:r>
      <w:r w:rsidR="00D87759">
        <w:rPr>
          <w:rFonts w:asciiTheme="minorHAnsi" w:hAnsiTheme="minorHAnsi" w:cstheme="minorHAnsi"/>
          <w:szCs w:val="20"/>
          <w:lang w:val="mk-MK"/>
        </w:rPr>
        <w:t>Нивните услови за егзистенција ќе бидат</w:t>
      </w:r>
      <w:r w:rsidR="002A05E7">
        <w:rPr>
          <w:rFonts w:asciiTheme="minorHAnsi" w:hAnsiTheme="minorHAnsi" w:cstheme="minorHAnsi"/>
          <w:szCs w:val="20"/>
          <w:lang w:val="mk-MK"/>
        </w:rPr>
        <w:t xml:space="preserve"> засегнати</w:t>
      </w:r>
      <w:r w:rsidR="00D87759" w:rsidRPr="00D87759">
        <w:rPr>
          <w:rFonts w:asciiTheme="minorHAnsi" w:hAnsiTheme="minorHAnsi" w:cstheme="minorHAnsi"/>
          <w:szCs w:val="20"/>
          <w:lang w:val="mk-MK"/>
        </w:rPr>
        <w:t xml:space="preserve"> бидејќи овие луѓе повеќе нема да можат да продолжат да собираат отпад.</w:t>
      </w:r>
    </w:p>
    <w:p w14:paraId="1B2F459E" w14:textId="3485AD51" w:rsidR="00AA3868" w:rsidRDefault="00AA3004" w:rsidP="00D87759">
      <w:pPr>
        <w:jc w:val="both"/>
        <w:rPr>
          <w:rFonts w:asciiTheme="minorHAnsi" w:hAnsiTheme="minorHAnsi" w:cstheme="minorHAnsi"/>
          <w:sz w:val="18"/>
          <w:szCs w:val="18"/>
          <w:lang w:val="en-GB"/>
        </w:rPr>
      </w:pPr>
      <w:r w:rsidRPr="00AA3004">
        <w:rPr>
          <w:rFonts w:asciiTheme="minorHAnsi" w:hAnsiTheme="minorHAnsi" w:cstheme="minorHAnsi"/>
          <w:i/>
          <w:iCs/>
          <w:szCs w:val="20"/>
          <w:lang w:val="mk-MK"/>
        </w:rPr>
        <w:t xml:space="preserve">Затоа, како дел од овој проект е развиена Рамка за </w:t>
      </w:r>
      <w:r>
        <w:rPr>
          <w:rFonts w:asciiTheme="minorHAnsi" w:hAnsiTheme="minorHAnsi" w:cstheme="minorHAnsi"/>
          <w:i/>
          <w:iCs/>
          <w:szCs w:val="20"/>
          <w:lang w:val="mk-MK"/>
        </w:rPr>
        <w:t>надоместок на условите за егзистенција</w:t>
      </w:r>
      <w:r w:rsidRPr="00AA3004">
        <w:rPr>
          <w:rFonts w:asciiTheme="minorHAnsi" w:hAnsiTheme="minorHAnsi" w:cstheme="minorHAnsi"/>
          <w:i/>
          <w:iCs/>
          <w:szCs w:val="20"/>
          <w:lang w:val="mk-MK"/>
        </w:rPr>
        <w:t xml:space="preserve">. Рамката е прелиминарен документ кој го опишува пристапот кон </w:t>
      </w:r>
      <w:r w:rsidR="00315132">
        <w:rPr>
          <w:rFonts w:asciiTheme="minorHAnsi" w:hAnsiTheme="minorHAnsi" w:cstheme="minorHAnsi"/>
          <w:i/>
          <w:iCs/>
          <w:szCs w:val="20"/>
          <w:lang w:val="mk-MK"/>
        </w:rPr>
        <w:t>надоместок на условите за егзистенција,</w:t>
      </w:r>
      <w:r w:rsidRPr="00AA3004">
        <w:rPr>
          <w:rFonts w:asciiTheme="minorHAnsi" w:hAnsiTheme="minorHAnsi" w:cstheme="minorHAnsi"/>
          <w:i/>
          <w:iCs/>
          <w:szCs w:val="20"/>
          <w:lang w:val="mk-MK"/>
        </w:rPr>
        <w:t xml:space="preserve"> и ќе бара повеќе информации и податоци откако ќе се финализира целосниот опис на </w:t>
      </w:r>
      <w:r w:rsidR="00853C04">
        <w:rPr>
          <w:rFonts w:asciiTheme="minorHAnsi" w:hAnsiTheme="minorHAnsi" w:cstheme="minorHAnsi"/>
          <w:i/>
          <w:iCs/>
          <w:szCs w:val="20"/>
          <w:lang w:val="mk-MK"/>
        </w:rPr>
        <w:t>Проектот</w:t>
      </w:r>
      <w:r w:rsidRPr="00AA3004">
        <w:rPr>
          <w:rFonts w:asciiTheme="minorHAnsi" w:hAnsiTheme="minorHAnsi" w:cstheme="minorHAnsi"/>
          <w:i/>
          <w:iCs/>
          <w:szCs w:val="20"/>
          <w:lang w:val="mk-MK"/>
        </w:rPr>
        <w:t xml:space="preserve">. </w:t>
      </w:r>
      <w:r w:rsidR="002241CA">
        <w:rPr>
          <w:rFonts w:asciiTheme="minorHAnsi" w:hAnsiTheme="minorHAnsi" w:cstheme="minorHAnsi"/>
          <w:i/>
          <w:iCs/>
          <w:szCs w:val="20"/>
          <w:lang w:val="mk-MK"/>
        </w:rPr>
        <w:t>АПЖССА</w:t>
      </w:r>
      <w:r w:rsidRPr="00AA3004">
        <w:rPr>
          <w:rFonts w:asciiTheme="minorHAnsi" w:hAnsiTheme="minorHAnsi" w:cstheme="minorHAnsi"/>
          <w:i/>
          <w:iCs/>
          <w:szCs w:val="20"/>
          <w:lang w:val="mk-MK"/>
        </w:rPr>
        <w:t xml:space="preserve"> содржи </w:t>
      </w:r>
      <w:r w:rsidR="00207E37">
        <w:rPr>
          <w:rFonts w:asciiTheme="minorHAnsi" w:hAnsiTheme="minorHAnsi" w:cstheme="minorHAnsi"/>
          <w:i/>
          <w:iCs/>
          <w:szCs w:val="20"/>
          <w:lang w:val="mk-MK"/>
        </w:rPr>
        <w:t>барање</w:t>
      </w:r>
      <w:r w:rsidRPr="00AA3004">
        <w:rPr>
          <w:rFonts w:asciiTheme="minorHAnsi" w:hAnsiTheme="minorHAnsi" w:cstheme="minorHAnsi"/>
          <w:i/>
          <w:iCs/>
          <w:szCs w:val="20"/>
          <w:lang w:val="mk-MK"/>
        </w:rPr>
        <w:t xml:space="preserve"> да се развие План за </w:t>
      </w:r>
      <w:r w:rsidR="00207E37">
        <w:rPr>
          <w:rFonts w:asciiTheme="minorHAnsi" w:hAnsiTheme="minorHAnsi" w:cstheme="minorHAnsi"/>
          <w:i/>
          <w:iCs/>
          <w:szCs w:val="20"/>
          <w:lang w:val="mk-MK"/>
        </w:rPr>
        <w:t>надоместок на условите за егзистенција</w:t>
      </w:r>
      <w:r w:rsidRPr="00AA3004">
        <w:rPr>
          <w:rFonts w:asciiTheme="minorHAnsi" w:hAnsiTheme="minorHAnsi" w:cstheme="minorHAnsi"/>
          <w:i/>
          <w:iCs/>
          <w:szCs w:val="20"/>
          <w:lang w:val="mk-MK"/>
        </w:rPr>
        <w:t xml:space="preserve"> за да се адресираат конкретни влијанија.</w:t>
      </w:r>
    </w:p>
    <w:p w14:paraId="7F8E8A99" w14:textId="77777777" w:rsidR="00455CB1" w:rsidRDefault="00455CB1">
      <w:pPr>
        <w:spacing w:after="160" w:line="259" w:lineRule="auto"/>
        <w:rPr>
          <w:lang w:val="en-GB"/>
        </w:rPr>
      </w:pPr>
      <w:r>
        <w:rPr>
          <w:lang w:val="en-GB"/>
        </w:rPr>
        <w:br w:type="page"/>
      </w:r>
    </w:p>
    <w:p w14:paraId="1A68055F" w14:textId="77777777" w:rsidR="00030792" w:rsidRPr="00C53366" w:rsidRDefault="00030792" w:rsidP="00C53366">
      <w:pPr>
        <w:rPr>
          <w:lang w:val="en-GB"/>
        </w:rPr>
      </w:pPr>
    </w:p>
    <w:p w14:paraId="23A2D5AB" w14:textId="615F60AE" w:rsidR="008B30CF" w:rsidRPr="00A93CEB" w:rsidRDefault="00671C04" w:rsidP="008B30CF">
      <w:pPr>
        <w:pStyle w:val="Heading1"/>
        <w:pBdr>
          <w:bottom w:val="single" w:sz="4" w:space="1" w:color="595959"/>
        </w:pBdr>
        <w:spacing w:line="276" w:lineRule="auto"/>
        <w:rPr>
          <w:rFonts w:asciiTheme="minorHAnsi" w:hAnsiTheme="minorHAnsi" w:cstheme="minorHAnsi"/>
        </w:rPr>
      </w:pPr>
      <w:bookmarkStart w:id="27" w:name="_Toc103032447"/>
      <w:r>
        <w:rPr>
          <w:rFonts w:asciiTheme="minorHAnsi" w:hAnsiTheme="minorHAnsi" w:cstheme="minorHAnsi"/>
          <w:lang w:val="mk-MK"/>
        </w:rPr>
        <w:t>ПОЛОШКИ РЕГИОН</w:t>
      </w:r>
      <w:bookmarkEnd w:id="27"/>
    </w:p>
    <w:p w14:paraId="38EBD7E4" w14:textId="3251313C" w:rsidR="003A00C3" w:rsidRPr="00A93CEB" w:rsidRDefault="00671C04" w:rsidP="00956D99">
      <w:pPr>
        <w:pStyle w:val="Heading2"/>
        <w:rPr>
          <w:lang w:val="en-GB"/>
        </w:rPr>
      </w:pPr>
      <w:bookmarkStart w:id="28" w:name="_Toc103032448"/>
      <w:r>
        <w:rPr>
          <w:lang w:val="mk-MK"/>
        </w:rPr>
        <w:t>Локација на Проектот</w:t>
      </w:r>
      <w:bookmarkEnd w:id="28"/>
    </w:p>
    <w:p w14:paraId="4AC60657" w14:textId="1B711677" w:rsidR="00BF15FC" w:rsidRPr="00A93CEB" w:rsidRDefault="00671C04" w:rsidP="00F97137">
      <w:pPr>
        <w:jc w:val="both"/>
        <w:rPr>
          <w:rFonts w:asciiTheme="minorHAnsi" w:hAnsiTheme="minorHAnsi" w:cstheme="minorHAnsi"/>
          <w:lang w:val="en-GB"/>
        </w:rPr>
      </w:pPr>
      <w:r>
        <w:rPr>
          <w:rFonts w:asciiTheme="minorHAnsi" w:hAnsiTheme="minorHAnsi" w:cstheme="minorHAnsi"/>
          <w:b/>
          <w:color w:val="00B0F0"/>
          <w:lang w:val="mk-MK"/>
        </w:rPr>
        <w:t>Регионална депонија</w:t>
      </w:r>
      <w:r w:rsidR="00673995">
        <w:rPr>
          <w:rFonts w:asciiTheme="minorHAnsi" w:hAnsiTheme="minorHAnsi" w:cstheme="minorHAnsi"/>
          <w:b/>
          <w:bCs/>
          <w:color w:val="00B0F0"/>
          <w:lang w:val="en-GB"/>
        </w:rPr>
        <w:t xml:space="preserve">. </w:t>
      </w:r>
      <w:r w:rsidR="00D05EC3" w:rsidRPr="00D05EC3">
        <w:rPr>
          <w:rFonts w:asciiTheme="minorHAnsi" w:hAnsiTheme="minorHAnsi" w:cstheme="minorHAnsi"/>
          <w:lang w:val="mk-MK"/>
        </w:rPr>
        <w:t>Регионалната санитарна депонија за полошкиот регион е планирана на локацијата на постојната депонија</w:t>
      </w:r>
      <w:r w:rsidR="00D05EC3">
        <w:rPr>
          <w:rFonts w:asciiTheme="minorHAnsi" w:hAnsiTheme="minorHAnsi" w:cstheme="minorHAnsi"/>
          <w:lang w:val="mk-MK"/>
        </w:rPr>
        <w:t xml:space="preserve"> </w:t>
      </w:r>
      <w:r w:rsidR="00D05EC3" w:rsidRPr="00D05EC3">
        <w:rPr>
          <w:rFonts w:asciiTheme="minorHAnsi" w:hAnsiTheme="minorHAnsi" w:cstheme="minorHAnsi"/>
          <w:lang w:val="mk-MK"/>
        </w:rPr>
        <w:t xml:space="preserve">Русино </w:t>
      </w:r>
      <w:r w:rsidR="00D05EC3">
        <w:rPr>
          <w:rFonts w:asciiTheme="minorHAnsi" w:hAnsiTheme="minorHAnsi" w:cstheme="minorHAnsi"/>
          <w:lang w:val="mk-MK"/>
        </w:rPr>
        <w:t>која не исполнува критериуми,</w:t>
      </w:r>
      <w:r w:rsidR="00D05EC3" w:rsidRPr="00D05EC3">
        <w:rPr>
          <w:rFonts w:asciiTheme="minorHAnsi" w:hAnsiTheme="minorHAnsi" w:cstheme="minorHAnsi"/>
          <w:lang w:val="mk-MK"/>
        </w:rPr>
        <w:t xml:space="preserve"> во општина Гостивар. Во оваа општина се наоѓаат изворите на најголемата македонска река Вардар. Локалитетот е на околу 8 km јужно од гостиварското урбано подрачје, 2 km од селото Сушица и 1,8 km од селото Митро Крст</w:t>
      </w:r>
      <w:r w:rsidR="00D05EC3">
        <w:rPr>
          <w:rFonts w:asciiTheme="minorHAnsi" w:hAnsiTheme="minorHAnsi" w:cstheme="minorHAnsi"/>
          <w:lang w:val="mk-MK"/>
        </w:rPr>
        <w:t>и</w:t>
      </w:r>
      <w:r w:rsidR="00D05EC3" w:rsidRPr="00D05EC3">
        <w:rPr>
          <w:rFonts w:asciiTheme="minorHAnsi" w:hAnsiTheme="minorHAnsi" w:cstheme="minorHAnsi"/>
          <w:lang w:val="en-GB"/>
        </w:rPr>
        <w:t xml:space="preserve"> </w:t>
      </w:r>
      <w:r w:rsidR="00BF15FC" w:rsidRPr="00A93CEB">
        <w:rPr>
          <w:rFonts w:asciiTheme="minorHAnsi" w:hAnsiTheme="minorHAnsi" w:cstheme="minorHAnsi"/>
          <w:lang w:val="en-GB"/>
        </w:rPr>
        <w:t>(</w:t>
      </w:r>
      <w:r w:rsidR="00BF15FC" w:rsidRPr="00A93CEB">
        <w:rPr>
          <w:rFonts w:asciiTheme="minorHAnsi" w:hAnsiTheme="minorHAnsi" w:cstheme="minorHAnsi"/>
          <w:lang w:val="en-GB"/>
        </w:rPr>
        <w:fldChar w:fldCharType="begin"/>
      </w:r>
      <w:r w:rsidR="00BF15FC" w:rsidRPr="00A93CEB">
        <w:rPr>
          <w:rFonts w:asciiTheme="minorHAnsi" w:hAnsiTheme="minorHAnsi" w:cstheme="minorHAnsi"/>
          <w:lang w:val="en-GB"/>
        </w:rPr>
        <w:instrText xml:space="preserve"> REF _Ref90375205 \h  \* MERGEFORMAT </w:instrText>
      </w:r>
      <w:r w:rsidR="00BF15FC" w:rsidRPr="00A93CEB">
        <w:rPr>
          <w:rFonts w:asciiTheme="minorHAnsi" w:hAnsiTheme="minorHAnsi" w:cstheme="minorHAnsi"/>
          <w:lang w:val="en-GB"/>
        </w:rPr>
      </w:r>
      <w:r w:rsidR="00BF15FC" w:rsidRPr="00A93CEB">
        <w:rPr>
          <w:rFonts w:asciiTheme="minorHAnsi" w:hAnsiTheme="minorHAnsi" w:cstheme="minorHAnsi"/>
          <w:lang w:val="en-GB"/>
        </w:rPr>
        <w:fldChar w:fldCharType="separate"/>
      </w:r>
      <w:r w:rsidR="00D05EC3">
        <w:rPr>
          <w:rFonts w:asciiTheme="minorHAnsi" w:hAnsiTheme="minorHAnsi" w:cstheme="minorHAnsi"/>
          <w:color w:val="00B0F0"/>
          <w:lang w:val="mk-MK"/>
        </w:rPr>
        <w:t>Слика</w:t>
      </w:r>
      <w:r w:rsidR="0004245D" w:rsidRPr="0004245D">
        <w:rPr>
          <w:rFonts w:asciiTheme="minorHAnsi" w:hAnsiTheme="minorHAnsi" w:cstheme="minorHAnsi"/>
          <w:color w:val="00B0F0"/>
          <w:lang w:val="en-GB"/>
        </w:rPr>
        <w:t xml:space="preserve"> </w:t>
      </w:r>
      <w:r w:rsidR="0004245D">
        <w:rPr>
          <w:rFonts w:asciiTheme="minorHAnsi" w:hAnsiTheme="minorHAnsi" w:cstheme="minorHAnsi"/>
          <w:noProof/>
          <w:color w:val="00B0F0"/>
          <w:lang w:val="en-GB"/>
        </w:rPr>
        <w:t>4</w:t>
      </w:r>
      <w:r w:rsidR="00BF15FC" w:rsidRPr="00A93CEB">
        <w:rPr>
          <w:rFonts w:asciiTheme="minorHAnsi" w:hAnsiTheme="minorHAnsi" w:cstheme="minorHAnsi"/>
          <w:lang w:val="en-GB"/>
        </w:rPr>
        <w:fldChar w:fldCharType="end"/>
      </w:r>
      <w:r w:rsidR="00BF15FC" w:rsidRPr="00A93CEB">
        <w:rPr>
          <w:rFonts w:asciiTheme="minorHAnsi" w:hAnsiTheme="minorHAnsi" w:cstheme="minorHAnsi"/>
          <w:lang w:val="en-GB"/>
        </w:rPr>
        <w:t>).</w:t>
      </w:r>
      <w:r w:rsidR="007F5C3A" w:rsidRPr="00A93CEB">
        <w:rPr>
          <w:rFonts w:asciiTheme="minorHAnsi" w:hAnsiTheme="minorHAnsi" w:cstheme="minorHAnsi"/>
          <w:lang w:val="en-GB"/>
        </w:rPr>
        <w:t xml:space="preserve"> </w:t>
      </w:r>
      <w:r w:rsidR="00D05EC3" w:rsidRPr="00D05EC3">
        <w:rPr>
          <w:rFonts w:asciiTheme="minorHAnsi" w:hAnsiTheme="minorHAnsi" w:cstheme="minorHAnsi"/>
          <w:lang w:val="mk-MK"/>
        </w:rPr>
        <w:t>Автопатот Е-65 кој го поврзува Гостивар со Скопје/Кичево/Охрид поминува 3 км источно од локалитетот. Мавровското Езеро се наоѓа на околу 8 км југозападно од локалитетот.</w:t>
      </w:r>
    </w:p>
    <w:p w14:paraId="29EE2082" w14:textId="77777777" w:rsidR="00BF15FC" w:rsidRPr="00A93CEB" w:rsidRDefault="00BF15FC" w:rsidP="00C14043">
      <w:pPr>
        <w:spacing w:after="60"/>
        <w:jc w:val="center"/>
        <w:rPr>
          <w:rFonts w:asciiTheme="minorHAnsi" w:hAnsiTheme="minorHAnsi" w:cstheme="minorHAnsi"/>
          <w:lang w:val="en-GB"/>
        </w:rPr>
      </w:pPr>
      <w:r w:rsidRPr="00F6289A">
        <w:rPr>
          <w:rFonts w:asciiTheme="minorHAnsi" w:hAnsiTheme="minorHAnsi" w:cstheme="minorHAnsi"/>
          <w:noProof/>
        </w:rPr>
        <w:drawing>
          <wp:inline distT="0" distB="0" distL="0" distR="0" wp14:anchorId="6D383094" wp14:editId="1FACA251">
            <wp:extent cx="3841750" cy="2755643"/>
            <wp:effectExtent l="0" t="0" r="6350" b="6985"/>
            <wp:docPr id="33" name="Picture 33"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6789" cy="2773603"/>
                    </a:xfrm>
                    <a:prstGeom prst="rect">
                      <a:avLst/>
                    </a:prstGeom>
                    <a:noFill/>
                    <a:ln>
                      <a:noFill/>
                    </a:ln>
                  </pic:spPr>
                </pic:pic>
              </a:graphicData>
            </a:graphic>
          </wp:inline>
        </w:drawing>
      </w:r>
    </w:p>
    <w:p w14:paraId="2F61DA18" w14:textId="3D3D04DE" w:rsidR="00BF15FC" w:rsidRPr="00D05EC3" w:rsidRDefault="00794C1C" w:rsidP="00BF15FC">
      <w:pPr>
        <w:pStyle w:val="Caption"/>
        <w:spacing w:line="276" w:lineRule="auto"/>
        <w:jc w:val="center"/>
        <w:rPr>
          <w:rFonts w:asciiTheme="minorHAnsi" w:hAnsiTheme="minorHAnsi" w:cstheme="minorHAnsi"/>
          <w:i/>
        </w:rPr>
      </w:pPr>
      <w:bookmarkStart w:id="29" w:name="_Ref90375205"/>
      <w:bookmarkStart w:id="30" w:name="_Toc91283867"/>
      <w:bookmarkStart w:id="31" w:name="_Toc96598543"/>
      <w:r>
        <w:rPr>
          <w:rFonts w:asciiTheme="minorHAnsi" w:hAnsiTheme="minorHAnsi" w:cstheme="minorHAnsi"/>
          <w:i/>
          <w:color w:val="00B0F0"/>
          <w:lang w:val="mk-MK"/>
        </w:rPr>
        <w:t>Слика</w:t>
      </w:r>
      <w:r w:rsidR="00BF15FC" w:rsidRPr="00DC3C0B">
        <w:rPr>
          <w:rFonts w:asciiTheme="minorHAnsi" w:hAnsiTheme="minorHAnsi" w:cstheme="minorHAnsi"/>
          <w:i/>
          <w:color w:val="00B0F0"/>
          <w:lang w:val="en-GB"/>
        </w:rPr>
        <w:t xml:space="preserve"> </w:t>
      </w:r>
      <w:r w:rsidR="00BF15FC" w:rsidRPr="00DC3C0B">
        <w:rPr>
          <w:rFonts w:asciiTheme="minorHAnsi" w:hAnsiTheme="minorHAnsi" w:cstheme="minorHAnsi"/>
          <w:i/>
          <w:color w:val="00B0F0"/>
          <w:lang w:val="en-GB"/>
        </w:rPr>
        <w:fldChar w:fldCharType="begin"/>
      </w:r>
      <w:r w:rsidR="00BF15FC" w:rsidRPr="00A93CEB">
        <w:rPr>
          <w:rFonts w:asciiTheme="minorHAnsi" w:hAnsiTheme="minorHAnsi" w:cstheme="minorHAnsi"/>
          <w:color w:val="00B0F0"/>
          <w:lang w:val="en-GB"/>
        </w:rPr>
        <w:instrText xml:space="preserve"> SEQ Figure \* ARABIC </w:instrText>
      </w:r>
      <w:r w:rsidR="00BF15FC" w:rsidRPr="00DC3C0B">
        <w:rPr>
          <w:rFonts w:asciiTheme="minorHAnsi" w:hAnsiTheme="minorHAnsi" w:cstheme="minorHAnsi"/>
          <w:i/>
          <w:color w:val="00B0F0"/>
          <w:lang w:val="en-GB"/>
        </w:rPr>
        <w:fldChar w:fldCharType="separate"/>
      </w:r>
      <w:r w:rsidR="0004245D">
        <w:rPr>
          <w:rFonts w:asciiTheme="minorHAnsi" w:hAnsiTheme="minorHAnsi" w:cstheme="minorHAnsi"/>
          <w:noProof/>
          <w:color w:val="00B0F0"/>
          <w:lang w:val="en-GB"/>
        </w:rPr>
        <w:t>4</w:t>
      </w:r>
      <w:r w:rsidR="00BF15FC" w:rsidRPr="00DC3C0B">
        <w:rPr>
          <w:rFonts w:asciiTheme="minorHAnsi" w:hAnsiTheme="minorHAnsi" w:cstheme="minorHAnsi"/>
          <w:i/>
          <w:color w:val="00B0F0"/>
          <w:lang w:val="en-GB"/>
        </w:rPr>
        <w:fldChar w:fldCharType="end"/>
      </w:r>
      <w:bookmarkEnd w:id="29"/>
      <w:r w:rsidR="00BF15FC" w:rsidRPr="00DC3C0B">
        <w:rPr>
          <w:rFonts w:asciiTheme="minorHAnsi" w:hAnsiTheme="minorHAnsi" w:cstheme="minorHAnsi"/>
          <w:i/>
          <w:color w:val="00B0F0"/>
          <w:lang w:val="en-GB"/>
        </w:rPr>
        <w:t xml:space="preserve">: </w:t>
      </w:r>
      <w:bookmarkEnd w:id="30"/>
      <w:bookmarkEnd w:id="31"/>
      <w:r w:rsidR="00D05EC3">
        <w:rPr>
          <w:rFonts w:asciiTheme="minorHAnsi" w:hAnsiTheme="minorHAnsi" w:cstheme="minorHAnsi"/>
          <w:i/>
          <w:lang w:val="mk-MK"/>
        </w:rPr>
        <w:t>Микро локација на регионалната депонија и постоечката депонија ,,Русино</w:t>
      </w:r>
      <w:r w:rsidR="00D05EC3">
        <w:rPr>
          <w:rFonts w:asciiTheme="minorHAnsi" w:hAnsiTheme="minorHAnsi" w:cstheme="minorHAnsi"/>
          <w:i/>
        </w:rPr>
        <w:t>”</w:t>
      </w:r>
    </w:p>
    <w:p w14:paraId="57F88D67" w14:textId="23C12FE9" w:rsidR="003223DE" w:rsidRPr="00A93CEB" w:rsidRDefault="00794C1C" w:rsidP="00F97137">
      <w:pPr>
        <w:jc w:val="both"/>
        <w:rPr>
          <w:rFonts w:asciiTheme="minorHAnsi" w:hAnsiTheme="minorHAnsi" w:cstheme="minorHAnsi"/>
          <w:lang w:val="en-GB"/>
        </w:rPr>
      </w:pPr>
      <w:r w:rsidRPr="00794C1C">
        <w:rPr>
          <w:rFonts w:asciiTheme="minorHAnsi" w:hAnsiTheme="minorHAnsi" w:cstheme="minorHAnsi"/>
          <w:lang w:val="mk-MK"/>
        </w:rPr>
        <w:t xml:space="preserve">Локалитетот се наоѓа на крајните северни падини на планината Бистра на надморска височина од околу 780 m. Сепак, нема опасност од одрони, бидејќи теренот е стабилен. Локалитетот е поставен на горните делови на голема и длабока долина низ која тече Сушичка Река. Оваа котлина се спушта на југ кон Гостивар, кој се наоѓа на надморска височина од околу 560 m. На неколку километри на запад над областа се издигаат стрмните падини на Шар Планина, додека на југ теренот благо се издигнува до 1.000 m </w:t>
      </w:r>
      <w:r w:rsidR="00B6128A">
        <w:rPr>
          <w:rFonts w:asciiTheme="minorHAnsi" w:hAnsiTheme="minorHAnsi" w:cstheme="minorHAnsi"/>
          <w:lang w:val="mk-MK"/>
        </w:rPr>
        <w:t>надморска височина</w:t>
      </w:r>
      <w:r w:rsidRPr="00794C1C">
        <w:rPr>
          <w:rFonts w:asciiTheme="minorHAnsi" w:hAnsiTheme="minorHAnsi" w:cstheme="minorHAnsi"/>
          <w:lang w:val="mk-MK"/>
        </w:rPr>
        <w:t xml:space="preserve"> </w:t>
      </w:r>
      <w:r w:rsidR="00B6128A">
        <w:rPr>
          <w:rFonts w:asciiTheme="minorHAnsi" w:hAnsiTheme="minorHAnsi" w:cstheme="minorHAnsi"/>
          <w:lang w:val="mk-MK"/>
        </w:rPr>
        <w:t>достигнувајки</w:t>
      </w:r>
      <w:r w:rsidRPr="00794C1C">
        <w:rPr>
          <w:rFonts w:asciiTheme="minorHAnsi" w:hAnsiTheme="minorHAnsi" w:cstheme="minorHAnsi"/>
          <w:lang w:val="mk-MK"/>
        </w:rPr>
        <w:t xml:space="preserve"> до границата со општина Маврово Ростуше. Постоечката депонија Русино е прикажана во</w:t>
      </w:r>
      <w:r w:rsidRPr="00794C1C">
        <w:rPr>
          <w:rFonts w:asciiTheme="minorHAnsi" w:hAnsiTheme="minorHAnsi" w:cstheme="minorHAnsi"/>
          <w:lang w:val="en-GB"/>
        </w:rPr>
        <w:t xml:space="preserve"> </w:t>
      </w:r>
      <w:r w:rsidR="0060007F" w:rsidRPr="0060007F">
        <w:rPr>
          <w:rFonts w:asciiTheme="minorHAnsi" w:hAnsiTheme="minorHAnsi" w:cstheme="minorHAnsi"/>
          <w:color w:val="00B0F0"/>
          <w:lang w:val="en-GB"/>
        </w:rPr>
        <w:fldChar w:fldCharType="begin"/>
      </w:r>
      <w:r w:rsidR="0060007F" w:rsidRPr="0060007F">
        <w:rPr>
          <w:rFonts w:asciiTheme="minorHAnsi" w:hAnsiTheme="minorHAnsi" w:cstheme="minorHAnsi"/>
          <w:color w:val="00B0F0"/>
          <w:lang w:val="en-GB"/>
        </w:rPr>
        <w:instrText xml:space="preserve"> REF _Ref97154097 \h  \* MERGEFORMAT </w:instrText>
      </w:r>
      <w:r w:rsidR="0060007F" w:rsidRPr="0060007F">
        <w:rPr>
          <w:rFonts w:asciiTheme="minorHAnsi" w:hAnsiTheme="minorHAnsi" w:cstheme="minorHAnsi"/>
          <w:color w:val="00B0F0"/>
          <w:lang w:val="en-GB"/>
        </w:rPr>
      </w:r>
      <w:r w:rsidR="0060007F" w:rsidRPr="0060007F">
        <w:rPr>
          <w:rFonts w:asciiTheme="minorHAnsi" w:hAnsiTheme="minorHAnsi" w:cstheme="minorHAnsi"/>
          <w:color w:val="00B0F0"/>
          <w:lang w:val="en-GB"/>
        </w:rPr>
        <w:fldChar w:fldCharType="separate"/>
      </w:r>
      <w:r>
        <w:rPr>
          <w:rFonts w:asciiTheme="minorHAnsi" w:hAnsiTheme="minorHAnsi" w:cstheme="minorHAnsi"/>
          <w:color w:val="00B0F0"/>
          <w:lang w:val="mk-MK"/>
        </w:rPr>
        <w:t>Слика</w:t>
      </w:r>
      <w:r w:rsidR="0004245D" w:rsidRPr="0004245D">
        <w:rPr>
          <w:rFonts w:asciiTheme="minorHAnsi" w:hAnsiTheme="minorHAnsi" w:cstheme="minorHAnsi"/>
          <w:color w:val="00B0F0"/>
          <w:lang w:val="en-GB"/>
        </w:rPr>
        <w:t xml:space="preserve"> </w:t>
      </w:r>
      <w:r w:rsidR="0004245D">
        <w:rPr>
          <w:rFonts w:asciiTheme="minorHAnsi" w:hAnsiTheme="minorHAnsi" w:cstheme="minorHAnsi"/>
          <w:i/>
          <w:iCs/>
          <w:noProof/>
          <w:color w:val="00B0F0"/>
          <w:szCs w:val="20"/>
          <w:lang w:val="en-GB"/>
        </w:rPr>
        <w:t>5</w:t>
      </w:r>
      <w:r w:rsidR="0060007F" w:rsidRPr="0060007F">
        <w:rPr>
          <w:rFonts w:asciiTheme="minorHAnsi" w:hAnsiTheme="minorHAnsi" w:cstheme="minorHAnsi"/>
          <w:color w:val="00B0F0"/>
          <w:lang w:val="en-GB"/>
        </w:rPr>
        <w:fldChar w:fldCharType="end"/>
      </w:r>
      <w:r w:rsidR="0060007F" w:rsidRPr="0060007F">
        <w:rPr>
          <w:rFonts w:asciiTheme="minorHAnsi" w:hAnsiTheme="minorHAnsi" w:cstheme="minorHAnsi"/>
          <w:lang w:val="en-GB"/>
        </w:rPr>
        <w:t>.</w:t>
      </w:r>
    </w:p>
    <w:p w14:paraId="75559B94" w14:textId="77777777" w:rsidR="00400E47" w:rsidRPr="0060007F" w:rsidRDefault="00400E47" w:rsidP="00400E47">
      <w:pPr>
        <w:jc w:val="center"/>
        <w:rPr>
          <w:rFonts w:asciiTheme="minorHAnsi" w:hAnsiTheme="minorHAnsi" w:cstheme="minorHAnsi"/>
          <w:lang w:val="en-GB"/>
        </w:rPr>
      </w:pPr>
      <w:r w:rsidRPr="00F870D9">
        <w:rPr>
          <w:rFonts w:asciiTheme="minorHAnsi" w:hAnsiTheme="minorHAnsi" w:cstheme="minorHAnsi"/>
          <w:i/>
          <w:noProof/>
        </w:rPr>
        <w:drawing>
          <wp:inline distT="0" distB="0" distL="0" distR="0" wp14:anchorId="3CDBBD57" wp14:editId="54FB8A1F">
            <wp:extent cx="3418449" cy="1510690"/>
            <wp:effectExtent l="0" t="0" r="0" b="0"/>
            <wp:docPr id="91" name="Picture 91" descr="A close-up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lose-up of a road&#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983" cy="1528603"/>
                    </a:xfrm>
                    <a:prstGeom prst="rect">
                      <a:avLst/>
                    </a:prstGeom>
                    <a:noFill/>
                    <a:ln>
                      <a:noFill/>
                    </a:ln>
                  </pic:spPr>
                </pic:pic>
              </a:graphicData>
            </a:graphic>
          </wp:inline>
        </w:drawing>
      </w:r>
    </w:p>
    <w:p w14:paraId="703E83EF" w14:textId="49FAD48E" w:rsidR="00DC3C0B" w:rsidRPr="00A878D0" w:rsidRDefault="00B6128A" w:rsidP="00DC3C0B">
      <w:pPr>
        <w:pStyle w:val="Caption"/>
        <w:spacing w:line="276" w:lineRule="auto"/>
        <w:jc w:val="center"/>
        <w:rPr>
          <w:rFonts w:asciiTheme="minorHAnsi" w:hAnsiTheme="minorHAnsi" w:cstheme="minorHAnsi"/>
          <w:i/>
          <w:iCs/>
          <w:lang w:val="mk-MK"/>
        </w:rPr>
      </w:pPr>
      <w:bookmarkStart w:id="32" w:name="_Ref97154097"/>
      <w:r>
        <w:rPr>
          <w:rFonts w:asciiTheme="minorHAnsi" w:hAnsiTheme="minorHAnsi" w:cstheme="minorHAnsi"/>
          <w:i/>
          <w:iCs/>
          <w:color w:val="00B0F0"/>
          <w:szCs w:val="20"/>
          <w:lang w:val="mk-MK"/>
        </w:rPr>
        <w:t>Слика</w:t>
      </w:r>
      <w:r w:rsidR="00DC3C0B" w:rsidRPr="008D7957">
        <w:rPr>
          <w:rFonts w:asciiTheme="minorHAnsi" w:hAnsiTheme="minorHAnsi" w:cstheme="minorHAnsi"/>
          <w:i/>
          <w:iCs/>
          <w:color w:val="00B0F0"/>
          <w:szCs w:val="20"/>
          <w:lang w:val="en-GB"/>
        </w:rPr>
        <w:t xml:space="preserve"> </w:t>
      </w:r>
      <w:r w:rsidR="00DC3C0B" w:rsidRPr="008D7957">
        <w:rPr>
          <w:rFonts w:asciiTheme="minorHAnsi" w:hAnsiTheme="minorHAnsi" w:cstheme="minorHAnsi"/>
          <w:i/>
          <w:iCs/>
          <w:color w:val="00B0F0"/>
          <w:szCs w:val="20"/>
          <w:lang w:val="en-GB"/>
        </w:rPr>
        <w:fldChar w:fldCharType="begin"/>
      </w:r>
      <w:r w:rsidR="00DC3C0B" w:rsidRPr="008D7957">
        <w:rPr>
          <w:rFonts w:asciiTheme="minorHAnsi" w:hAnsiTheme="minorHAnsi" w:cstheme="minorHAnsi"/>
          <w:i/>
          <w:iCs/>
          <w:color w:val="00B0F0"/>
          <w:szCs w:val="20"/>
          <w:lang w:val="en-GB"/>
        </w:rPr>
        <w:instrText xml:space="preserve"> SEQ Figure \* ARABIC </w:instrText>
      </w:r>
      <w:r w:rsidR="00DC3C0B" w:rsidRPr="008D7957">
        <w:rPr>
          <w:rFonts w:asciiTheme="minorHAnsi" w:hAnsiTheme="minorHAnsi" w:cstheme="minorHAnsi"/>
          <w:i/>
          <w:iCs/>
          <w:color w:val="00B0F0"/>
          <w:szCs w:val="20"/>
          <w:lang w:val="en-GB"/>
        </w:rPr>
        <w:fldChar w:fldCharType="separate"/>
      </w:r>
      <w:r w:rsidR="0004245D">
        <w:rPr>
          <w:rFonts w:asciiTheme="minorHAnsi" w:hAnsiTheme="minorHAnsi" w:cstheme="minorHAnsi"/>
          <w:i/>
          <w:iCs/>
          <w:noProof/>
          <w:color w:val="00B0F0"/>
          <w:szCs w:val="20"/>
          <w:lang w:val="en-GB"/>
        </w:rPr>
        <w:t>5</w:t>
      </w:r>
      <w:r w:rsidR="00DC3C0B" w:rsidRPr="008D7957">
        <w:rPr>
          <w:rFonts w:asciiTheme="minorHAnsi" w:hAnsiTheme="minorHAnsi" w:cstheme="minorHAnsi"/>
          <w:i/>
          <w:iCs/>
          <w:color w:val="00B0F0"/>
          <w:szCs w:val="20"/>
          <w:lang w:val="en-GB"/>
        </w:rPr>
        <w:fldChar w:fldCharType="end"/>
      </w:r>
      <w:bookmarkEnd w:id="32"/>
      <w:r w:rsidR="00DC3C0B" w:rsidRPr="008D7957">
        <w:rPr>
          <w:rFonts w:asciiTheme="minorHAnsi" w:hAnsiTheme="minorHAnsi" w:cstheme="minorHAnsi"/>
          <w:i/>
          <w:iCs/>
          <w:color w:val="00B0F0"/>
          <w:szCs w:val="20"/>
          <w:lang w:val="en-GB"/>
        </w:rPr>
        <w:t xml:space="preserve">: </w:t>
      </w:r>
      <w:r w:rsidR="00A878D0">
        <w:rPr>
          <w:rFonts w:asciiTheme="minorHAnsi" w:hAnsiTheme="minorHAnsi" w:cstheme="minorHAnsi"/>
          <w:i/>
          <w:iCs/>
          <w:lang w:val="mk-MK"/>
        </w:rPr>
        <w:t>Постоечка депонија Русино (централен дел)</w:t>
      </w:r>
    </w:p>
    <w:p w14:paraId="29585BBD" w14:textId="675BB426" w:rsidR="002F5122" w:rsidRPr="00671C04" w:rsidRDefault="00335414" w:rsidP="00F97137">
      <w:pPr>
        <w:jc w:val="both"/>
        <w:rPr>
          <w:rFonts w:asciiTheme="minorHAnsi" w:hAnsiTheme="minorHAnsi" w:cstheme="minorHAnsi"/>
          <w:lang w:val="mk-MK"/>
        </w:rPr>
      </w:pPr>
      <w:r>
        <w:rPr>
          <w:rFonts w:asciiTheme="minorHAnsi" w:hAnsiTheme="minorHAnsi" w:cstheme="minorHAnsi"/>
          <w:b/>
          <w:bCs/>
          <w:color w:val="00B0F0"/>
          <w:lang w:val="mk-MK"/>
        </w:rPr>
        <w:lastRenderedPageBreak/>
        <w:t>Трансфер станици</w:t>
      </w:r>
      <w:r w:rsidR="00671C04">
        <w:rPr>
          <w:rFonts w:asciiTheme="minorHAnsi" w:hAnsiTheme="minorHAnsi" w:cstheme="minorHAnsi"/>
          <w:b/>
          <w:bCs/>
          <w:color w:val="00B0F0"/>
          <w:lang w:val="mk-MK"/>
        </w:rPr>
        <w:t xml:space="preserve"> и постројки за компостирање</w:t>
      </w:r>
      <w:r w:rsidR="00DC3C0B">
        <w:rPr>
          <w:rFonts w:asciiTheme="minorHAnsi" w:hAnsiTheme="minorHAnsi" w:cstheme="minorHAnsi"/>
          <w:b/>
          <w:bCs/>
          <w:color w:val="00B0F0"/>
          <w:lang w:val="en-GB"/>
        </w:rPr>
        <w:t xml:space="preserve">. </w:t>
      </w:r>
      <w:r w:rsidR="00671C04">
        <w:rPr>
          <w:rFonts w:asciiTheme="minorHAnsi" w:hAnsiTheme="minorHAnsi" w:cstheme="minorHAnsi"/>
          <w:lang w:val="mk-MK"/>
        </w:rPr>
        <w:t>Локациите на ТС и постројките за компостирање не се познати.</w:t>
      </w:r>
    </w:p>
    <w:p w14:paraId="3DC43B80" w14:textId="39B6A694" w:rsidR="008B30CF" w:rsidRPr="00A93CEB" w:rsidRDefault="0045440E" w:rsidP="008B30CF">
      <w:pPr>
        <w:pStyle w:val="Heading2"/>
        <w:rPr>
          <w:lang w:val="en-GB"/>
        </w:rPr>
      </w:pPr>
      <w:bookmarkStart w:id="33" w:name="_Toc103032449"/>
      <w:r>
        <w:rPr>
          <w:lang w:val="mk-MK"/>
        </w:rPr>
        <w:t xml:space="preserve">Историјат на </w:t>
      </w:r>
      <w:r w:rsidR="00170E56">
        <w:rPr>
          <w:lang w:val="mk-MK"/>
        </w:rPr>
        <w:t>развивањето</w:t>
      </w:r>
      <w:r>
        <w:rPr>
          <w:lang w:val="mk-MK"/>
        </w:rPr>
        <w:t xml:space="preserve"> и планирањето на Проектот</w:t>
      </w:r>
      <w:bookmarkEnd w:id="33"/>
    </w:p>
    <w:p w14:paraId="2C2B6F2C" w14:textId="233FD4DB" w:rsidR="0053487A" w:rsidRPr="00A93CEB" w:rsidRDefault="0065154A" w:rsidP="0053487A">
      <w:pPr>
        <w:rPr>
          <w:rFonts w:asciiTheme="minorHAnsi" w:hAnsiTheme="minorHAnsi" w:cstheme="minorHAnsi"/>
          <w:lang w:val="en-GB"/>
        </w:rPr>
      </w:pPr>
      <w:r w:rsidRPr="0065154A">
        <w:rPr>
          <w:rFonts w:asciiTheme="minorHAnsi" w:hAnsiTheme="minorHAnsi" w:cstheme="minorHAnsi"/>
          <w:lang w:val="mk-MK"/>
        </w:rPr>
        <w:t>Информациите за клучните пресвртници, кои претходат на вклучувањето на Банката во проектот, се дадени</w:t>
      </w:r>
      <w:r w:rsidRPr="0065154A">
        <w:rPr>
          <w:rFonts w:asciiTheme="minorHAnsi" w:hAnsiTheme="minorHAnsi" w:cstheme="minorHAnsi"/>
          <w:lang w:val="en-GB"/>
        </w:rPr>
        <w:t xml:space="preserve"> </w:t>
      </w:r>
      <w:r>
        <w:rPr>
          <w:rFonts w:asciiTheme="minorHAnsi" w:hAnsiTheme="minorHAnsi" w:cstheme="minorHAnsi"/>
          <w:lang w:val="mk-MK"/>
        </w:rPr>
        <w:t xml:space="preserve">во </w:t>
      </w:r>
      <w:r w:rsidR="0053487A" w:rsidRPr="00A93CEB">
        <w:rPr>
          <w:rFonts w:asciiTheme="minorHAnsi" w:hAnsiTheme="minorHAnsi" w:cstheme="minorHAnsi"/>
          <w:lang w:val="en-GB"/>
        </w:rPr>
        <w:fldChar w:fldCharType="begin"/>
      </w:r>
      <w:r w:rsidR="0053487A" w:rsidRPr="00A93CEB">
        <w:rPr>
          <w:rFonts w:asciiTheme="minorHAnsi" w:hAnsiTheme="minorHAnsi" w:cstheme="minorHAnsi"/>
          <w:lang w:val="en-GB"/>
        </w:rPr>
        <w:instrText xml:space="preserve"> REF _Ref90459383 \h  \* MERGEFORMAT </w:instrText>
      </w:r>
      <w:r w:rsidR="0053487A" w:rsidRPr="00A93CEB">
        <w:rPr>
          <w:rFonts w:asciiTheme="minorHAnsi" w:hAnsiTheme="minorHAnsi" w:cstheme="minorHAnsi"/>
          <w:lang w:val="en-GB"/>
        </w:rPr>
      </w:r>
      <w:r w:rsidR="0053487A" w:rsidRPr="00A93CEB">
        <w:rPr>
          <w:rFonts w:asciiTheme="minorHAnsi" w:hAnsiTheme="minorHAnsi" w:cstheme="minorHAnsi"/>
          <w:lang w:val="en-GB"/>
        </w:rPr>
        <w:fldChar w:fldCharType="separate"/>
      </w:r>
      <w:r>
        <w:rPr>
          <w:rFonts w:asciiTheme="minorHAnsi" w:hAnsiTheme="minorHAnsi" w:cstheme="minorHAnsi"/>
          <w:color w:val="00B0F0"/>
          <w:lang w:val="mk-MK"/>
        </w:rPr>
        <w:t>Табела</w:t>
      </w:r>
      <w:r w:rsidR="0004245D" w:rsidRPr="0004245D">
        <w:rPr>
          <w:rFonts w:asciiTheme="minorHAnsi" w:hAnsiTheme="minorHAnsi" w:cstheme="minorHAnsi"/>
          <w:color w:val="00B0F0"/>
          <w:lang w:val="en-GB"/>
        </w:rPr>
        <w:t xml:space="preserve"> </w:t>
      </w:r>
      <w:r w:rsidR="0004245D" w:rsidRPr="0004245D">
        <w:rPr>
          <w:rFonts w:asciiTheme="minorHAnsi" w:hAnsiTheme="minorHAnsi" w:cstheme="minorHAnsi"/>
          <w:noProof/>
          <w:color w:val="00B0F0"/>
          <w:lang w:val="en-GB"/>
        </w:rPr>
        <w:t>2</w:t>
      </w:r>
      <w:r w:rsidR="0053487A" w:rsidRPr="00A93CEB">
        <w:rPr>
          <w:rFonts w:asciiTheme="minorHAnsi" w:hAnsiTheme="minorHAnsi" w:cstheme="minorHAnsi"/>
          <w:lang w:val="en-GB"/>
        </w:rPr>
        <w:fldChar w:fldCharType="end"/>
      </w:r>
      <w:r w:rsidR="0053487A" w:rsidRPr="00A93CEB">
        <w:rPr>
          <w:rFonts w:asciiTheme="minorHAnsi" w:hAnsiTheme="minorHAnsi" w:cstheme="minorHAnsi"/>
          <w:lang w:val="en-GB"/>
        </w:rPr>
        <w:t>.</w:t>
      </w:r>
    </w:p>
    <w:p w14:paraId="1954C460" w14:textId="02274FA2" w:rsidR="0053487A" w:rsidRPr="0065154A" w:rsidRDefault="0065154A" w:rsidP="0053487A">
      <w:pPr>
        <w:pStyle w:val="Caption"/>
        <w:spacing w:line="276" w:lineRule="auto"/>
        <w:rPr>
          <w:rFonts w:asciiTheme="minorHAnsi" w:hAnsiTheme="minorHAnsi" w:cstheme="minorHAnsi"/>
          <w:i/>
          <w:iCs/>
          <w:lang w:val="mk-MK"/>
        </w:rPr>
      </w:pPr>
      <w:bookmarkStart w:id="34" w:name="_Ref90459383"/>
      <w:bookmarkStart w:id="35" w:name="_Toc95140560"/>
      <w:bookmarkStart w:id="36" w:name="_Toc96583267"/>
      <w:r>
        <w:rPr>
          <w:rFonts w:asciiTheme="minorHAnsi" w:hAnsiTheme="minorHAnsi" w:cstheme="minorHAnsi"/>
          <w:i/>
          <w:iCs/>
          <w:color w:val="00B0F0"/>
          <w:lang w:val="mk-MK"/>
        </w:rPr>
        <w:t>Табела</w:t>
      </w:r>
      <w:r w:rsidR="0053487A" w:rsidRPr="00A93CEB">
        <w:rPr>
          <w:rFonts w:asciiTheme="minorHAnsi" w:hAnsiTheme="minorHAnsi" w:cstheme="minorHAnsi"/>
          <w:i/>
          <w:iCs/>
          <w:color w:val="00B0F0"/>
          <w:lang w:val="en-GB"/>
        </w:rPr>
        <w:t xml:space="preserve"> </w:t>
      </w:r>
      <w:r w:rsidR="0053487A" w:rsidRPr="00A93CEB">
        <w:rPr>
          <w:rFonts w:asciiTheme="minorHAnsi" w:hAnsiTheme="minorHAnsi" w:cstheme="minorHAnsi"/>
          <w:i/>
          <w:iCs/>
          <w:color w:val="00B0F0"/>
          <w:lang w:val="en-GB"/>
        </w:rPr>
        <w:fldChar w:fldCharType="begin"/>
      </w:r>
      <w:r w:rsidR="0053487A" w:rsidRPr="00A93CEB">
        <w:rPr>
          <w:rFonts w:asciiTheme="minorHAnsi" w:hAnsiTheme="minorHAnsi" w:cstheme="minorHAnsi"/>
          <w:i/>
          <w:iCs/>
          <w:color w:val="00B0F0"/>
          <w:lang w:val="en-GB"/>
        </w:rPr>
        <w:instrText xml:space="preserve"> SEQ Table \* ARABIC </w:instrText>
      </w:r>
      <w:r w:rsidR="0053487A" w:rsidRPr="00A93CEB">
        <w:rPr>
          <w:rFonts w:asciiTheme="minorHAnsi" w:hAnsiTheme="minorHAnsi" w:cstheme="minorHAnsi"/>
          <w:i/>
          <w:iCs/>
          <w:color w:val="00B0F0"/>
          <w:lang w:val="en-GB"/>
        </w:rPr>
        <w:fldChar w:fldCharType="separate"/>
      </w:r>
      <w:r w:rsidR="0004245D">
        <w:rPr>
          <w:rFonts w:asciiTheme="minorHAnsi" w:hAnsiTheme="minorHAnsi" w:cstheme="minorHAnsi"/>
          <w:i/>
          <w:iCs/>
          <w:noProof/>
          <w:color w:val="00B0F0"/>
          <w:lang w:val="en-GB"/>
        </w:rPr>
        <w:t>2</w:t>
      </w:r>
      <w:r w:rsidR="0053487A" w:rsidRPr="00A93CEB">
        <w:rPr>
          <w:rFonts w:asciiTheme="minorHAnsi" w:hAnsiTheme="minorHAnsi" w:cstheme="minorHAnsi"/>
          <w:i/>
          <w:iCs/>
          <w:color w:val="00B0F0"/>
          <w:lang w:val="en-GB"/>
        </w:rPr>
        <w:fldChar w:fldCharType="end"/>
      </w:r>
      <w:bookmarkEnd w:id="34"/>
      <w:r w:rsidR="0053487A" w:rsidRPr="00A93CEB">
        <w:rPr>
          <w:rFonts w:asciiTheme="minorHAnsi" w:hAnsiTheme="minorHAnsi" w:cstheme="minorHAnsi"/>
          <w:i/>
          <w:iCs/>
          <w:color w:val="00B0F0"/>
          <w:lang w:val="en-GB"/>
        </w:rPr>
        <w:t xml:space="preserve">: </w:t>
      </w:r>
      <w:bookmarkEnd w:id="35"/>
      <w:r>
        <w:rPr>
          <w:rFonts w:asciiTheme="minorHAnsi" w:hAnsiTheme="minorHAnsi" w:cstheme="minorHAnsi"/>
          <w:i/>
          <w:iCs/>
          <w:lang w:val="mk-MK"/>
        </w:rPr>
        <w:t>Пресвртници на Проектот</w:t>
      </w:r>
      <w:r w:rsidR="00FE1994" w:rsidRPr="00A93CEB">
        <w:rPr>
          <w:rFonts w:asciiTheme="minorHAnsi" w:hAnsiTheme="minorHAnsi" w:cstheme="minorHAnsi"/>
          <w:i/>
          <w:iCs/>
          <w:lang w:val="en-GB"/>
        </w:rPr>
        <w:t xml:space="preserve"> – </w:t>
      </w:r>
      <w:bookmarkEnd w:id="36"/>
      <w:r>
        <w:rPr>
          <w:rFonts w:asciiTheme="minorHAnsi" w:hAnsiTheme="minorHAnsi" w:cstheme="minorHAnsi"/>
          <w:i/>
          <w:iCs/>
          <w:lang w:val="mk-MK"/>
        </w:rPr>
        <w:t>Полошки регион</w:t>
      </w:r>
    </w:p>
    <w:tbl>
      <w:tblPr>
        <w:tblStyle w:val="TableGridLight1"/>
        <w:tblW w:w="0" w:type="auto"/>
        <w:tblLook w:val="04A0" w:firstRow="1" w:lastRow="0" w:firstColumn="1" w:lastColumn="0" w:noHBand="0" w:noVBand="1"/>
      </w:tblPr>
      <w:tblGrid>
        <w:gridCol w:w="700"/>
        <w:gridCol w:w="2648"/>
        <w:gridCol w:w="5668"/>
      </w:tblGrid>
      <w:tr w:rsidR="0053487A" w:rsidRPr="00F6289A" w14:paraId="0DD4D7C0" w14:textId="77777777" w:rsidTr="0065154A">
        <w:trPr>
          <w:tblHeader/>
        </w:trPr>
        <w:tc>
          <w:tcPr>
            <w:tcW w:w="700" w:type="dxa"/>
          </w:tcPr>
          <w:p w14:paraId="63FE6519" w14:textId="405231FB" w:rsidR="0053487A" w:rsidRPr="0065154A" w:rsidRDefault="0065154A" w:rsidP="00594987">
            <w:pPr>
              <w:spacing w:after="0"/>
              <w:rPr>
                <w:rFonts w:asciiTheme="minorHAnsi" w:hAnsiTheme="minorHAnsi" w:cstheme="minorHAnsi"/>
                <w:i/>
                <w:iCs/>
                <w:color w:val="00B0F0"/>
                <w:sz w:val="16"/>
                <w:szCs w:val="16"/>
                <w:lang w:val="mk-MK"/>
              </w:rPr>
            </w:pPr>
            <w:r>
              <w:rPr>
                <w:rFonts w:asciiTheme="minorHAnsi" w:hAnsiTheme="minorHAnsi" w:cstheme="minorHAnsi"/>
                <w:i/>
                <w:iCs/>
                <w:color w:val="00B0F0"/>
                <w:sz w:val="16"/>
                <w:szCs w:val="16"/>
                <w:lang w:val="mk-MK"/>
              </w:rPr>
              <w:t>Година</w:t>
            </w:r>
          </w:p>
        </w:tc>
        <w:tc>
          <w:tcPr>
            <w:tcW w:w="2650" w:type="dxa"/>
          </w:tcPr>
          <w:p w14:paraId="31796233" w14:textId="608CE977" w:rsidR="0053487A" w:rsidRPr="0065154A" w:rsidRDefault="0065154A" w:rsidP="00594987">
            <w:pPr>
              <w:spacing w:after="0"/>
              <w:rPr>
                <w:rFonts w:asciiTheme="minorHAnsi" w:hAnsiTheme="minorHAnsi" w:cstheme="minorHAnsi"/>
                <w:i/>
                <w:iCs/>
                <w:color w:val="00B0F0"/>
                <w:sz w:val="16"/>
                <w:szCs w:val="16"/>
                <w:lang w:val="mk-MK"/>
              </w:rPr>
            </w:pPr>
            <w:r>
              <w:rPr>
                <w:rFonts w:asciiTheme="minorHAnsi" w:hAnsiTheme="minorHAnsi" w:cstheme="minorHAnsi"/>
                <w:i/>
                <w:iCs/>
                <w:color w:val="00B0F0"/>
                <w:sz w:val="16"/>
                <w:szCs w:val="16"/>
                <w:lang w:val="mk-MK"/>
              </w:rPr>
              <w:t>Активност</w:t>
            </w:r>
          </w:p>
        </w:tc>
        <w:tc>
          <w:tcPr>
            <w:tcW w:w="5675" w:type="dxa"/>
          </w:tcPr>
          <w:p w14:paraId="18B90A82" w14:textId="7CC52571" w:rsidR="0053487A" w:rsidRPr="0065154A" w:rsidRDefault="0065154A" w:rsidP="000D2F76">
            <w:pPr>
              <w:spacing w:after="0"/>
              <w:jc w:val="both"/>
              <w:rPr>
                <w:rFonts w:asciiTheme="minorHAnsi" w:hAnsiTheme="minorHAnsi" w:cstheme="minorHAnsi"/>
                <w:i/>
                <w:iCs/>
                <w:color w:val="00B0F0"/>
                <w:sz w:val="16"/>
                <w:szCs w:val="16"/>
                <w:lang w:val="mk-MK"/>
              </w:rPr>
            </w:pPr>
            <w:r>
              <w:rPr>
                <w:rFonts w:asciiTheme="minorHAnsi" w:hAnsiTheme="minorHAnsi" w:cstheme="minorHAnsi"/>
                <w:i/>
                <w:iCs/>
                <w:color w:val="00B0F0"/>
                <w:sz w:val="16"/>
                <w:szCs w:val="16"/>
                <w:lang w:val="mk-MK"/>
              </w:rPr>
              <w:t>Опис</w:t>
            </w:r>
          </w:p>
        </w:tc>
      </w:tr>
      <w:tr w:rsidR="00F8152D" w:rsidRPr="00F6289A" w14:paraId="4A9A3256" w14:textId="77777777" w:rsidTr="0065154A">
        <w:trPr>
          <w:trHeight w:val="714"/>
        </w:trPr>
        <w:tc>
          <w:tcPr>
            <w:tcW w:w="700" w:type="dxa"/>
          </w:tcPr>
          <w:p w14:paraId="39658EE8" w14:textId="77777777" w:rsidR="00F8152D" w:rsidRPr="00A93CEB" w:rsidRDefault="00F8152D"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1998</w:t>
            </w:r>
          </w:p>
        </w:tc>
        <w:tc>
          <w:tcPr>
            <w:tcW w:w="2650" w:type="dxa"/>
          </w:tcPr>
          <w:p w14:paraId="08282FEE" w14:textId="5122FDAD" w:rsidR="00F8152D" w:rsidRPr="0065154A" w:rsidRDefault="00F8152D" w:rsidP="00594987">
            <w:pPr>
              <w:spacing w:after="0"/>
              <w:rPr>
                <w:rFonts w:asciiTheme="minorHAnsi" w:hAnsiTheme="minorHAnsi" w:cstheme="minorHAnsi"/>
                <w:i/>
                <w:iCs/>
                <w:sz w:val="16"/>
                <w:szCs w:val="16"/>
                <w:lang w:val="en-GB"/>
              </w:rPr>
            </w:pPr>
            <w:proofErr w:type="spellStart"/>
            <w:r w:rsidRPr="0065154A">
              <w:rPr>
                <w:sz w:val="16"/>
              </w:rPr>
              <w:t>Избор</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локација</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депонија</w:t>
            </w:r>
            <w:proofErr w:type="spellEnd"/>
          </w:p>
        </w:tc>
        <w:tc>
          <w:tcPr>
            <w:tcW w:w="5675" w:type="dxa"/>
          </w:tcPr>
          <w:p w14:paraId="08C3622E" w14:textId="7C314AE6" w:rsidR="00F8152D" w:rsidRPr="00F8152D" w:rsidRDefault="00F8152D" w:rsidP="000D2F76">
            <w:pPr>
              <w:spacing w:after="0"/>
              <w:jc w:val="both"/>
              <w:rPr>
                <w:rFonts w:asciiTheme="minorHAnsi" w:hAnsiTheme="minorHAnsi" w:cstheme="minorHAnsi"/>
                <w:sz w:val="16"/>
                <w:szCs w:val="16"/>
                <w:lang w:val="en-GB"/>
              </w:rPr>
            </w:pPr>
            <w:proofErr w:type="spellStart"/>
            <w:r w:rsidRPr="00F8152D">
              <w:rPr>
                <w:sz w:val="16"/>
              </w:rPr>
              <w:t>Министерството</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урбанизам</w:t>
            </w:r>
            <w:proofErr w:type="spellEnd"/>
            <w:r w:rsidRPr="00F8152D">
              <w:rPr>
                <w:sz w:val="16"/>
              </w:rPr>
              <w:t xml:space="preserve">, </w:t>
            </w:r>
            <w:proofErr w:type="spellStart"/>
            <w:r w:rsidRPr="00F8152D">
              <w:rPr>
                <w:sz w:val="16"/>
              </w:rPr>
              <w:t>градежништво</w:t>
            </w:r>
            <w:proofErr w:type="spellEnd"/>
            <w:r w:rsidRPr="00F8152D">
              <w:rPr>
                <w:sz w:val="16"/>
              </w:rPr>
              <w:t xml:space="preserve">, </w:t>
            </w:r>
            <w:proofErr w:type="spellStart"/>
            <w:r w:rsidRPr="00F8152D">
              <w:rPr>
                <w:sz w:val="16"/>
              </w:rPr>
              <w:t>сообраќај</w:t>
            </w:r>
            <w:proofErr w:type="spellEnd"/>
            <w:r w:rsidRPr="00F8152D">
              <w:rPr>
                <w:sz w:val="16"/>
              </w:rPr>
              <w:t xml:space="preserve"> и </w:t>
            </w:r>
            <w:proofErr w:type="spellStart"/>
            <w:r w:rsidRPr="00F8152D">
              <w:rPr>
                <w:sz w:val="16"/>
              </w:rPr>
              <w:t>заштита</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животната</w:t>
            </w:r>
            <w:proofErr w:type="spellEnd"/>
            <w:r w:rsidRPr="00F8152D">
              <w:rPr>
                <w:sz w:val="16"/>
              </w:rPr>
              <w:t xml:space="preserve"> </w:t>
            </w:r>
            <w:proofErr w:type="spellStart"/>
            <w:r w:rsidRPr="00F8152D">
              <w:rPr>
                <w:sz w:val="16"/>
              </w:rPr>
              <w:t>средина</w:t>
            </w:r>
            <w:proofErr w:type="spellEnd"/>
            <w:r w:rsidRPr="00F8152D">
              <w:rPr>
                <w:sz w:val="16"/>
              </w:rPr>
              <w:t xml:space="preserve"> </w:t>
            </w:r>
            <w:proofErr w:type="spellStart"/>
            <w:r w:rsidRPr="00F8152D">
              <w:rPr>
                <w:sz w:val="16"/>
              </w:rPr>
              <w:t>донесе</w:t>
            </w:r>
            <w:proofErr w:type="spellEnd"/>
            <w:r w:rsidRPr="00F8152D">
              <w:rPr>
                <w:sz w:val="16"/>
              </w:rPr>
              <w:t xml:space="preserve"> </w:t>
            </w:r>
            <w:proofErr w:type="spellStart"/>
            <w:r w:rsidRPr="00F8152D">
              <w:rPr>
                <w:sz w:val="16"/>
              </w:rPr>
              <w:t>решение</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доделување</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земјиште</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привремена</w:t>
            </w:r>
            <w:proofErr w:type="spellEnd"/>
            <w:r w:rsidRPr="00F8152D">
              <w:rPr>
                <w:sz w:val="16"/>
              </w:rPr>
              <w:t xml:space="preserve"> </w:t>
            </w:r>
            <w:proofErr w:type="spellStart"/>
            <w:r w:rsidRPr="00F8152D">
              <w:rPr>
                <w:sz w:val="16"/>
              </w:rPr>
              <w:t>депонија</w:t>
            </w:r>
            <w:proofErr w:type="spellEnd"/>
            <w:r w:rsidRPr="00F8152D">
              <w:rPr>
                <w:sz w:val="16"/>
              </w:rPr>
              <w:t xml:space="preserve"> </w:t>
            </w:r>
            <w:proofErr w:type="spellStart"/>
            <w:r w:rsidRPr="00F8152D">
              <w:rPr>
                <w:sz w:val="16"/>
              </w:rPr>
              <w:t>во</w:t>
            </w:r>
            <w:proofErr w:type="spellEnd"/>
            <w:r w:rsidRPr="00F8152D">
              <w:rPr>
                <w:sz w:val="16"/>
              </w:rPr>
              <w:t xml:space="preserve"> </w:t>
            </w:r>
            <w:proofErr w:type="spellStart"/>
            <w:r w:rsidRPr="00F8152D">
              <w:rPr>
                <w:sz w:val="16"/>
              </w:rPr>
              <w:t>поранешна</w:t>
            </w:r>
            <w:proofErr w:type="spellEnd"/>
            <w:r w:rsidRPr="00F8152D">
              <w:rPr>
                <w:sz w:val="16"/>
              </w:rPr>
              <w:t xml:space="preserve"> </w:t>
            </w:r>
            <w:proofErr w:type="spellStart"/>
            <w:r w:rsidRPr="00F8152D">
              <w:rPr>
                <w:sz w:val="16"/>
              </w:rPr>
              <w:t>општина</w:t>
            </w:r>
            <w:proofErr w:type="spellEnd"/>
            <w:r w:rsidRPr="00F8152D">
              <w:rPr>
                <w:sz w:val="16"/>
              </w:rPr>
              <w:t xml:space="preserve"> </w:t>
            </w:r>
            <w:proofErr w:type="spellStart"/>
            <w:r w:rsidRPr="00F8152D">
              <w:rPr>
                <w:sz w:val="16"/>
              </w:rPr>
              <w:t>Долна</w:t>
            </w:r>
            <w:proofErr w:type="spellEnd"/>
            <w:r w:rsidRPr="00F8152D">
              <w:rPr>
                <w:sz w:val="16"/>
              </w:rPr>
              <w:t xml:space="preserve"> </w:t>
            </w:r>
            <w:proofErr w:type="spellStart"/>
            <w:r w:rsidRPr="00F8152D">
              <w:rPr>
                <w:sz w:val="16"/>
              </w:rPr>
              <w:t>Бањица</w:t>
            </w:r>
            <w:proofErr w:type="spellEnd"/>
            <w:r w:rsidRPr="00F8152D">
              <w:rPr>
                <w:sz w:val="16"/>
              </w:rPr>
              <w:t xml:space="preserve"> (</w:t>
            </w:r>
            <w:proofErr w:type="spellStart"/>
            <w:r w:rsidRPr="00F8152D">
              <w:rPr>
                <w:sz w:val="16"/>
              </w:rPr>
              <w:t>сега</w:t>
            </w:r>
            <w:proofErr w:type="spellEnd"/>
            <w:r w:rsidRPr="00F8152D">
              <w:rPr>
                <w:sz w:val="16"/>
              </w:rPr>
              <w:t xml:space="preserve"> </w:t>
            </w:r>
            <w:proofErr w:type="spellStart"/>
            <w:r w:rsidRPr="00F8152D">
              <w:rPr>
                <w:sz w:val="16"/>
              </w:rPr>
              <w:t>се</w:t>
            </w:r>
            <w:proofErr w:type="spellEnd"/>
            <w:r w:rsidRPr="00F8152D">
              <w:rPr>
                <w:sz w:val="16"/>
              </w:rPr>
              <w:t xml:space="preserve"> </w:t>
            </w:r>
            <w:proofErr w:type="spellStart"/>
            <w:r w:rsidRPr="00F8152D">
              <w:rPr>
                <w:sz w:val="16"/>
              </w:rPr>
              <w:t>нарекува</w:t>
            </w:r>
            <w:proofErr w:type="spellEnd"/>
            <w:r w:rsidRPr="00F8152D">
              <w:rPr>
                <w:sz w:val="16"/>
              </w:rPr>
              <w:t xml:space="preserve"> </w:t>
            </w:r>
            <w:proofErr w:type="spellStart"/>
            <w:r w:rsidRPr="00F8152D">
              <w:rPr>
                <w:sz w:val="16"/>
              </w:rPr>
              <w:t>општина</w:t>
            </w:r>
            <w:proofErr w:type="spellEnd"/>
            <w:r w:rsidRPr="00F8152D">
              <w:rPr>
                <w:sz w:val="16"/>
              </w:rPr>
              <w:t xml:space="preserve"> </w:t>
            </w:r>
            <w:proofErr w:type="spellStart"/>
            <w:r w:rsidRPr="00F8152D">
              <w:rPr>
                <w:sz w:val="16"/>
              </w:rPr>
              <w:t>Гостивар</w:t>
            </w:r>
            <w:proofErr w:type="spellEnd"/>
            <w:r w:rsidRPr="00F8152D">
              <w:rPr>
                <w:sz w:val="16"/>
              </w:rPr>
              <w:t>).</w:t>
            </w:r>
          </w:p>
        </w:tc>
      </w:tr>
      <w:tr w:rsidR="00F8152D" w:rsidRPr="00F6289A" w14:paraId="7DAA46C5" w14:textId="77777777" w:rsidTr="0065154A">
        <w:trPr>
          <w:trHeight w:val="917"/>
        </w:trPr>
        <w:tc>
          <w:tcPr>
            <w:tcW w:w="700" w:type="dxa"/>
          </w:tcPr>
          <w:p w14:paraId="1889ECDA" w14:textId="77777777" w:rsidR="00F8152D" w:rsidRPr="00A93CEB" w:rsidRDefault="00F8152D"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2000</w:t>
            </w:r>
          </w:p>
        </w:tc>
        <w:tc>
          <w:tcPr>
            <w:tcW w:w="2650" w:type="dxa"/>
          </w:tcPr>
          <w:p w14:paraId="7E503857" w14:textId="056CE9EA" w:rsidR="00F8152D" w:rsidRPr="0065154A" w:rsidRDefault="00F8152D" w:rsidP="00594987">
            <w:pPr>
              <w:spacing w:after="0"/>
              <w:rPr>
                <w:rFonts w:asciiTheme="minorHAnsi" w:hAnsiTheme="minorHAnsi" w:cstheme="minorHAnsi"/>
                <w:i/>
                <w:iCs/>
                <w:sz w:val="16"/>
                <w:szCs w:val="16"/>
                <w:lang w:val="en-GB"/>
              </w:rPr>
            </w:pPr>
            <w:r w:rsidRPr="0065154A">
              <w:rPr>
                <w:sz w:val="16"/>
              </w:rPr>
              <w:t xml:space="preserve">МЖСПП </w:t>
            </w:r>
            <w:proofErr w:type="spellStart"/>
            <w:r w:rsidRPr="0065154A">
              <w:rPr>
                <w:sz w:val="16"/>
              </w:rPr>
              <w:t>ја</w:t>
            </w:r>
            <w:proofErr w:type="spellEnd"/>
            <w:r w:rsidRPr="0065154A">
              <w:rPr>
                <w:sz w:val="16"/>
              </w:rPr>
              <w:t xml:space="preserve"> </w:t>
            </w:r>
            <w:proofErr w:type="spellStart"/>
            <w:r w:rsidRPr="0065154A">
              <w:rPr>
                <w:sz w:val="16"/>
              </w:rPr>
              <w:t>делегира</w:t>
            </w:r>
            <w:proofErr w:type="spellEnd"/>
            <w:r w:rsidRPr="0065154A">
              <w:rPr>
                <w:sz w:val="16"/>
              </w:rPr>
              <w:t xml:space="preserve"> </w:t>
            </w:r>
            <w:proofErr w:type="spellStart"/>
            <w:r w:rsidRPr="0065154A">
              <w:rPr>
                <w:sz w:val="16"/>
              </w:rPr>
              <w:t>одговорноста</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општина</w:t>
            </w:r>
            <w:proofErr w:type="spellEnd"/>
            <w:r w:rsidRPr="0065154A">
              <w:rPr>
                <w:sz w:val="16"/>
              </w:rPr>
              <w:t xml:space="preserve"> </w:t>
            </w:r>
            <w:proofErr w:type="spellStart"/>
            <w:r w:rsidRPr="0065154A">
              <w:rPr>
                <w:sz w:val="16"/>
              </w:rPr>
              <w:t>Долна</w:t>
            </w:r>
            <w:proofErr w:type="spellEnd"/>
            <w:r w:rsidRPr="0065154A">
              <w:rPr>
                <w:sz w:val="16"/>
              </w:rPr>
              <w:t xml:space="preserve"> </w:t>
            </w:r>
            <w:proofErr w:type="spellStart"/>
            <w:r w:rsidRPr="0065154A">
              <w:rPr>
                <w:sz w:val="16"/>
              </w:rPr>
              <w:t>Бањица</w:t>
            </w:r>
            <w:proofErr w:type="spellEnd"/>
            <w:r w:rsidRPr="0065154A">
              <w:rPr>
                <w:sz w:val="16"/>
              </w:rPr>
              <w:t xml:space="preserve"> </w:t>
            </w:r>
            <w:proofErr w:type="spellStart"/>
            <w:r w:rsidRPr="0065154A">
              <w:rPr>
                <w:sz w:val="16"/>
              </w:rPr>
              <w:t>да</w:t>
            </w:r>
            <w:proofErr w:type="spellEnd"/>
            <w:r w:rsidRPr="0065154A">
              <w:rPr>
                <w:sz w:val="16"/>
              </w:rPr>
              <w:t xml:space="preserve"> </w:t>
            </w:r>
            <w:proofErr w:type="spellStart"/>
            <w:r w:rsidRPr="0065154A">
              <w:rPr>
                <w:sz w:val="16"/>
              </w:rPr>
              <w:t>управува</w:t>
            </w:r>
            <w:proofErr w:type="spellEnd"/>
            <w:r w:rsidRPr="0065154A">
              <w:rPr>
                <w:sz w:val="16"/>
              </w:rPr>
              <w:t xml:space="preserve"> </w:t>
            </w:r>
            <w:proofErr w:type="spellStart"/>
            <w:r w:rsidRPr="0065154A">
              <w:rPr>
                <w:sz w:val="16"/>
              </w:rPr>
              <w:t>со</w:t>
            </w:r>
            <w:proofErr w:type="spellEnd"/>
            <w:r w:rsidRPr="0065154A">
              <w:rPr>
                <w:sz w:val="16"/>
              </w:rPr>
              <w:t xml:space="preserve"> </w:t>
            </w:r>
            <w:proofErr w:type="spellStart"/>
            <w:r w:rsidRPr="0065154A">
              <w:rPr>
                <w:sz w:val="16"/>
              </w:rPr>
              <w:t>депонијата</w:t>
            </w:r>
            <w:proofErr w:type="spellEnd"/>
          </w:p>
        </w:tc>
        <w:tc>
          <w:tcPr>
            <w:tcW w:w="5675" w:type="dxa"/>
          </w:tcPr>
          <w:p w14:paraId="668E56F1" w14:textId="6470C70C" w:rsidR="00F8152D" w:rsidRPr="00F8152D" w:rsidRDefault="00F8152D" w:rsidP="005F4EF5">
            <w:pPr>
              <w:spacing w:after="0"/>
              <w:jc w:val="both"/>
              <w:rPr>
                <w:rFonts w:asciiTheme="minorHAnsi" w:hAnsiTheme="minorHAnsi" w:cstheme="minorHAnsi"/>
                <w:sz w:val="16"/>
                <w:szCs w:val="16"/>
                <w:lang w:val="en-GB"/>
              </w:rPr>
            </w:pPr>
            <w:r w:rsidRPr="00F8152D">
              <w:rPr>
                <w:sz w:val="16"/>
              </w:rPr>
              <w:t xml:space="preserve">МЖСПП </w:t>
            </w:r>
            <w:proofErr w:type="spellStart"/>
            <w:r w:rsidRPr="00F8152D">
              <w:rPr>
                <w:sz w:val="16"/>
              </w:rPr>
              <w:t>донесе</w:t>
            </w:r>
            <w:proofErr w:type="spellEnd"/>
            <w:r w:rsidRPr="00F8152D">
              <w:rPr>
                <w:sz w:val="16"/>
              </w:rPr>
              <w:t xml:space="preserve"> </w:t>
            </w:r>
            <w:proofErr w:type="spellStart"/>
            <w:r w:rsidRPr="00F8152D">
              <w:rPr>
                <w:sz w:val="16"/>
              </w:rPr>
              <w:t>одлука</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ограничување</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локацијата</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привремената</w:t>
            </w:r>
            <w:proofErr w:type="spellEnd"/>
            <w:r w:rsidRPr="00F8152D">
              <w:rPr>
                <w:sz w:val="16"/>
              </w:rPr>
              <w:t xml:space="preserve"> </w:t>
            </w:r>
            <w:proofErr w:type="spellStart"/>
            <w:r w:rsidRPr="00F8152D">
              <w:rPr>
                <w:sz w:val="16"/>
              </w:rPr>
              <w:t>депонија</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депонирање</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цврст</w:t>
            </w:r>
            <w:proofErr w:type="spellEnd"/>
            <w:r w:rsidRPr="00F8152D">
              <w:rPr>
                <w:sz w:val="16"/>
              </w:rPr>
              <w:t xml:space="preserve"> </w:t>
            </w:r>
            <w:proofErr w:type="spellStart"/>
            <w:r w:rsidRPr="00F8152D">
              <w:rPr>
                <w:sz w:val="16"/>
              </w:rPr>
              <w:t>комунален</w:t>
            </w:r>
            <w:proofErr w:type="spellEnd"/>
            <w:r w:rsidRPr="00F8152D">
              <w:rPr>
                <w:sz w:val="16"/>
              </w:rPr>
              <w:t xml:space="preserve"> </w:t>
            </w:r>
            <w:proofErr w:type="spellStart"/>
            <w:r w:rsidRPr="00F8152D">
              <w:rPr>
                <w:sz w:val="16"/>
              </w:rPr>
              <w:t>отпад</w:t>
            </w:r>
            <w:proofErr w:type="spellEnd"/>
            <w:r w:rsidRPr="00F8152D">
              <w:rPr>
                <w:sz w:val="16"/>
              </w:rPr>
              <w:t xml:space="preserve"> </w:t>
            </w:r>
            <w:proofErr w:type="spellStart"/>
            <w:r w:rsidRPr="00F8152D">
              <w:rPr>
                <w:sz w:val="16"/>
              </w:rPr>
              <w:t>од</w:t>
            </w:r>
            <w:proofErr w:type="spellEnd"/>
            <w:r w:rsidRPr="00F8152D">
              <w:rPr>
                <w:sz w:val="16"/>
              </w:rPr>
              <w:t xml:space="preserve"> </w:t>
            </w:r>
            <w:proofErr w:type="spellStart"/>
            <w:r w:rsidRPr="00F8152D">
              <w:rPr>
                <w:sz w:val="16"/>
              </w:rPr>
              <w:t>општина</w:t>
            </w:r>
            <w:proofErr w:type="spellEnd"/>
            <w:r w:rsidRPr="00F8152D">
              <w:rPr>
                <w:sz w:val="16"/>
              </w:rPr>
              <w:t xml:space="preserve"> </w:t>
            </w:r>
            <w:proofErr w:type="spellStart"/>
            <w:r w:rsidRPr="00F8152D">
              <w:rPr>
                <w:sz w:val="16"/>
              </w:rPr>
              <w:t>Долна</w:t>
            </w:r>
            <w:proofErr w:type="spellEnd"/>
            <w:r w:rsidRPr="00F8152D">
              <w:rPr>
                <w:sz w:val="16"/>
              </w:rPr>
              <w:t xml:space="preserve"> </w:t>
            </w:r>
            <w:proofErr w:type="spellStart"/>
            <w:r w:rsidRPr="00F8152D">
              <w:rPr>
                <w:sz w:val="16"/>
              </w:rPr>
              <w:t>Бањица</w:t>
            </w:r>
            <w:proofErr w:type="spellEnd"/>
            <w:r w:rsidRPr="00F8152D">
              <w:rPr>
                <w:sz w:val="16"/>
              </w:rPr>
              <w:t xml:space="preserve"> и </w:t>
            </w:r>
            <w:proofErr w:type="spellStart"/>
            <w:r w:rsidRPr="00F8152D">
              <w:rPr>
                <w:sz w:val="16"/>
              </w:rPr>
              <w:t>делегирање</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одговорност</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управување</w:t>
            </w:r>
            <w:proofErr w:type="spellEnd"/>
            <w:r w:rsidRPr="00F8152D">
              <w:rPr>
                <w:sz w:val="16"/>
              </w:rPr>
              <w:t xml:space="preserve"> </w:t>
            </w:r>
            <w:proofErr w:type="spellStart"/>
            <w:r w:rsidRPr="00F8152D">
              <w:rPr>
                <w:sz w:val="16"/>
              </w:rPr>
              <w:t>со</w:t>
            </w:r>
            <w:proofErr w:type="spellEnd"/>
            <w:r w:rsidRPr="00F8152D">
              <w:rPr>
                <w:sz w:val="16"/>
              </w:rPr>
              <w:t xml:space="preserve"> </w:t>
            </w:r>
            <w:proofErr w:type="spellStart"/>
            <w:r w:rsidRPr="00F8152D">
              <w:rPr>
                <w:sz w:val="16"/>
              </w:rPr>
              <w:t>депонијата</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општина</w:t>
            </w:r>
            <w:proofErr w:type="spellEnd"/>
            <w:r w:rsidRPr="00F8152D">
              <w:rPr>
                <w:sz w:val="16"/>
              </w:rPr>
              <w:t xml:space="preserve"> </w:t>
            </w:r>
            <w:proofErr w:type="spellStart"/>
            <w:r w:rsidRPr="00F8152D">
              <w:rPr>
                <w:sz w:val="16"/>
              </w:rPr>
              <w:t>Долна</w:t>
            </w:r>
            <w:proofErr w:type="spellEnd"/>
            <w:r w:rsidRPr="00F8152D">
              <w:rPr>
                <w:sz w:val="16"/>
              </w:rPr>
              <w:t xml:space="preserve"> </w:t>
            </w:r>
            <w:proofErr w:type="spellStart"/>
            <w:r w:rsidRPr="00F8152D">
              <w:rPr>
                <w:sz w:val="16"/>
              </w:rPr>
              <w:t>Бањица</w:t>
            </w:r>
            <w:proofErr w:type="spellEnd"/>
            <w:r w:rsidRPr="00F8152D">
              <w:rPr>
                <w:sz w:val="16"/>
              </w:rPr>
              <w:t>.</w:t>
            </w:r>
          </w:p>
        </w:tc>
      </w:tr>
      <w:tr w:rsidR="00F8152D" w:rsidRPr="00F6289A" w14:paraId="509522BA" w14:textId="77777777" w:rsidTr="0065154A">
        <w:trPr>
          <w:trHeight w:val="624"/>
        </w:trPr>
        <w:tc>
          <w:tcPr>
            <w:tcW w:w="700" w:type="dxa"/>
          </w:tcPr>
          <w:p w14:paraId="0869F100" w14:textId="77777777" w:rsidR="00F8152D" w:rsidRPr="00A93CEB" w:rsidRDefault="00F8152D"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2003</w:t>
            </w:r>
          </w:p>
        </w:tc>
        <w:tc>
          <w:tcPr>
            <w:tcW w:w="2650" w:type="dxa"/>
          </w:tcPr>
          <w:p w14:paraId="634F432C" w14:textId="165B51BA" w:rsidR="00F8152D" w:rsidRPr="0065154A" w:rsidRDefault="00F8152D" w:rsidP="00594987">
            <w:pPr>
              <w:spacing w:after="0"/>
              <w:rPr>
                <w:rFonts w:asciiTheme="minorHAnsi" w:hAnsiTheme="minorHAnsi" w:cstheme="minorHAnsi"/>
                <w:i/>
                <w:sz w:val="16"/>
                <w:szCs w:val="16"/>
                <w:lang w:val="en-GB"/>
              </w:rPr>
            </w:pPr>
            <w:proofErr w:type="spellStart"/>
            <w:r w:rsidRPr="0065154A">
              <w:rPr>
                <w:sz w:val="16"/>
              </w:rPr>
              <w:t>Одлука</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Советот</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општината</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новата</w:t>
            </w:r>
            <w:proofErr w:type="spellEnd"/>
            <w:r w:rsidRPr="0065154A">
              <w:rPr>
                <w:sz w:val="16"/>
              </w:rPr>
              <w:t xml:space="preserve"> </w:t>
            </w:r>
            <w:proofErr w:type="spellStart"/>
            <w:r w:rsidRPr="0065154A">
              <w:rPr>
                <w:sz w:val="16"/>
              </w:rPr>
              <w:t>општинска</w:t>
            </w:r>
            <w:proofErr w:type="spellEnd"/>
            <w:r w:rsidRPr="0065154A">
              <w:rPr>
                <w:sz w:val="16"/>
              </w:rPr>
              <w:t xml:space="preserve"> </w:t>
            </w:r>
            <w:proofErr w:type="spellStart"/>
            <w:r w:rsidRPr="0065154A">
              <w:rPr>
                <w:sz w:val="16"/>
              </w:rPr>
              <w:t>депонија</w:t>
            </w:r>
            <w:proofErr w:type="spellEnd"/>
            <w:r w:rsidRPr="0065154A">
              <w:rPr>
                <w:sz w:val="16"/>
              </w:rPr>
              <w:t xml:space="preserve"> </w:t>
            </w:r>
            <w:proofErr w:type="spellStart"/>
            <w:r w:rsidRPr="0065154A">
              <w:rPr>
                <w:sz w:val="16"/>
              </w:rPr>
              <w:t>Русино</w:t>
            </w:r>
            <w:proofErr w:type="spellEnd"/>
          </w:p>
        </w:tc>
        <w:tc>
          <w:tcPr>
            <w:tcW w:w="5675" w:type="dxa"/>
          </w:tcPr>
          <w:p w14:paraId="72D0D555" w14:textId="1827D5D7" w:rsidR="00F8152D" w:rsidRPr="00F8152D" w:rsidRDefault="00F8152D" w:rsidP="000D2F76">
            <w:pPr>
              <w:spacing w:after="0"/>
              <w:jc w:val="both"/>
              <w:rPr>
                <w:rFonts w:asciiTheme="minorHAnsi" w:hAnsiTheme="minorHAnsi" w:cstheme="minorHAnsi"/>
                <w:sz w:val="16"/>
                <w:szCs w:val="16"/>
                <w:lang w:val="en-GB"/>
              </w:rPr>
            </w:pPr>
            <w:proofErr w:type="spellStart"/>
            <w:r w:rsidRPr="00F8152D">
              <w:rPr>
                <w:sz w:val="16"/>
              </w:rPr>
              <w:t>Советот</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општина</w:t>
            </w:r>
            <w:proofErr w:type="spellEnd"/>
            <w:r w:rsidRPr="00F8152D">
              <w:rPr>
                <w:sz w:val="16"/>
              </w:rPr>
              <w:t xml:space="preserve"> </w:t>
            </w:r>
            <w:proofErr w:type="spellStart"/>
            <w:r w:rsidRPr="00F8152D">
              <w:rPr>
                <w:sz w:val="16"/>
              </w:rPr>
              <w:t>Долна</w:t>
            </w:r>
            <w:proofErr w:type="spellEnd"/>
            <w:r w:rsidRPr="00F8152D">
              <w:rPr>
                <w:sz w:val="16"/>
              </w:rPr>
              <w:t xml:space="preserve"> </w:t>
            </w:r>
            <w:proofErr w:type="spellStart"/>
            <w:r w:rsidRPr="00F8152D">
              <w:rPr>
                <w:sz w:val="16"/>
              </w:rPr>
              <w:t>Бањица</w:t>
            </w:r>
            <w:proofErr w:type="spellEnd"/>
            <w:r w:rsidRPr="00F8152D">
              <w:rPr>
                <w:sz w:val="16"/>
              </w:rPr>
              <w:t xml:space="preserve"> </w:t>
            </w:r>
            <w:proofErr w:type="spellStart"/>
            <w:r w:rsidRPr="00F8152D">
              <w:rPr>
                <w:sz w:val="16"/>
              </w:rPr>
              <w:t>донесе</w:t>
            </w:r>
            <w:proofErr w:type="spellEnd"/>
            <w:r w:rsidRPr="00F8152D">
              <w:rPr>
                <w:sz w:val="16"/>
              </w:rPr>
              <w:t xml:space="preserve"> </w:t>
            </w:r>
            <w:proofErr w:type="spellStart"/>
            <w:r w:rsidRPr="00F8152D">
              <w:rPr>
                <w:sz w:val="16"/>
              </w:rPr>
              <w:t>одлука</w:t>
            </w:r>
            <w:proofErr w:type="spellEnd"/>
            <w:r w:rsidRPr="00F8152D">
              <w:rPr>
                <w:sz w:val="16"/>
              </w:rPr>
              <w:t xml:space="preserve"> </w:t>
            </w:r>
            <w:proofErr w:type="spellStart"/>
            <w:r w:rsidRPr="00F8152D">
              <w:rPr>
                <w:sz w:val="16"/>
              </w:rPr>
              <w:t>експлоататорната</w:t>
            </w:r>
            <w:proofErr w:type="spellEnd"/>
            <w:r w:rsidRPr="00F8152D">
              <w:rPr>
                <w:sz w:val="16"/>
              </w:rPr>
              <w:t xml:space="preserve"> </w:t>
            </w:r>
            <w:proofErr w:type="spellStart"/>
            <w:r w:rsidRPr="00F8152D">
              <w:rPr>
                <w:sz w:val="16"/>
              </w:rPr>
              <w:t>глина</w:t>
            </w:r>
            <w:proofErr w:type="spellEnd"/>
            <w:r w:rsidRPr="00F8152D">
              <w:rPr>
                <w:sz w:val="16"/>
              </w:rPr>
              <w:t xml:space="preserve"> </w:t>
            </w:r>
            <w:proofErr w:type="spellStart"/>
            <w:r w:rsidRPr="00F8152D">
              <w:rPr>
                <w:sz w:val="16"/>
              </w:rPr>
              <w:t>Русино</w:t>
            </w:r>
            <w:proofErr w:type="spellEnd"/>
            <w:r w:rsidRPr="00F8152D">
              <w:rPr>
                <w:sz w:val="16"/>
              </w:rPr>
              <w:t xml:space="preserve"> </w:t>
            </w:r>
            <w:proofErr w:type="spellStart"/>
            <w:r w:rsidRPr="00F8152D">
              <w:rPr>
                <w:sz w:val="16"/>
              </w:rPr>
              <w:t>да</w:t>
            </w:r>
            <w:proofErr w:type="spellEnd"/>
            <w:r w:rsidRPr="00F8152D">
              <w:rPr>
                <w:sz w:val="16"/>
              </w:rPr>
              <w:t xml:space="preserve"> </w:t>
            </w:r>
            <w:proofErr w:type="spellStart"/>
            <w:r w:rsidRPr="00F8152D">
              <w:rPr>
                <w:sz w:val="16"/>
              </w:rPr>
              <w:t>се</w:t>
            </w:r>
            <w:proofErr w:type="spellEnd"/>
            <w:r w:rsidRPr="00F8152D">
              <w:rPr>
                <w:sz w:val="16"/>
              </w:rPr>
              <w:t xml:space="preserve"> </w:t>
            </w:r>
            <w:proofErr w:type="spellStart"/>
            <w:r w:rsidRPr="00F8152D">
              <w:rPr>
                <w:sz w:val="16"/>
              </w:rPr>
              <w:t>користи</w:t>
            </w:r>
            <w:proofErr w:type="spellEnd"/>
            <w:r w:rsidRPr="00F8152D">
              <w:rPr>
                <w:sz w:val="16"/>
              </w:rPr>
              <w:t xml:space="preserve"> </w:t>
            </w:r>
            <w:proofErr w:type="spellStart"/>
            <w:r w:rsidRPr="00F8152D">
              <w:rPr>
                <w:sz w:val="16"/>
              </w:rPr>
              <w:t>како</w:t>
            </w:r>
            <w:proofErr w:type="spellEnd"/>
            <w:r w:rsidRPr="00F8152D">
              <w:rPr>
                <w:sz w:val="16"/>
              </w:rPr>
              <w:t xml:space="preserve"> </w:t>
            </w:r>
            <w:proofErr w:type="spellStart"/>
            <w:r w:rsidRPr="00F8152D">
              <w:rPr>
                <w:sz w:val="16"/>
              </w:rPr>
              <w:t>нова</w:t>
            </w:r>
            <w:proofErr w:type="spellEnd"/>
            <w:r w:rsidRPr="00F8152D">
              <w:rPr>
                <w:sz w:val="16"/>
              </w:rPr>
              <w:t xml:space="preserve"> </w:t>
            </w:r>
            <w:proofErr w:type="spellStart"/>
            <w:r w:rsidRPr="00F8152D">
              <w:rPr>
                <w:sz w:val="16"/>
              </w:rPr>
              <w:t>општинска</w:t>
            </w:r>
            <w:proofErr w:type="spellEnd"/>
            <w:r w:rsidRPr="00F8152D">
              <w:rPr>
                <w:sz w:val="16"/>
              </w:rPr>
              <w:t xml:space="preserve"> </w:t>
            </w:r>
            <w:proofErr w:type="spellStart"/>
            <w:r w:rsidRPr="00F8152D">
              <w:rPr>
                <w:sz w:val="16"/>
              </w:rPr>
              <w:t>депонија</w:t>
            </w:r>
            <w:proofErr w:type="spellEnd"/>
            <w:r w:rsidRPr="00F8152D">
              <w:rPr>
                <w:sz w:val="16"/>
              </w:rPr>
              <w:t xml:space="preserve"> </w:t>
            </w:r>
            <w:proofErr w:type="spellStart"/>
            <w:r w:rsidRPr="00F8152D">
              <w:rPr>
                <w:sz w:val="16"/>
              </w:rPr>
              <w:t>Русино</w:t>
            </w:r>
            <w:proofErr w:type="spellEnd"/>
            <w:r w:rsidRPr="00F8152D">
              <w:rPr>
                <w:sz w:val="16"/>
              </w:rPr>
              <w:t xml:space="preserve">. </w:t>
            </w:r>
            <w:proofErr w:type="spellStart"/>
            <w:r w:rsidRPr="00F8152D">
              <w:rPr>
                <w:sz w:val="16"/>
              </w:rPr>
              <w:t>Ова</w:t>
            </w:r>
            <w:proofErr w:type="spellEnd"/>
            <w:r w:rsidRPr="00F8152D">
              <w:rPr>
                <w:sz w:val="16"/>
              </w:rPr>
              <w:t xml:space="preserve"> е </w:t>
            </w:r>
            <w:proofErr w:type="spellStart"/>
            <w:r w:rsidRPr="00F8152D">
              <w:rPr>
                <w:sz w:val="16"/>
              </w:rPr>
              <w:t>моментот</w:t>
            </w:r>
            <w:proofErr w:type="spellEnd"/>
            <w:r w:rsidRPr="00F8152D">
              <w:rPr>
                <w:sz w:val="16"/>
              </w:rPr>
              <w:t xml:space="preserve"> </w:t>
            </w:r>
            <w:proofErr w:type="spellStart"/>
            <w:r w:rsidRPr="00F8152D">
              <w:rPr>
                <w:sz w:val="16"/>
              </w:rPr>
              <w:t>кога</w:t>
            </w:r>
            <w:proofErr w:type="spellEnd"/>
            <w:r w:rsidRPr="00F8152D">
              <w:rPr>
                <w:sz w:val="16"/>
              </w:rPr>
              <w:t xml:space="preserve"> </w:t>
            </w:r>
            <w:proofErr w:type="spellStart"/>
            <w:r w:rsidRPr="00F8152D">
              <w:rPr>
                <w:sz w:val="16"/>
              </w:rPr>
              <w:t>локалитетот</w:t>
            </w:r>
            <w:proofErr w:type="spellEnd"/>
            <w:r w:rsidRPr="00F8152D">
              <w:rPr>
                <w:sz w:val="16"/>
              </w:rPr>
              <w:t xml:space="preserve"> </w:t>
            </w:r>
            <w:proofErr w:type="spellStart"/>
            <w:r w:rsidRPr="00F8152D">
              <w:rPr>
                <w:sz w:val="16"/>
              </w:rPr>
              <w:t>Русино</w:t>
            </w:r>
            <w:proofErr w:type="spellEnd"/>
            <w:r w:rsidRPr="00F8152D">
              <w:rPr>
                <w:sz w:val="16"/>
              </w:rPr>
              <w:t xml:space="preserve"> </w:t>
            </w:r>
            <w:proofErr w:type="spellStart"/>
            <w:r w:rsidRPr="00F8152D">
              <w:rPr>
                <w:sz w:val="16"/>
              </w:rPr>
              <w:t>стана</w:t>
            </w:r>
            <w:proofErr w:type="spellEnd"/>
            <w:r w:rsidRPr="00F8152D">
              <w:rPr>
                <w:sz w:val="16"/>
              </w:rPr>
              <w:t xml:space="preserve"> </w:t>
            </w:r>
            <w:proofErr w:type="spellStart"/>
            <w:r w:rsidRPr="00F8152D">
              <w:rPr>
                <w:sz w:val="16"/>
              </w:rPr>
              <w:t>депонија</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комунален</w:t>
            </w:r>
            <w:proofErr w:type="spellEnd"/>
            <w:r w:rsidRPr="00F8152D">
              <w:rPr>
                <w:sz w:val="16"/>
              </w:rPr>
              <w:t xml:space="preserve"> </w:t>
            </w:r>
            <w:proofErr w:type="spellStart"/>
            <w:r w:rsidRPr="00F8152D">
              <w:rPr>
                <w:sz w:val="16"/>
              </w:rPr>
              <w:t>отпад</w:t>
            </w:r>
            <w:proofErr w:type="spellEnd"/>
            <w:r w:rsidRPr="00F8152D">
              <w:rPr>
                <w:sz w:val="16"/>
              </w:rPr>
              <w:t>.</w:t>
            </w:r>
          </w:p>
        </w:tc>
      </w:tr>
      <w:tr w:rsidR="00F8152D" w:rsidRPr="00F6289A" w14:paraId="4C8CC9EC" w14:textId="77777777" w:rsidTr="0065154A">
        <w:trPr>
          <w:trHeight w:val="283"/>
        </w:trPr>
        <w:tc>
          <w:tcPr>
            <w:tcW w:w="700" w:type="dxa"/>
          </w:tcPr>
          <w:p w14:paraId="0462155D" w14:textId="77777777" w:rsidR="00F8152D" w:rsidRPr="00A93CEB" w:rsidRDefault="00F8152D"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2004</w:t>
            </w:r>
          </w:p>
        </w:tc>
        <w:tc>
          <w:tcPr>
            <w:tcW w:w="2650" w:type="dxa"/>
          </w:tcPr>
          <w:p w14:paraId="41DA3174" w14:textId="686523C7" w:rsidR="00F8152D" w:rsidRPr="0065154A" w:rsidRDefault="00F8152D" w:rsidP="00594987">
            <w:pPr>
              <w:spacing w:after="0"/>
              <w:rPr>
                <w:rFonts w:asciiTheme="minorHAnsi" w:hAnsiTheme="minorHAnsi" w:cstheme="minorHAnsi"/>
                <w:i/>
                <w:sz w:val="16"/>
                <w:szCs w:val="16"/>
                <w:lang w:val="en-GB"/>
              </w:rPr>
            </w:pPr>
            <w:proofErr w:type="spellStart"/>
            <w:r w:rsidRPr="0065154A">
              <w:rPr>
                <w:sz w:val="16"/>
              </w:rPr>
              <w:t>Донесување</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Просторен</w:t>
            </w:r>
            <w:proofErr w:type="spellEnd"/>
            <w:r w:rsidRPr="0065154A">
              <w:rPr>
                <w:sz w:val="16"/>
              </w:rPr>
              <w:t xml:space="preserve"> </w:t>
            </w:r>
            <w:proofErr w:type="spellStart"/>
            <w:r w:rsidRPr="0065154A">
              <w:rPr>
                <w:sz w:val="16"/>
              </w:rPr>
              <w:t>план</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Македонија</w:t>
            </w:r>
            <w:proofErr w:type="spellEnd"/>
          </w:p>
        </w:tc>
        <w:tc>
          <w:tcPr>
            <w:tcW w:w="5675" w:type="dxa"/>
          </w:tcPr>
          <w:p w14:paraId="6AA81078" w14:textId="101AB9E4" w:rsidR="00F8152D" w:rsidRPr="00D660FC" w:rsidRDefault="00F8152D" w:rsidP="00FF5224">
            <w:pPr>
              <w:spacing w:after="0"/>
              <w:jc w:val="both"/>
              <w:rPr>
                <w:rFonts w:asciiTheme="minorHAnsi" w:hAnsiTheme="minorHAnsi" w:cstheme="minorHAnsi"/>
                <w:sz w:val="16"/>
                <w:szCs w:val="16"/>
                <w:lang w:val="mk-MK"/>
              </w:rPr>
            </w:pPr>
            <w:proofErr w:type="spellStart"/>
            <w:r w:rsidRPr="00F8152D">
              <w:rPr>
                <w:sz w:val="16"/>
              </w:rPr>
              <w:t>Просторниот</w:t>
            </w:r>
            <w:proofErr w:type="spellEnd"/>
            <w:r w:rsidRPr="00F8152D">
              <w:rPr>
                <w:sz w:val="16"/>
              </w:rPr>
              <w:t xml:space="preserve"> </w:t>
            </w:r>
            <w:proofErr w:type="spellStart"/>
            <w:r w:rsidRPr="00F8152D">
              <w:rPr>
                <w:sz w:val="16"/>
              </w:rPr>
              <w:t>план</w:t>
            </w:r>
            <w:proofErr w:type="spellEnd"/>
            <w:r w:rsidRPr="00F8152D">
              <w:rPr>
                <w:sz w:val="16"/>
              </w:rPr>
              <w:t xml:space="preserve"> (2002-2020) </w:t>
            </w:r>
            <w:proofErr w:type="spellStart"/>
            <w:r w:rsidRPr="00F8152D">
              <w:rPr>
                <w:sz w:val="16"/>
              </w:rPr>
              <w:t>беше</w:t>
            </w:r>
            <w:proofErr w:type="spellEnd"/>
            <w:r w:rsidRPr="00F8152D">
              <w:rPr>
                <w:sz w:val="16"/>
              </w:rPr>
              <w:t xml:space="preserve"> </w:t>
            </w:r>
            <w:proofErr w:type="spellStart"/>
            <w:r w:rsidRPr="00F8152D">
              <w:rPr>
                <w:sz w:val="16"/>
              </w:rPr>
              <w:t>донесен</w:t>
            </w:r>
            <w:proofErr w:type="spellEnd"/>
            <w:r w:rsidRPr="00F8152D">
              <w:rPr>
                <w:sz w:val="16"/>
              </w:rPr>
              <w:t xml:space="preserve"> </w:t>
            </w:r>
            <w:proofErr w:type="spellStart"/>
            <w:r w:rsidRPr="00F8152D">
              <w:rPr>
                <w:sz w:val="16"/>
              </w:rPr>
              <w:t>во</w:t>
            </w:r>
            <w:proofErr w:type="spellEnd"/>
            <w:r w:rsidRPr="00F8152D">
              <w:rPr>
                <w:sz w:val="16"/>
              </w:rPr>
              <w:t xml:space="preserve"> 2004 </w:t>
            </w:r>
            <w:proofErr w:type="spellStart"/>
            <w:r w:rsidRPr="00F8152D">
              <w:rPr>
                <w:sz w:val="16"/>
              </w:rPr>
              <w:t>година</w:t>
            </w:r>
            <w:proofErr w:type="spellEnd"/>
            <w:r w:rsidRPr="00F8152D">
              <w:rPr>
                <w:sz w:val="16"/>
              </w:rPr>
              <w:t xml:space="preserve">. </w:t>
            </w:r>
            <w:proofErr w:type="spellStart"/>
            <w:r w:rsidRPr="00F8152D">
              <w:rPr>
                <w:sz w:val="16"/>
              </w:rPr>
              <w:t>Според</w:t>
            </w:r>
            <w:proofErr w:type="spellEnd"/>
            <w:r w:rsidRPr="00F8152D">
              <w:rPr>
                <w:sz w:val="16"/>
              </w:rPr>
              <w:t xml:space="preserve"> </w:t>
            </w:r>
            <w:proofErr w:type="spellStart"/>
            <w:r w:rsidRPr="00F8152D">
              <w:rPr>
                <w:sz w:val="16"/>
              </w:rPr>
              <w:t>Просторниот</w:t>
            </w:r>
            <w:proofErr w:type="spellEnd"/>
            <w:r w:rsidRPr="00F8152D">
              <w:rPr>
                <w:sz w:val="16"/>
              </w:rPr>
              <w:t xml:space="preserve"> </w:t>
            </w:r>
            <w:proofErr w:type="spellStart"/>
            <w:r w:rsidRPr="00F8152D">
              <w:rPr>
                <w:sz w:val="16"/>
              </w:rPr>
              <w:t>план</w:t>
            </w:r>
            <w:proofErr w:type="spellEnd"/>
            <w:r w:rsidRPr="00F8152D">
              <w:rPr>
                <w:sz w:val="16"/>
              </w:rPr>
              <w:t xml:space="preserve">, </w:t>
            </w:r>
            <w:proofErr w:type="spellStart"/>
            <w:r w:rsidRPr="00F8152D">
              <w:rPr>
                <w:sz w:val="16"/>
              </w:rPr>
              <w:t>постоечката</w:t>
            </w:r>
            <w:proofErr w:type="spellEnd"/>
            <w:r w:rsidRPr="00F8152D">
              <w:rPr>
                <w:sz w:val="16"/>
              </w:rPr>
              <w:t xml:space="preserve"> </w:t>
            </w:r>
            <w:proofErr w:type="spellStart"/>
            <w:r w:rsidRPr="00F8152D">
              <w:rPr>
                <w:sz w:val="16"/>
              </w:rPr>
              <w:t>депонија</w:t>
            </w:r>
            <w:proofErr w:type="spellEnd"/>
            <w:r w:rsidRPr="00F8152D">
              <w:rPr>
                <w:sz w:val="16"/>
              </w:rPr>
              <w:t xml:space="preserve"> </w:t>
            </w:r>
            <w:proofErr w:type="spellStart"/>
            <w:r w:rsidRPr="00F8152D">
              <w:rPr>
                <w:sz w:val="16"/>
              </w:rPr>
              <w:t>во</w:t>
            </w:r>
            <w:proofErr w:type="spellEnd"/>
            <w:r w:rsidRPr="00F8152D">
              <w:rPr>
                <w:sz w:val="16"/>
              </w:rPr>
              <w:t xml:space="preserve"> </w:t>
            </w:r>
            <w:proofErr w:type="spellStart"/>
            <w:r w:rsidRPr="00F8152D">
              <w:rPr>
                <w:sz w:val="16"/>
              </w:rPr>
              <w:t>Русино</w:t>
            </w:r>
            <w:proofErr w:type="spellEnd"/>
            <w:r w:rsidRPr="00F8152D">
              <w:rPr>
                <w:sz w:val="16"/>
              </w:rPr>
              <w:t xml:space="preserve"> </w:t>
            </w:r>
            <w:proofErr w:type="spellStart"/>
            <w:r w:rsidRPr="00F8152D">
              <w:rPr>
                <w:sz w:val="16"/>
              </w:rPr>
              <w:t>беше</w:t>
            </w:r>
            <w:proofErr w:type="spellEnd"/>
            <w:r w:rsidRPr="00F8152D">
              <w:rPr>
                <w:sz w:val="16"/>
              </w:rPr>
              <w:t xml:space="preserve"> </w:t>
            </w:r>
            <w:proofErr w:type="spellStart"/>
            <w:r w:rsidRPr="00F8152D">
              <w:rPr>
                <w:sz w:val="16"/>
              </w:rPr>
              <w:t>планирано</w:t>
            </w:r>
            <w:proofErr w:type="spellEnd"/>
            <w:r w:rsidRPr="00F8152D">
              <w:rPr>
                <w:sz w:val="16"/>
              </w:rPr>
              <w:t xml:space="preserve"> </w:t>
            </w:r>
            <w:proofErr w:type="spellStart"/>
            <w:r w:rsidRPr="00F8152D">
              <w:rPr>
                <w:sz w:val="16"/>
              </w:rPr>
              <w:t>да</w:t>
            </w:r>
            <w:proofErr w:type="spellEnd"/>
            <w:r w:rsidRPr="00F8152D">
              <w:rPr>
                <w:sz w:val="16"/>
              </w:rPr>
              <w:t xml:space="preserve"> </w:t>
            </w:r>
            <w:proofErr w:type="spellStart"/>
            <w:r w:rsidRPr="00F8152D">
              <w:rPr>
                <w:sz w:val="16"/>
              </w:rPr>
              <w:t>се</w:t>
            </w:r>
            <w:proofErr w:type="spellEnd"/>
            <w:r w:rsidRPr="00F8152D">
              <w:rPr>
                <w:sz w:val="16"/>
              </w:rPr>
              <w:t xml:space="preserve"> </w:t>
            </w:r>
            <w:proofErr w:type="spellStart"/>
            <w:r w:rsidRPr="00F8152D">
              <w:rPr>
                <w:sz w:val="16"/>
              </w:rPr>
              <w:t>затвори</w:t>
            </w:r>
            <w:proofErr w:type="spellEnd"/>
            <w:r w:rsidRPr="00F8152D">
              <w:rPr>
                <w:sz w:val="16"/>
              </w:rPr>
              <w:t xml:space="preserve"> и </w:t>
            </w:r>
            <w:proofErr w:type="spellStart"/>
            <w:r w:rsidRPr="00F8152D">
              <w:rPr>
                <w:sz w:val="16"/>
              </w:rPr>
              <w:t>рекултивира</w:t>
            </w:r>
            <w:proofErr w:type="spellEnd"/>
            <w:r w:rsidRPr="00F8152D">
              <w:rPr>
                <w:sz w:val="16"/>
              </w:rPr>
              <w:t xml:space="preserve">, </w:t>
            </w:r>
            <w:proofErr w:type="spellStart"/>
            <w:r w:rsidRPr="00F8152D">
              <w:rPr>
                <w:sz w:val="16"/>
              </w:rPr>
              <w:t>додека</w:t>
            </w:r>
            <w:proofErr w:type="spellEnd"/>
            <w:r w:rsidRPr="00F8152D">
              <w:rPr>
                <w:sz w:val="16"/>
              </w:rPr>
              <w:t xml:space="preserve"> </w:t>
            </w:r>
            <w:proofErr w:type="spellStart"/>
            <w:r w:rsidRPr="00F8152D">
              <w:rPr>
                <w:sz w:val="16"/>
              </w:rPr>
              <w:t>во</w:t>
            </w:r>
            <w:proofErr w:type="spellEnd"/>
            <w:r w:rsidRPr="00F8152D">
              <w:rPr>
                <w:sz w:val="16"/>
              </w:rPr>
              <w:t xml:space="preserve"> </w:t>
            </w:r>
            <w:proofErr w:type="spellStart"/>
            <w:r w:rsidRPr="00F8152D">
              <w:rPr>
                <w:sz w:val="16"/>
              </w:rPr>
              <w:t>општина</w:t>
            </w:r>
            <w:proofErr w:type="spellEnd"/>
            <w:r w:rsidRPr="00F8152D">
              <w:rPr>
                <w:sz w:val="16"/>
              </w:rPr>
              <w:t xml:space="preserve"> </w:t>
            </w:r>
            <w:proofErr w:type="spellStart"/>
            <w:r w:rsidRPr="00F8152D">
              <w:rPr>
                <w:sz w:val="16"/>
              </w:rPr>
              <w:t>Врапчиште</w:t>
            </w:r>
            <w:proofErr w:type="spellEnd"/>
            <w:r w:rsidRPr="00F8152D">
              <w:rPr>
                <w:sz w:val="16"/>
              </w:rPr>
              <w:t xml:space="preserve"> </w:t>
            </w:r>
            <w:proofErr w:type="spellStart"/>
            <w:r w:rsidRPr="00F8152D">
              <w:rPr>
                <w:sz w:val="16"/>
              </w:rPr>
              <w:t>беше</w:t>
            </w:r>
            <w:proofErr w:type="spellEnd"/>
            <w:r w:rsidRPr="00F8152D">
              <w:rPr>
                <w:sz w:val="16"/>
              </w:rPr>
              <w:t xml:space="preserve"> </w:t>
            </w:r>
            <w:proofErr w:type="spellStart"/>
            <w:r w:rsidRPr="00F8152D">
              <w:rPr>
                <w:sz w:val="16"/>
              </w:rPr>
              <w:t>планирана</w:t>
            </w:r>
            <w:proofErr w:type="spellEnd"/>
            <w:r w:rsidRPr="00F8152D">
              <w:rPr>
                <w:sz w:val="16"/>
              </w:rPr>
              <w:t xml:space="preserve"> </w:t>
            </w:r>
            <w:proofErr w:type="spellStart"/>
            <w:r w:rsidRPr="00F8152D">
              <w:rPr>
                <w:sz w:val="16"/>
              </w:rPr>
              <w:t>изградба</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регионална</w:t>
            </w:r>
            <w:proofErr w:type="spellEnd"/>
            <w:r w:rsidRPr="00F8152D">
              <w:rPr>
                <w:sz w:val="16"/>
              </w:rPr>
              <w:t xml:space="preserve"> </w:t>
            </w:r>
            <w:proofErr w:type="spellStart"/>
            <w:r w:rsidRPr="00F8152D">
              <w:rPr>
                <w:sz w:val="16"/>
              </w:rPr>
              <w:t>санитарна</w:t>
            </w:r>
            <w:proofErr w:type="spellEnd"/>
            <w:r w:rsidRPr="00F8152D">
              <w:rPr>
                <w:sz w:val="16"/>
              </w:rPr>
              <w:t xml:space="preserve"> </w:t>
            </w:r>
            <w:proofErr w:type="spellStart"/>
            <w:r w:rsidRPr="00F8152D">
              <w:rPr>
                <w:sz w:val="16"/>
              </w:rPr>
              <w:t>депонија</w:t>
            </w:r>
            <w:proofErr w:type="spellEnd"/>
            <w:r w:rsidRPr="00F8152D">
              <w:rPr>
                <w:sz w:val="16"/>
              </w:rPr>
              <w:t xml:space="preserve">. </w:t>
            </w:r>
            <w:proofErr w:type="spellStart"/>
            <w:r w:rsidRPr="00F8152D">
              <w:rPr>
                <w:sz w:val="16"/>
              </w:rPr>
              <w:t>Сепак</w:t>
            </w:r>
            <w:proofErr w:type="spellEnd"/>
            <w:r w:rsidRPr="00F8152D">
              <w:rPr>
                <w:sz w:val="16"/>
              </w:rPr>
              <w:t xml:space="preserve">, </w:t>
            </w:r>
            <w:proofErr w:type="spellStart"/>
            <w:r w:rsidRPr="00F8152D">
              <w:rPr>
                <w:sz w:val="16"/>
              </w:rPr>
              <w:t>локалитетот</w:t>
            </w:r>
            <w:proofErr w:type="spellEnd"/>
            <w:r w:rsidRPr="00F8152D">
              <w:rPr>
                <w:sz w:val="16"/>
              </w:rPr>
              <w:t xml:space="preserve"> </w:t>
            </w:r>
            <w:proofErr w:type="spellStart"/>
            <w:r w:rsidRPr="00F8152D">
              <w:rPr>
                <w:sz w:val="16"/>
              </w:rPr>
              <w:t>Врапчиште</w:t>
            </w:r>
            <w:proofErr w:type="spellEnd"/>
            <w:r w:rsidRPr="00F8152D">
              <w:rPr>
                <w:sz w:val="16"/>
              </w:rPr>
              <w:t xml:space="preserve"> </w:t>
            </w:r>
            <w:proofErr w:type="spellStart"/>
            <w:r w:rsidRPr="00F8152D">
              <w:rPr>
                <w:sz w:val="16"/>
              </w:rPr>
              <w:t>не</w:t>
            </w:r>
            <w:proofErr w:type="spellEnd"/>
            <w:r w:rsidRPr="00F8152D">
              <w:rPr>
                <w:sz w:val="16"/>
              </w:rPr>
              <w:t xml:space="preserve"> </w:t>
            </w:r>
            <w:proofErr w:type="spellStart"/>
            <w:r w:rsidRPr="00F8152D">
              <w:rPr>
                <w:sz w:val="16"/>
              </w:rPr>
              <w:t>можеше</w:t>
            </w:r>
            <w:proofErr w:type="spellEnd"/>
            <w:r w:rsidRPr="00F8152D">
              <w:rPr>
                <w:sz w:val="16"/>
              </w:rPr>
              <w:t xml:space="preserve"> </w:t>
            </w:r>
            <w:proofErr w:type="spellStart"/>
            <w:r w:rsidRPr="00F8152D">
              <w:rPr>
                <w:sz w:val="16"/>
              </w:rPr>
              <w:t>да</w:t>
            </w:r>
            <w:proofErr w:type="spellEnd"/>
            <w:r w:rsidRPr="00F8152D">
              <w:rPr>
                <w:sz w:val="16"/>
              </w:rPr>
              <w:t xml:space="preserve"> </w:t>
            </w:r>
            <w:proofErr w:type="spellStart"/>
            <w:r w:rsidRPr="00F8152D">
              <w:rPr>
                <w:sz w:val="16"/>
              </w:rPr>
              <w:t>биде</w:t>
            </w:r>
            <w:proofErr w:type="spellEnd"/>
            <w:r w:rsidRPr="00F8152D">
              <w:rPr>
                <w:sz w:val="16"/>
              </w:rPr>
              <w:t xml:space="preserve"> </w:t>
            </w:r>
            <w:proofErr w:type="spellStart"/>
            <w:r w:rsidRPr="00F8152D">
              <w:rPr>
                <w:sz w:val="16"/>
              </w:rPr>
              <w:t>одобрен</w:t>
            </w:r>
            <w:proofErr w:type="spellEnd"/>
            <w:r w:rsidRPr="00F8152D">
              <w:rPr>
                <w:sz w:val="16"/>
              </w:rPr>
              <w:t xml:space="preserve"> </w:t>
            </w:r>
            <w:proofErr w:type="spellStart"/>
            <w:r w:rsidRPr="00F8152D">
              <w:rPr>
                <w:sz w:val="16"/>
              </w:rPr>
              <w:t>од</w:t>
            </w:r>
            <w:proofErr w:type="spellEnd"/>
            <w:r w:rsidRPr="00F8152D">
              <w:rPr>
                <w:sz w:val="16"/>
              </w:rPr>
              <w:t xml:space="preserve"> </w:t>
            </w:r>
            <w:proofErr w:type="spellStart"/>
            <w:r w:rsidRPr="00F8152D">
              <w:rPr>
                <w:sz w:val="16"/>
              </w:rPr>
              <w:t>државните</w:t>
            </w:r>
            <w:proofErr w:type="spellEnd"/>
            <w:r w:rsidRPr="00F8152D">
              <w:rPr>
                <w:sz w:val="16"/>
              </w:rPr>
              <w:t xml:space="preserve"> </w:t>
            </w:r>
            <w:proofErr w:type="spellStart"/>
            <w:r w:rsidRPr="00F8152D">
              <w:rPr>
                <w:sz w:val="16"/>
              </w:rPr>
              <w:t>власти</w:t>
            </w:r>
            <w:proofErr w:type="spellEnd"/>
            <w:r w:rsidRPr="00F8152D">
              <w:rPr>
                <w:sz w:val="16"/>
              </w:rPr>
              <w:t xml:space="preserve"> </w:t>
            </w:r>
            <w:proofErr w:type="spellStart"/>
            <w:r w:rsidRPr="00F8152D">
              <w:rPr>
                <w:sz w:val="16"/>
              </w:rPr>
              <w:t>бидејќи</w:t>
            </w:r>
            <w:proofErr w:type="spellEnd"/>
            <w:r w:rsidRPr="00F8152D">
              <w:rPr>
                <w:sz w:val="16"/>
              </w:rPr>
              <w:t xml:space="preserve"> е </w:t>
            </w:r>
            <w:proofErr w:type="spellStart"/>
            <w:r w:rsidRPr="00F8152D">
              <w:rPr>
                <w:sz w:val="16"/>
              </w:rPr>
              <w:t>многу</w:t>
            </w:r>
            <w:proofErr w:type="spellEnd"/>
            <w:r w:rsidRPr="00F8152D">
              <w:rPr>
                <w:sz w:val="16"/>
              </w:rPr>
              <w:t xml:space="preserve"> </w:t>
            </w:r>
            <w:proofErr w:type="spellStart"/>
            <w:r w:rsidRPr="00F8152D">
              <w:rPr>
                <w:sz w:val="16"/>
              </w:rPr>
              <w:t>блиску</w:t>
            </w:r>
            <w:proofErr w:type="spellEnd"/>
            <w:r w:rsidRPr="00F8152D">
              <w:rPr>
                <w:sz w:val="16"/>
              </w:rPr>
              <w:t xml:space="preserve"> </w:t>
            </w:r>
            <w:proofErr w:type="spellStart"/>
            <w:r w:rsidRPr="00F8152D">
              <w:rPr>
                <w:sz w:val="16"/>
              </w:rPr>
              <w:t>до</w:t>
            </w:r>
            <w:proofErr w:type="spellEnd"/>
            <w:r w:rsidRPr="00F8152D">
              <w:rPr>
                <w:sz w:val="16"/>
              </w:rPr>
              <w:t xml:space="preserve"> </w:t>
            </w:r>
            <w:proofErr w:type="spellStart"/>
            <w:r w:rsidRPr="00F8152D">
              <w:rPr>
                <w:sz w:val="16"/>
              </w:rPr>
              <w:t>заштитеното</w:t>
            </w:r>
            <w:proofErr w:type="spellEnd"/>
            <w:r w:rsidRPr="00F8152D">
              <w:rPr>
                <w:sz w:val="16"/>
              </w:rPr>
              <w:t xml:space="preserve"> </w:t>
            </w:r>
            <w:proofErr w:type="spellStart"/>
            <w:r w:rsidRPr="00F8152D">
              <w:rPr>
                <w:sz w:val="16"/>
              </w:rPr>
              <w:t>подрачје</w:t>
            </w:r>
            <w:proofErr w:type="spellEnd"/>
            <w:r w:rsidRPr="00F8152D">
              <w:rPr>
                <w:sz w:val="16"/>
              </w:rPr>
              <w:t xml:space="preserve"> </w:t>
            </w:r>
            <w:proofErr w:type="spellStart"/>
            <w:r w:rsidRPr="00F8152D">
              <w:rPr>
                <w:sz w:val="16"/>
              </w:rPr>
              <w:t>Националниот</w:t>
            </w:r>
            <w:proofErr w:type="spellEnd"/>
            <w:r w:rsidRPr="00F8152D">
              <w:rPr>
                <w:sz w:val="16"/>
              </w:rPr>
              <w:t xml:space="preserve"> </w:t>
            </w:r>
            <w:proofErr w:type="spellStart"/>
            <w:r w:rsidRPr="00F8152D">
              <w:rPr>
                <w:sz w:val="16"/>
              </w:rPr>
              <w:t>парк</w:t>
            </w:r>
            <w:proofErr w:type="spellEnd"/>
            <w:r w:rsidRPr="00F8152D">
              <w:rPr>
                <w:sz w:val="16"/>
              </w:rPr>
              <w:t xml:space="preserve"> </w:t>
            </w:r>
            <w:r w:rsidR="00FF5224">
              <w:rPr>
                <w:sz w:val="16"/>
                <w:lang w:val="mk-MK"/>
              </w:rPr>
              <w:t xml:space="preserve">Шар Планина </w:t>
            </w:r>
            <w:r w:rsidRPr="00F8152D">
              <w:rPr>
                <w:sz w:val="16"/>
              </w:rPr>
              <w:t xml:space="preserve">и </w:t>
            </w:r>
            <w:proofErr w:type="spellStart"/>
            <w:r w:rsidRPr="00F8152D">
              <w:rPr>
                <w:sz w:val="16"/>
              </w:rPr>
              <w:t>во</w:t>
            </w:r>
            <w:proofErr w:type="spellEnd"/>
            <w:r w:rsidRPr="00F8152D">
              <w:rPr>
                <w:sz w:val="16"/>
              </w:rPr>
              <w:t xml:space="preserve"> </w:t>
            </w:r>
            <w:proofErr w:type="spellStart"/>
            <w:r w:rsidRPr="00F8152D">
              <w:rPr>
                <w:sz w:val="16"/>
              </w:rPr>
              <w:t>слив</w:t>
            </w:r>
            <w:r w:rsidR="00D660FC">
              <w:rPr>
                <w:sz w:val="16"/>
              </w:rPr>
              <w:t>ното</w:t>
            </w:r>
            <w:proofErr w:type="spellEnd"/>
            <w:r w:rsidR="00D660FC">
              <w:rPr>
                <w:sz w:val="16"/>
              </w:rPr>
              <w:t xml:space="preserve"> </w:t>
            </w:r>
            <w:proofErr w:type="spellStart"/>
            <w:r w:rsidR="00D660FC">
              <w:rPr>
                <w:sz w:val="16"/>
              </w:rPr>
              <w:t>подрачје</w:t>
            </w:r>
            <w:proofErr w:type="spellEnd"/>
            <w:r w:rsidR="00D660FC">
              <w:rPr>
                <w:sz w:val="16"/>
              </w:rPr>
              <w:t xml:space="preserve"> </w:t>
            </w:r>
            <w:proofErr w:type="spellStart"/>
            <w:r w:rsidR="00D660FC">
              <w:rPr>
                <w:sz w:val="16"/>
              </w:rPr>
              <w:t>на</w:t>
            </w:r>
            <w:proofErr w:type="spellEnd"/>
            <w:r w:rsidR="00D660FC">
              <w:rPr>
                <w:sz w:val="16"/>
              </w:rPr>
              <w:t xml:space="preserve"> </w:t>
            </w:r>
            <w:proofErr w:type="spellStart"/>
            <w:r w:rsidR="00D660FC">
              <w:rPr>
                <w:sz w:val="16"/>
              </w:rPr>
              <w:t>изворот</w:t>
            </w:r>
            <w:proofErr w:type="spellEnd"/>
            <w:r w:rsidR="00D660FC">
              <w:rPr>
                <w:sz w:val="16"/>
              </w:rPr>
              <w:t xml:space="preserve"> </w:t>
            </w:r>
            <w:proofErr w:type="spellStart"/>
            <w:r w:rsidR="00D660FC">
              <w:rPr>
                <w:sz w:val="16"/>
              </w:rPr>
              <w:t>Рашче</w:t>
            </w:r>
            <w:proofErr w:type="spellEnd"/>
            <w:r w:rsidR="00D660FC">
              <w:rPr>
                <w:sz w:val="16"/>
                <w:lang w:val="mk-MK"/>
              </w:rPr>
              <w:t>.</w:t>
            </w:r>
          </w:p>
        </w:tc>
      </w:tr>
      <w:tr w:rsidR="00F8152D" w:rsidRPr="00F6289A" w14:paraId="1F10BC06" w14:textId="77777777" w:rsidTr="0065154A">
        <w:tc>
          <w:tcPr>
            <w:tcW w:w="700" w:type="dxa"/>
          </w:tcPr>
          <w:p w14:paraId="502B4604" w14:textId="77777777" w:rsidR="00F8152D" w:rsidRPr="00A93CEB" w:rsidRDefault="00F8152D"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2005</w:t>
            </w:r>
          </w:p>
        </w:tc>
        <w:tc>
          <w:tcPr>
            <w:tcW w:w="2650" w:type="dxa"/>
          </w:tcPr>
          <w:p w14:paraId="2729D4C8" w14:textId="0F653500" w:rsidR="00F8152D" w:rsidRPr="0065154A" w:rsidRDefault="00F8152D" w:rsidP="00594987">
            <w:pPr>
              <w:spacing w:after="0"/>
              <w:rPr>
                <w:rFonts w:asciiTheme="minorHAnsi" w:hAnsiTheme="minorHAnsi" w:cstheme="minorHAnsi"/>
                <w:i/>
                <w:sz w:val="16"/>
                <w:szCs w:val="16"/>
                <w:lang w:val="en-GB"/>
              </w:rPr>
            </w:pPr>
            <w:proofErr w:type="spellStart"/>
            <w:r w:rsidRPr="0065154A">
              <w:rPr>
                <w:sz w:val="16"/>
              </w:rPr>
              <w:t>Меѓуопштински</w:t>
            </w:r>
            <w:proofErr w:type="spellEnd"/>
            <w:r w:rsidRPr="0065154A">
              <w:rPr>
                <w:sz w:val="16"/>
              </w:rPr>
              <w:t xml:space="preserve"> </w:t>
            </w:r>
            <w:proofErr w:type="spellStart"/>
            <w:r w:rsidRPr="0065154A">
              <w:rPr>
                <w:sz w:val="16"/>
              </w:rPr>
              <w:t>договор</w:t>
            </w:r>
            <w:proofErr w:type="spellEnd"/>
            <w:r w:rsidRPr="0065154A">
              <w:rPr>
                <w:sz w:val="16"/>
              </w:rPr>
              <w:t xml:space="preserve"> </w:t>
            </w:r>
            <w:proofErr w:type="spellStart"/>
            <w:r w:rsidRPr="0065154A">
              <w:rPr>
                <w:sz w:val="16"/>
              </w:rPr>
              <w:t>меѓу</w:t>
            </w:r>
            <w:proofErr w:type="spellEnd"/>
            <w:r w:rsidRPr="0065154A">
              <w:rPr>
                <w:sz w:val="16"/>
              </w:rPr>
              <w:t xml:space="preserve"> </w:t>
            </w:r>
            <w:proofErr w:type="spellStart"/>
            <w:r w:rsidRPr="0065154A">
              <w:rPr>
                <w:sz w:val="16"/>
              </w:rPr>
              <w:t>Гостивар</w:t>
            </w:r>
            <w:proofErr w:type="spellEnd"/>
            <w:r w:rsidRPr="0065154A">
              <w:rPr>
                <w:sz w:val="16"/>
              </w:rPr>
              <w:t xml:space="preserve"> и </w:t>
            </w:r>
            <w:proofErr w:type="spellStart"/>
            <w:r w:rsidRPr="0065154A">
              <w:rPr>
                <w:sz w:val="16"/>
              </w:rPr>
              <w:t>Тетово</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формирање</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заедничката</w:t>
            </w:r>
            <w:proofErr w:type="spellEnd"/>
            <w:r w:rsidRPr="0065154A">
              <w:rPr>
                <w:sz w:val="16"/>
              </w:rPr>
              <w:t xml:space="preserve"> </w:t>
            </w:r>
            <w:proofErr w:type="spellStart"/>
            <w:r w:rsidRPr="0065154A">
              <w:rPr>
                <w:sz w:val="16"/>
              </w:rPr>
              <w:t>депонија</w:t>
            </w:r>
            <w:proofErr w:type="spellEnd"/>
          </w:p>
        </w:tc>
        <w:tc>
          <w:tcPr>
            <w:tcW w:w="5675" w:type="dxa"/>
          </w:tcPr>
          <w:p w14:paraId="0AD4C185" w14:textId="2A8214EE" w:rsidR="00F8152D" w:rsidRPr="00F8152D" w:rsidRDefault="00F8152D" w:rsidP="000D2F76">
            <w:pPr>
              <w:spacing w:after="0"/>
              <w:jc w:val="both"/>
              <w:rPr>
                <w:rFonts w:asciiTheme="minorHAnsi" w:hAnsiTheme="minorHAnsi" w:cstheme="minorHAnsi"/>
                <w:sz w:val="16"/>
                <w:szCs w:val="16"/>
                <w:lang w:val="en-GB"/>
              </w:rPr>
            </w:pPr>
            <w:proofErr w:type="spellStart"/>
            <w:r w:rsidRPr="00F8152D">
              <w:rPr>
                <w:sz w:val="16"/>
              </w:rPr>
              <w:t>Општините</w:t>
            </w:r>
            <w:proofErr w:type="spellEnd"/>
            <w:r w:rsidRPr="00F8152D">
              <w:rPr>
                <w:sz w:val="16"/>
              </w:rPr>
              <w:t xml:space="preserve"> </w:t>
            </w:r>
            <w:proofErr w:type="spellStart"/>
            <w:r w:rsidRPr="00F8152D">
              <w:rPr>
                <w:sz w:val="16"/>
              </w:rPr>
              <w:t>Гостивар</w:t>
            </w:r>
            <w:proofErr w:type="spellEnd"/>
            <w:r w:rsidRPr="00F8152D">
              <w:rPr>
                <w:sz w:val="16"/>
              </w:rPr>
              <w:t xml:space="preserve"> и </w:t>
            </w:r>
            <w:proofErr w:type="spellStart"/>
            <w:r w:rsidRPr="00F8152D">
              <w:rPr>
                <w:sz w:val="16"/>
              </w:rPr>
              <w:t>Тетово</w:t>
            </w:r>
            <w:proofErr w:type="spellEnd"/>
            <w:r w:rsidRPr="00F8152D">
              <w:rPr>
                <w:sz w:val="16"/>
              </w:rPr>
              <w:t xml:space="preserve"> </w:t>
            </w:r>
            <w:proofErr w:type="spellStart"/>
            <w:r w:rsidRPr="00F8152D">
              <w:rPr>
                <w:sz w:val="16"/>
              </w:rPr>
              <w:t>потпишаа</w:t>
            </w:r>
            <w:proofErr w:type="spellEnd"/>
            <w:r w:rsidRPr="00F8152D">
              <w:rPr>
                <w:sz w:val="16"/>
              </w:rPr>
              <w:t xml:space="preserve"> </w:t>
            </w:r>
            <w:proofErr w:type="spellStart"/>
            <w:r w:rsidRPr="00F8152D">
              <w:rPr>
                <w:sz w:val="16"/>
              </w:rPr>
              <w:t>договор</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формирање</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меѓуопштинска</w:t>
            </w:r>
            <w:proofErr w:type="spellEnd"/>
            <w:r w:rsidRPr="00F8152D">
              <w:rPr>
                <w:sz w:val="16"/>
              </w:rPr>
              <w:t xml:space="preserve"> </w:t>
            </w:r>
            <w:proofErr w:type="spellStart"/>
            <w:r w:rsidRPr="00F8152D">
              <w:rPr>
                <w:sz w:val="16"/>
              </w:rPr>
              <w:t>депонија</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цврст</w:t>
            </w:r>
            <w:proofErr w:type="spellEnd"/>
            <w:r w:rsidRPr="00F8152D">
              <w:rPr>
                <w:sz w:val="16"/>
              </w:rPr>
              <w:t xml:space="preserve"> </w:t>
            </w:r>
            <w:proofErr w:type="spellStart"/>
            <w:r w:rsidRPr="00F8152D">
              <w:rPr>
                <w:sz w:val="16"/>
              </w:rPr>
              <w:t>отпад</w:t>
            </w:r>
            <w:proofErr w:type="spellEnd"/>
            <w:r w:rsidRPr="00F8152D">
              <w:rPr>
                <w:sz w:val="16"/>
              </w:rPr>
              <w:t xml:space="preserve"> </w:t>
            </w:r>
            <w:proofErr w:type="spellStart"/>
            <w:r w:rsidRPr="00F8152D">
              <w:rPr>
                <w:sz w:val="16"/>
              </w:rPr>
              <w:t>Русино</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прифаќање</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отпадот</w:t>
            </w:r>
            <w:proofErr w:type="spellEnd"/>
            <w:r w:rsidRPr="00F8152D">
              <w:rPr>
                <w:sz w:val="16"/>
              </w:rPr>
              <w:t xml:space="preserve"> </w:t>
            </w:r>
            <w:proofErr w:type="spellStart"/>
            <w:r w:rsidRPr="00F8152D">
              <w:rPr>
                <w:sz w:val="16"/>
              </w:rPr>
              <w:t>од</w:t>
            </w:r>
            <w:proofErr w:type="spellEnd"/>
            <w:r w:rsidRPr="00F8152D">
              <w:rPr>
                <w:sz w:val="16"/>
              </w:rPr>
              <w:t xml:space="preserve"> </w:t>
            </w:r>
            <w:proofErr w:type="spellStart"/>
            <w:r w:rsidRPr="00F8152D">
              <w:rPr>
                <w:sz w:val="16"/>
              </w:rPr>
              <w:t>овие</w:t>
            </w:r>
            <w:proofErr w:type="spellEnd"/>
            <w:r w:rsidRPr="00F8152D">
              <w:rPr>
                <w:sz w:val="16"/>
              </w:rPr>
              <w:t xml:space="preserve"> </w:t>
            </w:r>
            <w:proofErr w:type="spellStart"/>
            <w:r w:rsidRPr="00F8152D">
              <w:rPr>
                <w:sz w:val="16"/>
              </w:rPr>
              <w:t>две</w:t>
            </w:r>
            <w:proofErr w:type="spellEnd"/>
            <w:r w:rsidRPr="00F8152D">
              <w:rPr>
                <w:sz w:val="16"/>
              </w:rPr>
              <w:t xml:space="preserve"> </w:t>
            </w:r>
            <w:proofErr w:type="spellStart"/>
            <w:r w:rsidRPr="00F8152D">
              <w:rPr>
                <w:sz w:val="16"/>
              </w:rPr>
              <w:t>општини</w:t>
            </w:r>
            <w:proofErr w:type="spellEnd"/>
            <w:r w:rsidRPr="00F8152D">
              <w:rPr>
                <w:sz w:val="16"/>
              </w:rPr>
              <w:t xml:space="preserve">, а </w:t>
            </w:r>
            <w:proofErr w:type="spellStart"/>
            <w:r w:rsidRPr="00F8152D">
              <w:rPr>
                <w:sz w:val="16"/>
              </w:rPr>
              <w:t>ќе</w:t>
            </w:r>
            <w:proofErr w:type="spellEnd"/>
            <w:r w:rsidRPr="00F8152D">
              <w:rPr>
                <w:sz w:val="16"/>
              </w:rPr>
              <w:t xml:space="preserve"> </w:t>
            </w:r>
            <w:proofErr w:type="spellStart"/>
            <w:r w:rsidRPr="00F8152D">
              <w:rPr>
                <w:sz w:val="16"/>
              </w:rPr>
              <w:t>биде</w:t>
            </w:r>
            <w:proofErr w:type="spellEnd"/>
            <w:r w:rsidRPr="00F8152D">
              <w:rPr>
                <w:sz w:val="16"/>
              </w:rPr>
              <w:t xml:space="preserve"> </w:t>
            </w:r>
            <w:proofErr w:type="spellStart"/>
            <w:r w:rsidRPr="00F8152D">
              <w:rPr>
                <w:sz w:val="16"/>
              </w:rPr>
              <w:t>финансирана</w:t>
            </w:r>
            <w:proofErr w:type="spellEnd"/>
            <w:r w:rsidRPr="00F8152D">
              <w:rPr>
                <w:sz w:val="16"/>
              </w:rPr>
              <w:t xml:space="preserve"> и </w:t>
            </w:r>
            <w:proofErr w:type="spellStart"/>
            <w:r w:rsidRPr="00F8152D">
              <w:rPr>
                <w:sz w:val="16"/>
              </w:rPr>
              <w:t>управувана</w:t>
            </w:r>
            <w:proofErr w:type="spellEnd"/>
            <w:r w:rsidRPr="00F8152D">
              <w:rPr>
                <w:sz w:val="16"/>
              </w:rPr>
              <w:t xml:space="preserve"> </w:t>
            </w:r>
            <w:proofErr w:type="spellStart"/>
            <w:r w:rsidRPr="00F8152D">
              <w:rPr>
                <w:sz w:val="16"/>
              </w:rPr>
              <w:t>од</w:t>
            </w:r>
            <w:proofErr w:type="spellEnd"/>
            <w:r w:rsidRPr="00F8152D">
              <w:rPr>
                <w:sz w:val="16"/>
              </w:rPr>
              <w:t xml:space="preserve"> </w:t>
            </w:r>
            <w:proofErr w:type="spellStart"/>
            <w:r w:rsidRPr="00F8152D">
              <w:rPr>
                <w:sz w:val="16"/>
              </w:rPr>
              <w:t>овие</w:t>
            </w:r>
            <w:proofErr w:type="spellEnd"/>
            <w:r w:rsidRPr="00F8152D">
              <w:rPr>
                <w:sz w:val="16"/>
              </w:rPr>
              <w:t xml:space="preserve"> </w:t>
            </w:r>
            <w:proofErr w:type="spellStart"/>
            <w:r w:rsidRPr="00F8152D">
              <w:rPr>
                <w:sz w:val="16"/>
              </w:rPr>
              <w:t>општини</w:t>
            </w:r>
            <w:proofErr w:type="spellEnd"/>
            <w:r w:rsidRPr="00F8152D">
              <w:rPr>
                <w:sz w:val="16"/>
              </w:rPr>
              <w:t>.</w:t>
            </w:r>
          </w:p>
        </w:tc>
      </w:tr>
      <w:tr w:rsidR="00F8152D" w:rsidRPr="00F6289A" w14:paraId="0B649EDB" w14:textId="77777777" w:rsidTr="0065154A">
        <w:tc>
          <w:tcPr>
            <w:tcW w:w="700" w:type="dxa"/>
          </w:tcPr>
          <w:p w14:paraId="6009E834" w14:textId="77777777" w:rsidR="00F8152D" w:rsidRPr="00A93CEB" w:rsidRDefault="00F8152D"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2008</w:t>
            </w:r>
          </w:p>
        </w:tc>
        <w:tc>
          <w:tcPr>
            <w:tcW w:w="2650" w:type="dxa"/>
          </w:tcPr>
          <w:p w14:paraId="771DEB4E" w14:textId="2AE2DE20" w:rsidR="00F8152D" w:rsidRPr="0065154A" w:rsidRDefault="00F8152D" w:rsidP="00594987">
            <w:pPr>
              <w:spacing w:after="0"/>
              <w:rPr>
                <w:rFonts w:asciiTheme="minorHAnsi" w:hAnsiTheme="minorHAnsi" w:cstheme="minorHAnsi"/>
                <w:i/>
                <w:iCs/>
                <w:sz w:val="16"/>
                <w:szCs w:val="16"/>
                <w:lang w:val="en-GB"/>
              </w:rPr>
            </w:pPr>
            <w:proofErr w:type="spellStart"/>
            <w:r w:rsidRPr="0065154A">
              <w:rPr>
                <w:sz w:val="16"/>
              </w:rPr>
              <w:t>Предфизибилити</w:t>
            </w:r>
            <w:proofErr w:type="spellEnd"/>
            <w:r w:rsidRPr="0065154A">
              <w:rPr>
                <w:sz w:val="16"/>
              </w:rPr>
              <w:t xml:space="preserve"> </w:t>
            </w:r>
            <w:proofErr w:type="spellStart"/>
            <w:r w:rsidRPr="0065154A">
              <w:rPr>
                <w:sz w:val="16"/>
              </w:rPr>
              <w:t>проценка</w:t>
            </w:r>
            <w:proofErr w:type="spellEnd"/>
            <w:r w:rsidRPr="0065154A">
              <w:rPr>
                <w:sz w:val="16"/>
              </w:rPr>
              <w:t xml:space="preserve"> </w:t>
            </w:r>
            <w:proofErr w:type="spellStart"/>
            <w:r w:rsidRPr="0065154A">
              <w:rPr>
                <w:sz w:val="16"/>
              </w:rPr>
              <w:t>на</w:t>
            </w:r>
            <w:proofErr w:type="spellEnd"/>
            <w:r w:rsidRPr="0065154A">
              <w:rPr>
                <w:sz w:val="16"/>
              </w:rPr>
              <w:t xml:space="preserve"> 8 </w:t>
            </w:r>
            <w:proofErr w:type="spellStart"/>
            <w:r w:rsidRPr="0065154A">
              <w:rPr>
                <w:sz w:val="16"/>
              </w:rPr>
              <w:t>локации</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регионална</w:t>
            </w:r>
            <w:proofErr w:type="spellEnd"/>
            <w:r w:rsidRPr="0065154A">
              <w:rPr>
                <w:sz w:val="16"/>
              </w:rPr>
              <w:t xml:space="preserve"> </w:t>
            </w:r>
            <w:proofErr w:type="spellStart"/>
            <w:r w:rsidRPr="0065154A">
              <w:rPr>
                <w:sz w:val="16"/>
              </w:rPr>
              <w:t>депонија</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полошкиот</w:t>
            </w:r>
            <w:proofErr w:type="spellEnd"/>
            <w:r w:rsidRPr="0065154A">
              <w:rPr>
                <w:sz w:val="16"/>
              </w:rPr>
              <w:t xml:space="preserve"> </w:t>
            </w:r>
            <w:proofErr w:type="spellStart"/>
            <w:r w:rsidRPr="0065154A">
              <w:rPr>
                <w:sz w:val="16"/>
              </w:rPr>
              <w:t>регион</w:t>
            </w:r>
            <w:proofErr w:type="spellEnd"/>
          </w:p>
        </w:tc>
        <w:tc>
          <w:tcPr>
            <w:tcW w:w="5675" w:type="dxa"/>
          </w:tcPr>
          <w:p w14:paraId="51D8F610" w14:textId="0DAB4A41" w:rsidR="00F8152D" w:rsidRPr="00F8152D" w:rsidRDefault="00F8152D" w:rsidP="00F8152D">
            <w:pPr>
              <w:spacing w:after="0"/>
              <w:jc w:val="both"/>
              <w:rPr>
                <w:rFonts w:asciiTheme="minorHAnsi" w:hAnsiTheme="minorHAnsi" w:cstheme="minorHAnsi"/>
                <w:sz w:val="16"/>
                <w:szCs w:val="16"/>
                <w:lang w:val="en-GB"/>
              </w:rPr>
            </w:pPr>
            <w:proofErr w:type="spellStart"/>
            <w:r w:rsidRPr="00F8152D">
              <w:rPr>
                <w:sz w:val="16"/>
              </w:rPr>
              <w:t>Беше</w:t>
            </w:r>
            <w:proofErr w:type="spellEnd"/>
            <w:r w:rsidRPr="00F8152D">
              <w:rPr>
                <w:sz w:val="16"/>
              </w:rPr>
              <w:t xml:space="preserve"> </w:t>
            </w:r>
            <w:proofErr w:type="spellStart"/>
            <w:r w:rsidRPr="00F8152D">
              <w:rPr>
                <w:sz w:val="16"/>
              </w:rPr>
              <w:t>спроведена</w:t>
            </w:r>
            <w:proofErr w:type="spellEnd"/>
            <w:r w:rsidRPr="00F8152D">
              <w:rPr>
                <w:sz w:val="16"/>
              </w:rPr>
              <w:t xml:space="preserve"> </w:t>
            </w:r>
            <w:r>
              <w:rPr>
                <w:sz w:val="16"/>
                <w:lang w:val="mk-MK"/>
              </w:rPr>
              <w:t>предфизибилити проценка</w:t>
            </w:r>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да</w:t>
            </w:r>
            <w:proofErr w:type="spellEnd"/>
            <w:r w:rsidRPr="00F8152D">
              <w:rPr>
                <w:sz w:val="16"/>
              </w:rPr>
              <w:t xml:space="preserve"> </w:t>
            </w:r>
            <w:proofErr w:type="spellStart"/>
            <w:r w:rsidRPr="00F8152D">
              <w:rPr>
                <w:sz w:val="16"/>
              </w:rPr>
              <w:t>се</w:t>
            </w:r>
            <w:proofErr w:type="spellEnd"/>
            <w:r w:rsidRPr="00F8152D">
              <w:rPr>
                <w:sz w:val="16"/>
              </w:rPr>
              <w:t xml:space="preserve"> </w:t>
            </w:r>
            <w:proofErr w:type="spellStart"/>
            <w:r w:rsidRPr="00F8152D">
              <w:rPr>
                <w:sz w:val="16"/>
              </w:rPr>
              <w:t>утврди</w:t>
            </w:r>
            <w:proofErr w:type="spellEnd"/>
            <w:r w:rsidRPr="00F8152D">
              <w:rPr>
                <w:sz w:val="16"/>
              </w:rPr>
              <w:t xml:space="preserve"> </w:t>
            </w:r>
            <w:proofErr w:type="spellStart"/>
            <w:r w:rsidRPr="00F8152D">
              <w:rPr>
                <w:sz w:val="16"/>
              </w:rPr>
              <w:t>изводливоста</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воспоставување</w:t>
            </w:r>
            <w:proofErr w:type="spellEnd"/>
            <w:r w:rsidRPr="00F8152D">
              <w:rPr>
                <w:sz w:val="16"/>
              </w:rPr>
              <w:t xml:space="preserve"> </w:t>
            </w:r>
            <w:proofErr w:type="spellStart"/>
            <w:r w:rsidRPr="00F8152D">
              <w:rPr>
                <w:sz w:val="16"/>
              </w:rPr>
              <w:t>регионален</w:t>
            </w:r>
            <w:proofErr w:type="spellEnd"/>
            <w:r w:rsidRPr="00F8152D">
              <w:rPr>
                <w:sz w:val="16"/>
              </w:rPr>
              <w:t xml:space="preserve"> </w:t>
            </w:r>
            <w:proofErr w:type="spellStart"/>
            <w:r w:rsidRPr="00F8152D">
              <w:rPr>
                <w:sz w:val="16"/>
              </w:rPr>
              <w:t>систем</w:t>
            </w:r>
            <w:proofErr w:type="spellEnd"/>
            <w:r w:rsidRPr="00F8152D">
              <w:rPr>
                <w:sz w:val="16"/>
              </w:rPr>
              <w:t xml:space="preserve"> </w:t>
            </w:r>
            <w:proofErr w:type="spellStart"/>
            <w:r w:rsidRPr="00F8152D">
              <w:rPr>
                <w:sz w:val="16"/>
              </w:rPr>
              <w:t>за</w:t>
            </w:r>
            <w:proofErr w:type="spellEnd"/>
            <w:r w:rsidRPr="00F8152D">
              <w:rPr>
                <w:sz w:val="16"/>
              </w:rPr>
              <w:t xml:space="preserve"> 9 </w:t>
            </w:r>
            <w:proofErr w:type="spellStart"/>
            <w:r w:rsidRPr="00F8152D">
              <w:rPr>
                <w:sz w:val="16"/>
              </w:rPr>
              <w:t>општини</w:t>
            </w:r>
            <w:proofErr w:type="spellEnd"/>
            <w:r w:rsidRPr="00F8152D">
              <w:rPr>
                <w:sz w:val="16"/>
              </w:rPr>
              <w:t xml:space="preserve"> </w:t>
            </w:r>
            <w:proofErr w:type="spellStart"/>
            <w:r w:rsidRPr="00F8152D">
              <w:rPr>
                <w:sz w:val="16"/>
              </w:rPr>
              <w:t>во</w:t>
            </w:r>
            <w:proofErr w:type="spellEnd"/>
            <w:r w:rsidRPr="00F8152D">
              <w:rPr>
                <w:sz w:val="16"/>
              </w:rPr>
              <w:t xml:space="preserve"> </w:t>
            </w:r>
            <w:proofErr w:type="spellStart"/>
            <w:r w:rsidRPr="00F8152D">
              <w:rPr>
                <w:sz w:val="16"/>
              </w:rPr>
              <w:t>Полог</w:t>
            </w:r>
            <w:proofErr w:type="spellEnd"/>
            <w:r w:rsidRPr="00F8152D">
              <w:rPr>
                <w:sz w:val="16"/>
              </w:rPr>
              <w:t xml:space="preserve"> </w:t>
            </w:r>
            <w:proofErr w:type="spellStart"/>
            <w:r w:rsidRPr="00F8152D">
              <w:rPr>
                <w:sz w:val="16"/>
              </w:rPr>
              <w:t>вклучувајќи</w:t>
            </w:r>
            <w:proofErr w:type="spellEnd"/>
            <w:r w:rsidRPr="00F8152D">
              <w:rPr>
                <w:sz w:val="16"/>
              </w:rPr>
              <w:t xml:space="preserve"> </w:t>
            </w:r>
            <w:proofErr w:type="spellStart"/>
            <w:r w:rsidRPr="00F8152D">
              <w:rPr>
                <w:sz w:val="16"/>
              </w:rPr>
              <w:t>го</w:t>
            </w:r>
            <w:proofErr w:type="spellEnd"/>
            <w:r w:rsidRPr="00F8152D">
              <w:rPr>
                <w:sz w:val="16"/>
              </w:rPr>
              <w:t xml:space="preserve"> и </w:t>
            </w:r>
            <w:proofErr w:type="spellStart"/>
            <w:r w:rsidRPr="00F8152D">
              <w:rPr>
                <w:sz w:val="16"/>
              </w:rPr>
              <w:t>изборот</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локација</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регионалната</w:t>
            </w:r>
            <w:proofErr w:type="spellEnd"/>
            <w:r w:rsidRPr="00F8152D">
              <w:rPr>
                <w:sz w:val="16"/>
              </w:rPr>
              <w:t xml:space="preserve"> </w:t>
            </w:r>
            <w:proofErr w:type="spellStart"/>
            <w:r w:rsidRPr="00F8152D">
              <w:rPr>
                <w:sz w:val="16"/>
              </w:rPr>
              <w:t>депонија</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најповолна</w:t>
            </w:r>
            <w:proofErr w:type="spellEnd"/>
            <w:r w:rsidRPr="00F8152D">
              <w:rPr>
                <w:sz w:val="16"/>
              </w:rPr>
              <w:t xml:space="preserve"> е </w:t>
            </w:r>
            <w:proofErr w:type="spellStart"/>
            <w:r w:rsidRPr="00F8152D">
              <w:rPr>
                <w:sz w:val="16"/>
              </w:rPr>
              <w:t>избрана</w:t>
            </w:r>
            <w:proofErr w:type="spellEnd"/>
            <w:r w:rsidRPr="00F8152D">
              <w:rPr>
                <w:sz w:val="16"/>
              </w:rPr>
              <w:t xml:space="preserve"> </w:t>
            </w:r>
            <w:proofErr w:type="spellStart"/>
            <w:r w:rsidRPr="00F8152D">
              <w:rPr>
                <w:sz w:val="16"/>
              </w:rPr>
              <w:t>локацијата</w:t>
            </w:r>
            <w:proofErr w:type="spellEnd"/>
            <w:r w:rsidRPr="00F8152D">
              <w:rPr>
                <w:sz w:val="16"/>
              </w:rPr>
              <w:t xml:space="preserve"> </w:t>
            </w:r>
            <w:proofErr w:type="spellStart"/>
            <w:r w:rsidRPr="00F8152D">
              <w:rPr>
                <w:sz w:val="16"/>
              </w:rPr>
              <w:t>Русино</w:t>
            </w:r>
            <w:proofErr w:type="spellEnd"/>
            <w:r w:rsidRPr="00F8152D">
              <w:rPr>
                <w:sz w:val="16"/>
              </w:rPr>
              <w:t xml:space="preserve"> </w:t>
            </w:r>
            <w:proofErr w:type="spellStart"/>
            <w:r w:rsidRPr="00F8152D">
              <w:rPr>
                <w:sz w:val="16"/>
              </w:rPr>
              <w:t>во</w:t>
            </w:r>
            <w:proofErr w:type="spellEnd"/>
            <w:r w:rsidRPr="00F8152D">
              <w:rPr>
                <w:sz w:val="16"/>
              </w:rPr>
              <w:t xml:space="preserve"> </w:t>
            </w:r>
            <w:proofErr w:type="spellStart"/>
            <w:r w:rsidRPr="00F8152D">
              <w:rPr>
                <w:sz w:val="16"/>
              </w:rPr>
              <w:t>Гостивар</w:t>
            </w:r>
            <w:proofErr w:type="spellEnd"/>
            <w:r w:rsidRPr="00F8152D">
              <w:rPr>
                <w:sz w:val="16"/>
              </w:rPr>
              <w:t>.</w:t>
            </w:r>
          </w:p>
        </w:tc>
      </w:tr>
      <w:tr w:rsidR="00F8152D" w:rsidRPr="00F6289A" w14:paraId="0354AAF2" w14:textId="77777777" w:rsidTr="0065154A">
        <w:tc>
          <w:tcPr>
            <w:tcW w:w="700" w:type="dxa"/>
          </w:tcPr>
          <w:p w14:paraId="2E2EDF46" w14:textId="77777777" w:rsidR="00F8152D" w:rsidRPr="00A93CEB" w:rsidRDefault="00F8152D"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2015</w:t>
            </w:r>
          </w:p>
        </w:tc>
        <w:tc>
          <w:tcPr>
            <w:tcW w:w="2650" w:type="dxa"/>
          </w:tcPr>
          <w:p w14:paraId="57383E3F" w14:textId="2E1ECE2E" w:rsidR="00F8152D" w:rsidRPr="0065154A" w:rsidRDefault="00F8152D" w:rsidP="0065154A">
            <w:pPr>
              <w:spacing w:after="0"/>
              <w:rPr>
                <w:rFonts w:asciiTheme="minorHAnsi" w:hAnsiTheme="minorHAnsi" w:cstheme="minorHAnsi"/>
                <w:i/>
                <w:sz w:val="16"/>
                <w:szCs w:val="16"/>
                <w:lang w:val="en-GB"/>
              </w:rPr>
            </w:pPr>
            <w:proofErr w:type="spellStart"/>
            <w:r w:rsidRPr="0065154A">
              <w:rPr>
                <w:sz w:val="16"/>
              </w:rPr>
              <w:t>Меѓуопштински</w:t>
            </w:r>
            <w:proofErr w:type="spellEnd"/>
            <w:r w:rsidRPr="0065154A">
              <w:rPr>
                <w:sz w:val="16"/>
              </w:rPr>
              <w:t xml:space="preserve"> </w:t>
            </w:r>
            <w:proofErr w:type="spellStart"/>
            <w:r w:rsidRPr="0065154A">
              <w:rPr>
                <w:sz w:val="16"/>
              </w:rPr>
              <w:t>договор</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воспоставување</w:t>
            </w:r>
            <w:proofErr w:type="spellEnd"/>
            <w:r>
              <w:rPr>
                <w:sz w:val="16"/>
                <w:lang w:val="mk-MK"/>
              </w:rPr>
              <w:t xml:space="preserve"> систем за</w:t>
            </w:r>
            <w:r w:rsidRPr="0065154A">
              <w:rPr>
                <w:sz w:val="16"/>
              </w:rPr>
              <w:t xml:space="preserve"> УО </w:t>
            </w:r>
            <w:proofErr w:type="spellStart"/>
            <w:r w:rsidRPr="0065154A">
              <w:rPr>
                <w:sz w:val="16"/>
              </w:rPr>
              <w:t>во</w:t>
            </w:r>
            <w:proofErr w:type="spellEnd"/>
            <w:r w:rsidRPr="0065154A">
              <w:rPr>
                <w:sz w:val="16"/>
              </w:rPr>
              <w:t xml:space="preserve"> </w:t>
            </w:r>
            <w:proofErr w:type="spellStart"/>
            <w:r w:rsidRPr="0065154A">
              <w:rPr>
                <w:sz w:val="16"/>
              </w:rPr>
              <w:t>полошкиот</w:t>
            </w:r>
            <w:proofErr w:type="spellEnd"/>
            <w:r w:rsidRPr="0065154A">
              <w:rPr>
                <w:sz w:val="16"/>
              </w:rPr>
              <w:t xml:space="preserve"> </w:t>
            </w:r>
            <w:proofErr w:type="spellStart"/>
            <w:r w:rsidRPr="0065154A">
              <w:rPr>
                <w:sz w:val="16"/>
              </w:rPr>
              <w:t>регион</w:t>
            </w:r>
            <w:proofErr w:type="spellEnd"/>
          </w:p>
        </w:tc>
        <w:tc>
          <w:tcPr>
            <w:tcW w:w="5675" w:type="dxa"/>
          </w:tcPr>
          <w:p w14:paraId="23B8CB1C" w14:textId="107E9794" w:rsidR="00F8152D" w:rsidRPr="00F8152D" w:rsidRDefault="00F8152D" w:rsidP="000D2F76">
            <w:pPr>
              <w:spacing w:after="0"/>
              <w:jc w:val="both"/>
              <w:rPr>
                <w:rFonts w:asciiTheme="minorHAnsi" w:hAnsiTheme="minorHAnsi" w:cstheme="minorHAnsi"/>
                <w:sz w:val="16"/>
                <w:szCs w:val="16"/>
                <w:lang w:val="en-GB"/>
              </w:rPr>
            </w:pPr>
            <w:r w:rsidRPr="00F8152D">
              <w:rPr>
                <w:sz w:val="16"/>
              </w:rPr>
              <w:t xml:space="preserve">9 </w:t>
            </w:r>
            <w:proofErr w:type="spellStart"/>
            <w:r w:rsidRPr="00F8152D">
              <w:rPr>
                <w:sz w:val="16"/>
              </w:rPr>
              <w:t>општини</w:t>
            </w:r>
            <w:proofErr w:type="spellEnd"/>
            <w:r w:rsidRPr="00F8152D">
              <w:rPr>
                <w:sz w:val="16"/>
              </w:rPr>
              <w:t xml:space="preserve"> </w:t>
            </w:r>
            <w:proofErr w:type="spellStart"/>
            <w:r w:rsidRPr="00F8152D">
              <w:rPr>
                <w:sz w:val="16"/>
              </w:rPr>
              <w:t>од</w:t>
            </w:r>
            <w:proofErr w:type="spellEnd"/>
            <w:r w:rsidRPr="00F8152D">
              <w:rPr>
                <w:sz w:val="16"/>
              </w:rPr>
              <w:t xml:space="preserve"> </w:t>
            </w:r>
            <w:proofErr w:type="spellStart"/>
            <w:r w:rsidRPr="00F8152D">
              <w:rPr>
                <w:sz w:val="16"/>
              </w:rPr>
              <w:t>полошкиот</w:t>
            </w:r>
            <w:proofErr w:type="spellEnd"/>
            <w:r w:rsidRPr="00F8152D">
              <w:rPr>
                <w:sz w:val="16"/>
              </w:rPr>
              <w:t xml:space="preserve"> </w:t>
            </w:r>
            <w:proofErr w:type="spellStart"/>
            <w:r w:rsidRPr="00F8152D">
              <w:rPr>
                <w:sz w:val="16"/>
              </w:rPr>
              <w:t>регион</w:t>
            </w:r>
            <w:proofErr w:type="spellEnd"/>
            <w:r w:rsidRPr="00F8152D">
              <w:rPr>
                <w:sz w:val="16"/>
              </w:rPr>
              <w:t xml:space="preserve"> </w:t>
            </w:r>
            <w:proofErr w:type="spellStart"/>
            <w:r w:rsidRPr="00F8152D">
              <w:rPr>
                <w:sz w:val="16"/>
              </w:rPr>
              <w:t>потпишаа</w:t>
            </w:r>
            <w:proofErr w:type="spellEnd"/>
            <w:r w:rsidRPr="00F8152D">
              <w:rPr>
                <w:sz w:val="16"/>
              </w:rPr>
              <w:t xml:space="preserve"> </w:t>
            </w:r>
            <w:proofErr w:type="spellStart"/>
            <w:r w:rsidRPr="00F8152D">
              <w:rPr>
                <w:sz w:val="16"/>
              </w:rPr>
              <w:t>меѓуопштински</w:t>
            </w:r>
            <w:proofErr w:type="spellEnd"/>
            <w:r w:rsidRPr="00F8152D">
              <w:rPr>
                <w:sz w:val="16"/>
              </w:rPr>
              <w:t xml:space="preserve"> </w:t>
            </w:r>
            <w:proofErr w:type="spellStart"/>
            <w:r w:rsidRPr="00F8152D">
              <w:rPr>
                <w:sz w:val="16"/>
              </w:rPr>
              <w:t>договор</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здружување</w:t>
            </w:r>
            <w:proofErr w:type="spellEnd"/>
            <w:r w:rsidRPr="00F8152D">
              <w:rPr>
                <w:sz w:val="16"/>
              </w:rPr>
              <w:t xml:space="preserve"> и </w:t>
            </w:r>
            <w:proofErr w:type="spellStart"/>
            <w:r w:rsidRPr="00F8152D">
              <w:rPr>
                <w:sz w:val="16"/>
              </w:rPr>
              <w:t>воспоставување</w:t>
            </w:r>
            <w:proofErr w:type="spellEnd"/>
            <w:r w:rsidRPr="00F8152D">
              <w:rPr>
                <w:sz w:val="16"/>
              </w:rPr>
              <w:t xml:space="preserve"> </w:t>
            </w:r>
            <w:proofErr w:type="spellStart"/>
            <w:r w:rsidRPr="00F8152D">
              <w:rPr>
                <w:sz w:val="16"/>
              </w:rPr>
              <w:t>систем</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управување</w:t>
            </w:r>
            <w:proofErr w:type="spellEnd"/>
            <w:r w:rsidRPr="00F8152D">
              <w:rPr>
                <w:sz w:val="16"/>
              </w:rPr>
              <w:t xml:space="preserve"> </w:t>
            </w:r>
            <w:proofErr w:type="spellStart"/>
            <w:r w:rsidRPr="00F8152D">
              <w:rPr>
                <w:sz w:val="16"/>
              </w:rPr>
              <w:t>со</w:t>
            </w:r>
            <w:proofErr w:type="spellEnd"/>
            <w:r w:rsidRPr="00F8152D">
              <w:rPr>
                <w:sz w:val="16"/>
              </w:rPr>
              <w:t xml:space="preserve"> </w:t>
            </w:r>
            <w:proofErr w:type="spellStart"/>
            <w:r w:rsidRPr="00F8152D">
              <w:rPr>
                <w:sz w:val="16"/>
              </w:rPr>
              <w:t>отпад</w:t>
            </w:r>
            <w:proofErr w:type="spellEnd"/>
            <w:r w:rsidRPr="00F8152D">
              <w:rPr>
                <w:sz w:val="16"/>
              </w:rPr>
              <w:t xml:space="preserve">. </w:t>
            </w:r>
            <w:proofErr w:type="spellStart"/>
            <w:r w:rsidRPr="00F8152D">
              <w:rPr>
                <w:sz w:val="16"/>
              </w:rPr>
              <w:t>Врз</w:t>
            </w:r>
            <w:proofErr w:type="spellEnd"/>
            <w:r w:rsidRPr="00F8152D">
              <w:rPr>
                <w:sz w:val="16"/>
              </w:rPr>
              <w:t xml:space="preserve"> </w:t>
            </w:r>
            <w:proofErr w:type="spellStart"/>
            <w:r w:rsidRPr="00F8152D">
              <w:rPr>
                <w:sz w:val="16"/>
              </w:rPr>
              <w:t>основа</w:t>
            </w:r>
            <w:proofErr w:type="spellEnd"/>
            <w:r w:rsidRPr="00F8152D">
              <w:rPr>
                <w:sz w:val="16"/>
              </w:rPr>
              <w:t xml:space="preserve"> </w:t>
            </w:r>
            <w:proofErr w:type="spellStart"/>
            <w:r w:rsidRPr="00F8152D">
              <w:rPr>
                <w:sz w:val="16"/>
              </w:rPr>
              <w:t>на</w:t>
            </w:r>
            <w:proofErr w:type="spellEnd"/>
            <w:r w:rsidRPr="00F8152D">
              <w:rPr>
                <w:sz w:val="16"/>
              </w:rPr>
              <w:t xml:space="preserve"> </w:t>
            </w:r>
            <w:proofErr w:type="spellStart"/>
            <w:r w:rsidRPr="00F8152D">
              <w:rPr>
                <w:sz w:val="16"/>
              </w:rPr>
              <w:t>овој</w:t>
            </w:r>
            <w:proofErr w:type="spellEnd"/>
            <w:r w:rsidRPr="00F8152D">
              <w:rPr>
                <w:sz w:val="16"/>
              </w:rPr>
              <w:t xml:space="preserve"> </w:t>
            </w:r>
            <w:proofErr w:type="spellStart"/>
            <w:r w:rsidRPr="00F8152D">
              <w:rPr>
                <w:sz w:val="16"/>
              </w:rPr>
              <w:t>договор</w:t>
            </w:r>
            <w:proofErr w:type="spellEnd"/>
            <w:r w:rsidRPr="00F8152D">
              <w:rPr>
                <w:sz w:val="16"/>
              </w:rPr>
              <w:t xml:space="preserve"> е </w:t>
            </w:r>
            <w:proofErr w:type="spellStart"/>
            <w:r w:rsidRPr="00F8152D">
              <w:rPr>
                <w:sz w:val="16"/>
              </w:rPr>
              <w:t>формиран</w:t>
            </w:r>
            <w:proofErr w:type="spellEnd"/>
            <w:r w:rsidRPr="00F8152D">
              <w:rPr>
                <w:sz w:val="16"/>
              </w:rPr>
              <w:t xml:space="preserve"> </w:t>
            </w:r>
            <w:proofErr w:type="spellStart"/>
            <w:r w:rsidRPr="00F8152D">
              <w:rPr>
                <w:sz w:val="16"/>
              </w:rPr>
              <w:t>Меѓуопштински</w:t>
            </w:r>
            <w:proofErr w:type="spellEnd"/>
            <w:r w:rsidRPr="00F8152D">
              <w:rPr>
                <w:sz w:val="16"/>
              </w:rPr>
              <w:t xml:space="preserve"> </w:t>
            </w:r>
            <w:proofErr w:type="spellStart"/>
            <w:r w:rsidRPr="00F8152D">
              <w:rPr>
                <w:sz w:val="16"/>
              </w:rPr>
              <w:t>одбор</w:t>
            </w:r>
            <w:proofErr w:type="spellEnd"/>
            <w:r w:rsidRPr="00F8152D">
              <w:rPr>
                <w:sz w:val="16"/>
              </w:rPr>
              <w:t xml:space="preserve"> </w:t>
            </w:r>
            <w:proofErr w:type="spellStart"/>
            <w:r w:rsidRPr="00F8152D">
              <w:rPr>
                <w:sz w:val="16"/>
              </w:rPr>
              <w:t>за</w:t>
            </w:r>
            <w:proofErr w:type="spellEnd"/>
            <w:r w:rsidRPr="00F8152D">
              <w:rPr>
                <w:sz w:val="16"/>
              </w:rPr>
              <w:t xml:space="preserve"> </w:t>
            </w:r>
            <w:proofErr w:type="spellStart"/>
            <w:r w:rsidRPr="00F8152D">
              <w:rPr>
                <w:sz w:val="16"/>
              </w:rPr>
              <w:t>управување</w:t>
            </w:r>
            <w:proofErr w:type="spellEnd"/>
            <w:r w:rsidRPr="00F8152D">
              <w:rPr>
                <w:sz w:val="16"/>
              </w:rPr>
              <w:t xml:space="preserve"> </w:t>
            </w:r>
            <w:proofErr w:type="spellStart"/>
            <w:r w:rsidRPr="00F8152D">
              <w:rPr>
                <w:sz w:val="16"/>
              </w:rPr>
              <w:t>со</w:t>
            </w:r>
            <w:proofErr w:type="spellEnd"/>
            <w:r w:rsidRPr="00F8152D">
              <w:rPr>
                <w:sz w:val="16"/>
              </w:rPr>
              <w:t xml:space="preserve"> </w:t>
            </w:r>
            <w:proofErr w:type="spellStart"/>
            <w:r w:rsidRPr="00F8152D">
              <w:rPr>
                <w:sz w:val="16"/>
              </w:rPr>
              <w:t>отпад</w:t>
            </w:r>
            <w:proofErr w:type="spellEnd"/>
            <w:r w:rsidRPr="00F8152D">
              <w:rPr>
                <w:sz w:val="16"/>
              </w:rPr>
              <w:t>.</w:t>
            </w:r>
          </w:p>
        </w:tc>
      </w:tr>
      <w:tr w:rsidR="0065154A" w:rsidRPr="00F6289A" w14:paraId="0EA6A784" w14:textId="77777777" w:rsidTr="0065154A">
        <w:tc>
          <w:tcPr>
            <w:tcW w:w="700" w:type="dxa"/>
          </w:tcPr>
          <w:p w14:paraId="622EBB1D" w14:textId="77777777" w:rsidR="0065154A" w:rsidRPr="00A93CEB" w:rsidRDefault="0065154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2017</w:t>
            </w:r>
          </w:p>
        </w:tc>
        <w:tc>
          <w:tcPr>
            <w:tcW w:w="2650" w:type="dxa"/>
          </w:tcPr>
          <w:p w14:paraId="35CD2007" w14:textId="1E976A2B" w:rsidR="0065154A" w:rsidRPr="0065154A" w:rsidRDefault="0065154A" w:rsidP="00B65856">
            <w:pPr>
              <w:spacing w:after="0"/>
              <w:rPr>
                <w:rFonts w:asciiTheme="minorHAnsi" w:hAnsiTheme="minorHAnsi" w:cstheme="minorHAnsi"/>
                <w:i/>
                <w:iCs/>
                <w:sz w:val="16"/>
                <w:szCs w:val="16"/>
                <w:lang w:val="en-GB"/>
              </w:rPr>
            </w:pPr>
            <w:proofErr w:type="spellStart"/>
            <w:r w:rsidRPr="0065154A">
              <w:rPr>
                <w:sz w:val="16"/>
              </w:rPr>
              <w:t>Потпишување</w:t>
            </w:r>
            <w:proofErr w:type="spellEnd"/>
            <w:r w:rsidRPr="0065154A">
              <w:rPr>
                <w:sz w:val="16"/>
              </w:rPr>
              <w:t xml:space="preserve"> </w:t>
            </w:r>
            <w:proofErr w:type="spellStart"/>
            <w:r w:rsidRPr="0065154A">
              <w:rPr>
                <w:sz w:val="16"/>
              </w:rPr>
              <w:t>билатерален</w:t>
            </w:r>
            <w:proofErr w:type="spellEnd"/>
            <w:r w:rsidRPr="0065154A">
              <w:rPr>
                <w:sz w:val="16"/>
              </w:rPr>
              <w:t xml:space="preserve"> </w:t>
            </w:r>
            <w:proofErr w:type="spellStart"/>
            <w:r w:rsidRPr="0065154A">
              <w:rPr>
                <w:sz w:val="16"/>
              </w:rPr>
              <w:t>договор</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финансиска</w:t>
            </w:r>
            <w:proofErr w:type="spellEnd"/>
            <w:r w:rsidRPr="0065154A">
              <w:rPr>
                <w:sz w:val="16"/>
              </w:rPr>
              <w:t xml:space="preserve"> и </w:t>
            </w:r>
            <w:proofErr w:type="spellStart"/>
            <w:r w:rsidRPr="0065154A">
              <w:rPr>
                <w:sz w:val="16"/>
              </w:rPr>
              <w:t>техничка</w:t>
            </w:r>
            <w:proofErr w:type="spellEnd"/>
            <w:r w:rsidRPr="0065154A">
              <w:rPr>
                <w:sz w:val="16"/>
              </w:rPr>
              <w:t xml:space="preserve"> </w:t>
            </w:r>
            <w:proofErr w:type="spellStart"/>
            <w:r w:rsidRPr="0065154A">
              <w:rPr>
                <w:sz w:val="16"/>
              </w:rPr>
              <w:t>поддршка</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формирање</w:t>
            </w:r>
            <w:proofErr w:type="spellEnd"/>
            <w:r w:rsidRPr="0065154A">
              <w:rPr>
                <w:sz w:val="16"/>
              </w:rPr>
              <w:t xml:space="preserve"> </w:t>
            </w:r>
            <w:proofErr w:type="spellStart"/>
            <w:r w:rsidRPr="0065154A">
              <w:rPr>
                <w:sz w:val="16"/>
              </w:rPr>
              <w:t>на</w:t>
            </w:r>
            <w:proofErr w:type="spellEnd"/>
            <w:r w:rsidR="00B65856">
              <w:rPr>
                <w:sz w:val="16"/>
                <w:lang w:val="mk-MK"/>
              </w:rPr>
              <w:t xml:space="preserve">систем за </w:t>
            </w:r>
            <w:r w:rsidRPr="0065154A">
              <w:rPr>
                <w:sz w:val="16"/>
              </w:rPr>
              <w:t xml:space="preserve">УО </w:t>
            </w:r>
            <w:proofErr w:type="spellStart"/>
            <w:r w:rsidRPr="0065154A">
              <w:rPr>
                <w:sz w:val="16"/>
              </w:rPr>
              <w:t>во</w:t>
            </w:r>
            <w:proofErr w:type="spellEnd"/>
            <w:r w:rsidRPr="0065154A">
              <w:rPr>
                <w:sz w:val="16"/>
              </w:rPr>
              <w:t xml:space="preserve"> </w:t>
            </w:r>
            <w:proofErr w:type="spellStart"/>
            <w:r w:rsidRPr="0065154A">
              <w:rPr>
                <w:sz w:val="16"/>
              </w:rPr>
              <w:t>полошкиот</w:t>
            </w:r>
            <w:proofErr w:type="spellEnd"/>
            <w:r w:rsidRPr="0065154A">
              <w:rPr>
                <w:sz w:val="16"/>
              </w:rPr>
              <w:t xml:space="preserve"> </w:t>
            </w:r>
            <w:proofErr w:type="spellStart"/>
            <w:r w:rsidRPr="0065154A">
              <w:rPr>
                <w:sz w:val="16"/>
              </w:rPr>
              <w:t>регион</w:t>
            </w:r>
            <w:proofErr w:type="spellEnd"/>
          </w:p>
        </w:tc>
        <w:tc>
          <w:tcPr>
            <w:tcW w:w="5675" w:type="dxa"/>
          </w:tcPr>
          <w:p w14:paraId="19528AE1" w14:textId="7523B101" w:rsidR="0065154A" w:rsidRPr="00A93CEB" w:rsidRDefault="00950551" w:rsidP="00950551">
            <w:pPr>
              <w:spacing w:after="0"/>
              <w:jc w:val="both"/>
              <w:rPr>
                <w:rFonts w:asciiTheme="minorHAnsi" w:hAnsiTheme="minorHAnsi" w:cstheme="minorHAnsi"/>
                <w:sz w:val="16"/>
                <w:szCs w:val="16"/>
                <w:lang w:val="en-GB"/>
              </w:rPr>
            </w:pPr>
            <w:r w:rsidRPr="00950551">
              <w:rPr>
                <w:rFonts w:asciiTheme="minorHAnsi" w:hAnsiTheme="minorHAnsi" w:cstheme="minorHAnsi"/>
                <w:sz w:val="16"/>
                <w:szCs w:val="16"/>
                <w:lang w:val="mk-MK"/>
              </w:rPr>
              <w:t>Владата на Н. Македонија потпишаа билатерален договор со Владата на Швајцарија за финансиска и техн</w:t>
            </w:r>
            <w:r>
              <w:rPr>
                <w:rFonts w:asciiTheme="minorHAnsi" w:hAnsiTheme="minorHAnsi" w:cstheme="minorHAnsi"/>
                <w:sz w:val="16"/>
                <w:szCs w:val="16"/>
                <w:lang w:val="mk-MK"/>
              </w:rPr>
              <w:t>ичка поддршка за подобрување на</w:t>
            </w:r>
            <w:r>
              <w:rPr>
                <w:rFonts w:asciiTheme="minorHAnsi" w:hAnsiTheme="minorHAnsi" w:cstheme="minorHAnsi"/>
                <w:sz w:val="16"/>
                <w:szCs w:val="16"/>
              </w:rPr>
              <w:t xml:space="preserve"> </w:t>
            </w:r>
            <w:r>
              <w:rPr>
                <w:rFonts w:asciiTheme="minorHAnsi" w:hAnsiTheme="minorHAnsi" w:cstheme="minorHAnsi"/>
                <w:sz w:val="16"/>
                <w:szCs w:val="16"/>
                <w:lang w:val="mk-MK"/>
              </w:rPr>
              <w:t>управување со цврст отпад</w:t>
            </w:r>
            <w:r w:rsidRPr="00950551">
              <w:rPr>
                <w:rFonts w:asciiTheme="minorHAnsi" w:hAnsiTheme="minorHAnsi" w:cstheme="minorHAnsi"/>
                <w:sz w:val="16"/>
                <w:szCs w:val="16"/>
                <w:lang w:val="mk-MK"/>
              </w:rPr>
              <w:t xml:space="preserve"> во Полог.</w:t>
            </w:r>
          </w:p>
        </w:tc>
      </w:tr>
      <w:tr w:rsidR="000F15FC" w:rsidRPr="00F6289A" w14:paraId="1A060432" w14:textId="77777777" w:rsidTr="0065154A">
        <w:tc>
          <w:tcPr>
            <w:tcW w:w="700" w:type="dxa"/>
          </w:tcPr>
          <w:p w14:paraId="2A753B43" w14:textId="77777777" w:rsidR="000F15FC" w:rsidRPr="00A93CEB" w:rsidRDefault="000F15FC"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2019</w:t>
            </w:r>
          </w:p>
        </w:tc>
        <w:tc>
          <w:tcPr>
            <w:tcW w:w="2650" w:type="dxa"/>
          </w:tcPr>
          <w:p w14:paraId="6E6F37AD" w14:textId="79AC3FFD" w:rsidR="000F15FC" w:rsidRPr="0065154A" w:rsidRDefault="000F15FC" w:rsidP="00594987">
            <w:pPr>
              <w:spacing w:after="0"/>
              <w:rPr>
                <w:rFonts w:asciiTheme="minorHAnsi" w:hAnsiTheme="minorHAnsi" w:cstheme="minorHAnsi"/>
                <w:i/>
                <w:iCs/>
                <w:sz w:val="16"/>
                <w:szCs w:val="16"/>
                <w:lang w:val="en-GB"/>
              </w:rPr>
            </w:pPr>
            <w:proofErr w:type="spellStart"/>
            <w:r w:rsidRPr="0065154A">
              <w:rPr>
                <w:sz w:val="16"/>
              </w:rPr>
              <w:t>Завршување</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Деталниот</w:t>
            </w:r>
            <w:proofErr w:type="spellEnd"/>
            <w:r w:rsidRPr="0065154A">
              <w:rPr>
                <w:sz w:val="16"/>
              </w:rPr>
              <w:t xml:space="preserve"> </w:t>
            </w:r>
            <w:proofErr w:type="spellStart"/>
            <w:r w:rsidRPr="0065154A">
              <w:rPr>
                <w:sz w:val="16"/>
              </w:rPr>
              <w:t>проект</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регионална</w:t>
            </w:r>
            <w:proofErr w:type="spellEnd"/>
            <w:r w:rsidRPr="0065154A">
              <w:rPr>
                <w:sz w:val="16"/>
              </w:rPr>
              <w:t xml:space="preserve"> </w:t>
            </w:r>
            <w:proofErr w:type="spellStart"/>
            <w:r w:rsidRPr="0065154A">
              <w:rPr>
                <w:sz w:val="16"/>
              </w:rPr>
              <w:t>санитарна</w:t>
            </w:r>
            <w:proofErr w:type="spellEnd"/>
            <w:r w:rsidRPr="0065154A">
              <w:rPr>
                <w:sz w:val="16"/>
              </w:rPr>
              <w:t xml:space="preserve"> </w:t>
            </w:r>
            <w:proofErr w:type="spellStart"/>
            <w:r w:rsidRPr="0065154A">
              <w:rPr>
                <w:sz w:val="16"/>
              </w:rPr>
              <w:t>депонија</w:t>
            </w:r>
            <w:proofErr w:type="spellEnd"/>
            <w:r w:rsidRPr="0065154A">
              <w:rPr>
                <w:sz w:val="16"/>
              </w:rPr>
              <w:t xml:space="preserve"> </w:t>
            </w:r>
            <w:proofErr w:type="spellStart"/>
            <w:r w:rsidRPr="0065154A">
              <w:rPr>
                <w:sz w:val="16"/>
              </w:rPr>
              <w:t>Русино</w:t>
            </w:r>
            <w:proofErr w:type="spellEnd"/>
          </w:p>
        </w:tc>
        <w:tc>
          <w:tcPr>
            <w:tcW w:w="5675" w:type="dxa"/>
          </w:tcPr>
          <w:p w14:paraId="3BB7ECD9" w14:textId="5DF44CBA" w:rsidR="000F15FC" w:rsidRPr="00996DF8" w:rsidRDefault="000F15FC" w:rsidP="00996DF8">
            <w:pPr>
              <w:spacing w:after="0"/>
              <w:jc w:val="both"/>
              <w:rPr>
                <w:rFonts w:asciiTheme="minorHAnsi" w:hAnsiTheme="minorHAnsi" w:cstheme="minorHAnsi"/>
                <w:sz w:val="16"/>
                <w:szCs w:val="16"/>
                <w:lang w:val="mk-MK"/>
              </w:rPr>
            </w:pPr>
            <w:proofErr w:type="spellStart"/>
            <w:r w:rsidRPr="000F15FC">
              <w:rPr>
                <w:sz w:val="16"/>
              </w:rPr>
              <w:t>Завршен</w:t>
            </w:r>
            <w:proofErr w:type="spellEnd"/>
            <w:r w:rsidRPr="000F15FC">
              <w:rPr>
                <w:sz w:val="16"/>
              </w:rPr>
              <w:t xml:space="preserve"> е </w:t>
            </w:r>
            <w:proofErr w:type="spellStart"/>
            <w:r w:rsidRPr="000F15FC">
              <w:rPr>
                <w:sz w:val="16"/>
              </w:rPr>
              <w:t>Деталниот</w:t>
            </w:r>
            <w:proofErr w:type="spellEnd"/>
            <w:r w:rsidRPr="000F15FC">
              <w:rPr>
                <w:sz w:val="16"/>
              </w:rPr>
              <w:t xml:space="preserve"> </w:t>
            </w:r>
            <w:proofErr w:type="spellStart"/>
            <w:r w:rsidRPr="000F15FC">
              <w:rPr>
                <w:sz w:val="16"/>
              </w:rPr>
              <w:t>проект</w:t>
            </w:r>
            <w:proofErr w:type="spellEnd"/>
            <w:r w:rsidRPr="000F15FC">
              <w:rPr>
                <w:sz w:val="16"/>
              </w:rPr>
              <w:t xml:space="preserve"> </w:t>
            </w:r>
            <w:proofErr w:type="spellStart"/>
            <w:r w:rsidRPr="000F15FC">
              <w:rPr>
                <w:sz w:val="16"/>
              </w:rPr>
              <w:t>за</w:t>
            </w:r>
            <w:proofErr w:type="spellEnd"/>
            <w:r w:rsidRPr="000F15FC">
              <w:rPr>
                <w:sz w:val="16"/>
              </w:rPr>
              <w:t xml:space="preserve"> </w:t>
            </w:r>
            <w:proofErr w:type="spellStart"/>
            <w:r w:rsidRPr="000F15FC">
              <w:rPr>
                <w:sz w:val="16"/>
              </w:rPr>
              <w:t>надградба</w:t>
            </w:r>
            <w:proofErr w:type="spellEnd"/>
            <w:r w:rsidRPr="000F15FC">
              <w:rPr>
                <w:sz w:val="16"/>
              </w:rPr>
              <w:t xml:space="preserve"> </w:t>
            </w:r>
            <w:proofErr w:type="spellStart"/>
            <w:r w:rsidRPr="000F15FC">
              <w:rPr>
                <w:sz w:val="16"/>
              </w:rPr>
              <w:t>на</w:t>
            </w:r>
            <w:proofErr w:type="spellEnd"/>
            <w:r w:rsidRPr="000F15FC">
              <w:rPr>
                <w:sz w:val="16"/>
              </w:rPr>
              <w:t xml:space="preserve"> </w:t>
            </w:r>
            <w:proofErr w:type="spellStart"/>
            <w:r w:rsidRPr="000F15FC">
              <w:rPr>
                <w:sz w:val="16"/>
              </w:rPr>
              <w:t>постојната</w:t>
            </w:r>
            <w:proofErr w:type="spellEnd"/>
            <w:r w:rsidRPr="000F15FC">
              <w:rPr>
                <w:sz w:val="16"/>
              </w:rPr>
              <w:t xml:space="preserve"> </w:t>
            </w:r>
            <w:proofErr w:type="spellStart"/>
            <w:r w:rsidRPr="000F15FC">
              <w:rPr>
                <w:sz w:val="16"/>
              </w:rPr>
              <w:t>депонија</w:t>
            </w:r>
            <w:proofErr w:type="spellEnd"/>
            <w:r w:rsidRPr="000F15FC">
              <w:rPr>
                <w:sz w:val="16"/>
              </w:rPr>
              <w:t xml:space="preserve"> </w:t>
            </w:r>
            <w:proofErr w:type="spellStart"/>
            <w:r w:rsidRPr="000F15FC">
              <w:rPr>
                <w:sz w:val="16"/>
              </w:rPr>
              <w:t>Русино</w:t>
            </w:r>
            <w:proofErr w:type="spellEnd"/>
            <w:r w:rsidRPr="000F15FC">
              <w:rPr>
                <w:sz w:val="16"/>
              </w:rPr>
              <w:t xml:space="preserve"> </w:t>
            </w:r>
            <w:proofErr w:type="spellStart"/>
            <w:r w:rsidRPr="000F15FC">
              <w:rPr>
                <w:sz w:val="16"/>
              </w:rPr>
              <w:t>во</w:t>
            </w:r>
            <w:proofErr w:type="spellEnd"/>
            <w:r w:rsidRPr="000F15FC">
              <w:rPr>
                <w:sz w:val="16"/>
              </w:rPr>
              <w:t xml:space="preserve"> ЕУ </w:t>
            </w:r>
            <w:proofErr w:type="spellStart"/>
            <w:r w:rsidRPr="000F15FC">
              <w:rPr>
                <w:sz w:val="16"/>
              </w:rPr>
              <w:t>или</w:t>
            </w:r>
            <w:proofErr w:type="spellEnd"/>
            <w:r w:rsidRPr="000F15FC">
              <w:rPr>
                <w:sz w:val="16"/>
              </w:rPr>
              <w:t xml:space="preserve"> </w:t>
            </w:r>
            <w:proofErr w:type="spellStart"/>
            <w:r w:rsidRPr="000F15FC">
              <w:rPr>
                <w:sz w:val="16"/>
              </w:rPr>
              <w:t>речиси</w:t>
            </w:r>
            <w:proofErr w:type="spellEnd"/>
            <w:r w:rsidRPr="000F15FC">
              <w:rPr>
                <w:sz w:val="16"/>
              </w:rPr>
              <w:t xml:space="preserve"> ЕУ </w:t>
            </w:r>
            <w:proofErr w:type="spellStart"/>
            <w:r w:rsidRPr="000F15FC">
              <w:rPr>
                <w:sz w:val="16"/>
              </w:rPr>
              <w:t>стандардна</w:t>
            </w:r>
            <w:proofErr w:type="spellEnd"/>
            <w:r w:rsidRPr="000F15FC">
              <w:rPr>
                <w:sz w:val="16"/>
              </w:rPr>
              <w:t xml:space="preserve"> </w:t>
            </w:r>
            <w:proofErr w:type="spellStart"/>
            <w:r w:rsidRPr="000F15FC">
              <w:rPr>
                <w:sz w:val="16"/>
              </w:rPr>
              <w:t>депонија</w:t>
            </w:r>
            <w:proofErr w:type="spellEnd"/>
            <w:r w:rsidRPr="000F15FC">
              <w:rPr>
                <w:sz w:val="16"/>
              </w:rPr>
              <w:t xml:space="preserve">. </w:t>
            </w:r>
            <w:proofErr w:type="spellStart"/>
            <w:r w:rsidRPr="000F15FC">
              <w:rPr>
                <w:sz w:val="16"/>
              </w:rPr>
              <w:t>Таа</w:t>
            </w:r>
            <w:proofErr w:type="spellEnd"/>
            <w:r w:rsidRPr="000F15FC">
              <w:rPr>
                <w:sz w:val="16"/>
              </w:rPr>
              <w:t xml:space="preserve"> </w:t>
            </w:r>
            <w:proofErr w:type="spellStart"/>
            <w:r w:rsidRPr="000F15FC">
              <w:rPr>
                <w:sz w:val="16"/>
              </w:rPr>
              <w:t>предвидува</w:t>
            </w:r>
            <w:proofErr w:type="spellEnd"/>
            <w:r w:rsidRPr="000F15FC">
              <w:rPr>
                <w:sz w:val="16"/>
              </w:rPr>
              <w:t xml:space="preserve"> </w:t>
            </w:r>
            <w:proofErr w:type="spellStart"/>
            <w:r w:rsidRPr="000F15FC">
              <w:rPr>
                <w:sz w:val="16"/>
              </w:rPr>
              <w:t>изградба</w:t>
            </w:r>
            <w:proofErr w:type="spellEnd"/>
            <w:r w:rsidRPr="000F15FC">
              <w:rPr>
                <w:sz w:val="16"/>
              </w:rPr>
              <w:t xml:space="preserve"> </w:t>
            </w:r>
            <w:proofErr w:type="spellStart"/>
            <w:r w:rsidRPr="000F15FC">
              <w:rPr>
                <w:sz w:val="16"/>
              </w:rPr>
              <w:t>на</w:t>
            </w:r>
            <w:proofErr w:type="spellEnd"/>
            <w:r w:rsidRPr="000F15FC">
              <w:rPr>
                <w:sz w:val="16"/>
              </w:rPr>
              <w:t xml:space="preserve"> „</w:t>
            </w:r>
            <w:proofErr w:type="spellStart"/>
            <w:r w:rsidRPr="000F15FC">
              <w:rPr>
                <w:sz w:val="16"/>
              </w:rPr>
              <w:t>депонија-на-депонија</w:t>
            </w:r>
            <w:proofErr w:type="spellEnd"/>
            <w:r w:rsidRPr="000F15FC">
              <w:rPr>
                <w:sz w:val="16"/>
              </w:rPr>
              <w:t xml:space="preserve">“, </w:t>
            </w:r>
            <w:proofErr w:type="spellStart"/>
            <w:r w:rsidRPr="000F15FC">
              <w:rPr>
                <w:sz w:val="16"/>
              </w:rPr>
              <w:t>што</w:t>
            </w:r>
            <w:proofErr w:type="spellEnd"/>
            <w:r w:rsidRPr="000F15FC">
              <w:rPr>
                <w:sz w:val="16"/>
              </w:rPr>
              <w:t xml:space="preserve"> </w:t>
            </w:r>
            <w:proofErr w:type="spellStart"/>
            <w:r w:rsidRPr="000F15FC">
              <w:rPr>
                <w:sz w:val="16"/>
              </w:rPr>
              <w:t>значи</w:t>
            </w:r>
            <w:proofErr w:type="spellEnd"/>
            <w:r w:rsidRPr="000F15FC">
              <w:rPr>
                <w:sz w:val="16"/>
              </w:rPr>
              <w:t xml:space="preserve"> </w:t>
            </w:r>
            <w:proofErr w:type="spellStart"/>
            <w:r w:rsidRPr="000F15FC">
              <w:rPr>
                <w:sz w:val="16"/>
              </w:rPr>
              <w:t>дека</w:t>
            </w:r>
            <w:proofErr w:type="spellEnd"/>
            <w:r w:rsidRPr="000F15FC">
              <w:rPr>
                <w:sz w:val="16"/>
              </w:rPr>
              <w:t xml:space="preserve"> </w:t>
            </w:r>
            <w:proofErr w:type="spellStart"/>
            <w:r w:rsidRPr="000F15FC">
              <w:rPr>
                <w:sz w:val="16"/>
              </w:rPr>
              <w:t>постојната</w:t>
            </w:r>
            <w:proofErr w:type="spellEnd"/>
            <w:r w:rsidRPr="000F15FC">
              <w:rPr>
                <w:sz w:val="16"/>
              </w:rPr>
              <w:t xml:space="preserve"> </w:t>
            </w:r>
            <w:proofErr w:type="spellStart"/>
            <w:r w:rsidRPr="000F15FC">
              <w:rPr>
                <w:sz w:val="16"/>
              </w:rPr>
              <w:t>депонија</w:t>
            </w:r>
            <w:proofErr w:type="spellEnd"/>
            <w:r w:rsidRPr="000F15FC">
              <w:rPr>
                <w:sz w:val="16"/>
              </w:rPr>
              <w:t xml:space="preserve"> </w:t>
            </w:r>
            <w:proofErr w:type="spellStart"/>
            <w:r w:rsidRPr="000F15FC">
              <w:rPr>
                <w:sz w:val="16"/>
              </w:rPr>
              <w:t>ќе</w:t>
            </w:r>
            <w:proofErr w:type="spellEnd"/>
            <w:r w:rsidRPr="000F15FC">
              <w:rPr>
                <w:sz w:val="16"/>
              </w:rPr>
              <w:t xml:space="preserve"> </w:t>
            </w:r>
            <w:proofErr w:type="spellStart"/>
            <w:r w:rsidRPr="000F15FC">
              <w:rPr>
                <w:sz w:val="16"/>
              </w:rPr>
              <w:t>биде</w:t>
            </w:r>
            <w:proofErr w:type="spellEnd"/>
            <w:r w:rsidRPr="000F15FC">
              <w:rPr>
                <w:sz w:val="16"/>
              </w:rPr>
              <w:t xml:space="preserve"> </w:t>
            </w:r>
            <w:proofErr w:type="spellStart"/>
            <w:r w:rsidRPr="000F15FC">
              <w:rPr>
                <w:sz w:val="16"/>
              </w:rPr>
              <w:t>покриена</w:t>
            </w:r>
            <w:proofErr w:type="spellEnd"/>
            <w:r w:rsidRPr="000F15FC">
              <w:rPr>
                <w:sz w:val="16"/>
              </w:rPr>
              <w:t xml:space="preserve"> </w:t>
            </w:r>
            <w:proofErr w:type="spellStart"/>
            <w:r w:rsidRPr="000F15FC">
              <w:rPr>
                <w:sz w:val="16"/>
              </w:rPr>
              <w:t>со</w:t>
            </w:r>
            <w:proofErr w:type="spellEnd"/>
            <w:r w:rsidRPr="000F15FC">
              <w:rPr>
                <w:sz w:val="16"/>
              </w:rPr>
              <w:t xml:space="preserve"> </w:t>
            </w:r>
            <w:proofErr w:type="spellStart"/>
            <w:r w:rsidRPr="000F15FC">
              <w:rPr>
                <w:sz w:val="16"/>
              </w:rPr>
              <w:t>облога</w:t>
            </w:r>
            <w:proofErr w:type="spellEnd"/>
            <w:r w:rsidRPr="000F15FC">
              <w:rPr>
                <w:sz w:val="16"/>
              </w:rPr>
              <w:t xml:space="preserve"> и </w:t>
            </w:r>
            <w:proofErr w:type="spellStart"/>
            <w:r w:rsidRPr="000F15FC">
              <w:rPr>
                <w:sz w:val="16"/>
              </w:rPr>
              <w:t>ќе</w:t>
            </w:r>
            <w:proofErr w:type="spellEnd"/>
            <w:r w:rsidRPr="000F15FC">
              <w:rPr>
                <w:sz w:val="16"/>
              </w:rPr>
              <w:t xml:space="preserve"> </w:t>
            </w:r>
            <w:proofErr w:type="spellStart"/>
            <w:r w:rsidRPr="000F15FC">
              <w:rPr>
                <w:sz w:val="16"/>
              </w:rPr>
              <w:t>служи</w:t>
            </w:r>
            <w:proofErr w:type="spellEnd"/>
            <w:r w:rsidRPr="000F15FC">
              <w:rPr>
                <w:sz w:val="16"/>
              </w:rPr>
              <w:t xml:space="preserve"> </w:t>
            </w:r>
            <w:proofErr w:type="spellStart"/>
            <w:r w:rsidRPr="000F15FC">
              <w:rPr>
                <w:sz w:val="16"/>
              </w:rPr>
              <w:t>како</w:t>
            </w:r>
            <w:proofErr w:type="spellEnd"/>
            <w:r w:rsidRPr="000F15FC">
              <w:rPr>
                <w:sz w:val="16"/>
              </w:rPr>
              <w:t xml:space="preserve"> </w:t>
            </w:r>
            <w:proofErr w:type="spellStart"/>
            <w:r w:rsidRPr="000F15FC">
              <w:rPr>
                <w:sz w:val="16"/>
              </w:rPr>
              <w:t>основа</w:t>
            </w:r>
            <w:proofErr w:type="spellEnd"/>
            <w:r w:rsidRPr="000F15FC">
              <w:rPr>
                <w:sz w:val="16"/>
              </w:rPr>
              <w:t xml:space="preserve"> </w:t>
            </w:r>
            <w:proofErr w:type="spellStart"/>
            <w:r w:rsidRPr="000F15FC">
              <w:rPr>
                <w:sz w:val="16"/>
              </w:rPr>
              <w:t>за</w:t>
            </w:r>
            <w:proofErr w:type="spellEnd"/>
            <w:r w:rsidRPr="000F15FC">
              <w:rPr>
                <w:sz w:val="16"/>
              </w:rPr>
              <w:t xml:space="preserve"> </w:t>
            </w:r>
            <w:proofErr w:type="spellStart"/>
            <w:r w:rsidRPr="000F15FC">
              <w:rPr>
                <w:sz w:val="16"/>
              </w:rPr>
              <w:t>новата</w:t>
            </w:r>
            <w:proofErr w:type="spellEnd"/>
            <w:r w:rsidRPr="000F15FC">
              <w:rPr>
                <w:sz w:val="16"/>
              </w:rPr>
              <w:t xml:space="preserve"> </w:t>
            </w:r>
            <w:proofErr w:type="spellStart"/>
            <w:r w:rsidRPr="000F15FC">
              <w:rPr>
                <w:sz w:val="16"/>
              </w:rPr>
              <w:t>депонија</w:t>
            </w:r>
            <w:proofErr w:type="spellEnd"/>
            <w:r w:rsidRPr="000F15FC">
              <w:rPr>
                <w:sz w:val="16"/>
              </w:rPr>
              <w:t xml:space="preserve"> </w:t>
            </w:r>
            <w:proofErr w:type="spellStart"/>
            <w:r w:rsidRPr="000F15FC">
              <w:rPr>
                <w:sz w:val="16"/>
              </w:rPr>
              <w:t>со</w:t>
            </w:r>
            <w:proofErr w:type="spellEnd"/>
            <w:r w:rsidRPr="000F15FC">
              <w:rPr>
                <w:sz w:val="16"/>
              </w:rPr>
              <w:t xml:space="preserve"> </w:t>
            </w:r>
            <w:proofErr w:type="spellStart"/>
            <w:r w:rsidRPr="000F15FC">
              <w:rPr>
                <w:sz w:val="16"/>
              </w:rPr>
              <w:t>додаден</w:t>
            </w:r>
            <w:proofErr w:type="spellEnd"/>
            <w:r w:rsidRPr="000F15FC">
              <w:rPr>
                <w:sz w:val="16"/>
              </w:rPr>
              <w:t xml:space="preserve"> </w:t>
            </w:r>
            <w:proofErr w:type="spellStart"/>
            <w:r w:rsidRPr="000F15FC">
              <w:rPr>
                <w:sz w:val="16"/>
              </w:rPr>
              <w:t>систем</w:t>
            </w:r>
            <w:proofErr w:type="spellEnd"/>
            <w:r w:rsidRPr="000F15FC">
              <w:rPr>
                <w:sz w:val="16"/>
              </w:rPr>
              <w:t xml:space="preserve"> </w:t>
            </w:r>
            <w:proofErr w:type="spellStart"/>
            <w:r w:rsidRPr="000F15FC">
              <w:rPr>
                <w:sz w:val="16"/>
              </w:rPr>
              <w:t>за</w:t>
            </w:r>
            <w:proofErr w:type="spellEnd"/>
            <w:r w:rsidRPr="000F15FC">
              <w:rPr>
                <w:sz w:val="16"/>
              </w:rPr>
              <w:t xml:space="preserve"> </w:t>
            </w:r>
            <w:proofErr w:type="spellStart"/>
            <w:r w:rsidRPr="000F15FC">
              <w:rPr>
                <w:sz w:val="16"/>
              </w:rPr>
              <w:t>собирање</w:t>
            </w:r>
            <w:proofErr w:type="spellEnd"/>
            <w:r w:rsidRPr="000F15FC">
              <w:rPr>
                <w:sz w:val="16"/>
              </w:rPr>
              <w:t xml:space="preserve"> </w:t>
            </w:r>
            <w:proofErr w:type="spellStart"/>
            <w:r w:rsidRPr="000F15FC">
              <w:rPr>
                <w:sz w:val="16"/>
              </w:rPr>
              <w:t>исцедок</w:t>
            </w:r>
            <w:proofErr w:type="spellEnd"/>
            <w:r w:rsidRPr="000F15FC">
              <w:rPr>
                <w:sz w:val="16"/>
              </w:rPr>
              <w:t xml:space="preserve">. </w:t>
            </w:r>
            <w:proofErr w:type="spellStart"/>
            <w:r w:rsidRPr="000F15FC">
              <w:rPr>
                <w:sz w:val="16"/>
              </w:rPr>
              <w:t>Собирањето</w:t>
            </w:r>
            <w:proofErr w:type="spellEnd"/>
            <w:r w:rsidRPr="000F15FC">
              <w:rPr>
                <w:sz w:val="16"/>
              </w:rPr>
              <w:t xml:space="preserve"> и </w:t>
            </w:r>
            <w:proofErr w:type="spellStart"/>
            <w:r w:rsidRPr="000F15FC">
              <w:rPr>
                <w:sz w:val="16"/>
              </w:rPr>
              <w:t>искористувањето</w:t>
            </w:r>
            <w:proofErr w:type="spellEnd"/>
            <w:r w:rsidRPr="000F15FC">
              <w:rPr>
                <w:sz w:val="16"/>
              </w:rPr>
              <w:t xml:space="preserve"> </w:t>
            </w:r>
            <w:proofErr w:type="spellStart"/>
            <w:r w:rsidRPr="000F15FC">
              <w:rPr>
                <w:sz w:val="16"/>
              </w:rPr>
              <w:t>на</w:t>
            </w:r>
            <w:proofErr w:type="spellEnd"/>
            <w:r w:rsidRPr="000F15FC">
              <w:rPr>
                <w:sz w:val="16"/>
              </w:rPr>
              <w:t xml:space="preserve"> </w:t>
            </w:r>
            <w:proofErr w:type="spellStart"/>
            <w:r w:rsidRPr="000F15FC">
              <w:rPr>
                <w:sz w:val="16"/>
              </w:rPr>
              <w:t>депонискиот</w:t>
            </w:r>
            <w:proofErr w:type="spellEnd"/>
            <w:r w:rsidRPr="000F15FC">
              <w:rPr>
                <w:sz w:val="16"/>
              </w:rPr>
              <w:t xml:space="preserve"> </w:t>
            </w:r>
            <w:proofErr w:type="spellStart"/>
            <w:r w:rsidRPr="000F15FC">
              <w:rPr>
                <w:sz w:val="16"/>
              </w:rPr>
              <w:t>гас</w:t>
            </w:r>
            <w:proofErr w:type="spellEnd"/>
            <w:r w:rsidR="00996DF8">
              <w:rPr>
                <w:sz w:val="16"/>
                <w:lang w:val="mk-MK"/>
              </w:rPr>
              <w:t xml:space="preserve"> е исто така вклучено.</w:t>
            </w:r>
          </w:p>
        </w:tc>
      </w:tr>
      <w:tr w:rsidR="000F15FC" w:rsidRPr="00F6289A" w14:paraId="5B11C64A" w14:textId="77777777" w:rsidTr="0065154A">
        <w:tc>
          <w:tcPr>
            <w:tcW w:w="700" w:type="dxa"/>
          </w:tcPr>
          <w:p w14:paraId="73DBB0F3" w14:textId="77777777" w:rsidR="000F15FC" w:rsidRPr="00A93CEB" w:rsidRDefault="000F15FC"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2019</w:t>
            </w:r>
          </w:p>
        </w:tc>
        <w:tc>
          <w:tcPr>
            <w:tcW w:w="2650" w:type="dxa"/>
          </w:tcPr>
          <w:p w14:paraId="4E2062B9" w14:textId="3ECED606" w:rsidR="000F15FC" w:rsidRPr="0065154A" w:rsidRDefault="000F15FC" w:rsidP="00594987">
            <w:pPr>
              <w:spacing w:after="0"/>
              <w:rPr>
                <w:rFonts w:asciiTheme="minorHAnsi" w:hAnsiTheme="minorHAnsi" w:cstheme="minorHAnsi"/>
                <w:i/>
                <w:iCs/>
                <w:sz w:val="16"/>
                <w:szCs w:val="16"/>
                <w:lang w:val="en-GB"/>
              </w:rPr>
            </w:pPr>
            <w:proofErr w:type="spellStart"/>
            <w:r w:rsidRPr="0065154A">
              <w:rPr>
                <w:sz w:val="16"/>
              </w:rPr>
              <w:t>Развој</w:t>
            </w:r>
            <w:proofErr w:type="spellEnd"/>
            <w:r w:rsidRPr="0065154A">
              <w:rPr>
                <w:sz w:val="16"/>
              </w:rPr>
              <w:t xml:space="preserve"> </w:t>
            </w:r>
            <w:proofErr w:type="spellStart"/>
            <w:r w:rsidRPr="0065154A">
              <w:rPr>
                <w:sz w:val="16"/>
              </w:rPr>
              <w:t>на</w:t>
            </w:r>
            <w:proofErr w:type="spellEnd"/>
            <w:r w:rsidRPr="0065154A">
              <w:rPr>
                <w:sz w:val="16"/>
              </w:rPr>
              <w:t xml:space="preserve"> РПУО</w:t>
            </w:r>
          </w:p>
        </w:tc>
        <w:tc>
          <w:tcPr>
            <w:tcW w:w="5675" w:type="dxa"/>
          </w:tcPr>
          <w:p w14:paraId="4B782434" w14:textId="49A30E97" w:rsidR="000F15FC" w:rsidRPr="000F15FC" w:rsidRDefault="000F15FC" w:rsidP="002F284D">
            <w:pPr>
              <w:spacing w:after="0"/>
              <w:jc w:val="both"/>
              <w:rPr>
                <w:rFonts w:asciiTheme="minorHAnsi" w:hAnsiTheme="minorHAnsi" w:cstheme="minorHAnsi"/>
                <w:sz w:val="16"/>
                <w:szCs w:val="16"/>
                <w:lang w:val="en-GB"/>
              </w:rPr>
            </w:pPr>
            <w:proofErr w:type="spellStart"/>
            <w:r w:rsidRPr="000F15FC">
              <w:rPr>
                <w:sz w:val="16"/>
              </w:rPr>
              <w:t>Нацрт</w:t>
            </w:r>
            <w:proofErr w:type="spellEnd"/>
            <w:r w:rsidRPr="000F15FC">
              <w:rPr>
                <w:sz w:val="16"/>
              </w:rPr>
              <w:t xml:space="preserve"> </w:t>
            </w:r>
            <w:proofErr w:type="spellStart"/>
            <w:r w:rsidRPr="000F15FC">
              <w:rPr>
                <w:sz w:val="16"/>
              </w:rPr>
              <w:t>Регионалниот</w:t>
            </w:r>
            <w:proofErr w:type="spellEnd"/>
            <w:r w:rsidRPr="000F15FC">
              <w:rPr>
                <w:sz w:val="16"/>
              </w:rPr>
              <w:t xml:space="preserve"> </w:t>
            </w:r>
            <w:proofErr w:type="spellStart"/>
            <w:r w:rsidRPr="000F15FC">
              <w:rPr>
                <w:sz w:val="16"/>
              </w:rPr>
              <w:t>план</w:t>
            </w:r>
            <w:proofErr w:type="spellEnd"/>
            <w:r w:rsidRPr="000F15FC">
              <w:rPr>
                <w:sz w:val="16"/>
              </w:rPr>
              <w:t xml:space="preserve"> </w:t>
            </w:r>
            <w:proofErr w:type="spellStart"/>
            <w:r w:rsidRPr="000F15FC">
              <w:rPr>
                <w:sz w:val="16"/>
              </w:rPr>
              <w:t>за</w:t>
            </w:r>
            <w:proofErr w:type="spellEnd"/>
            <w:r w:rsidRPr="000F15FC">
              <w:rPr>
                <w:sz w:val="16"/>
              </w:rPr>
              <w:t xml:space="preserve"> </w:t>
            </w:r>
            <w:proofErr w:type="spellStart"/>
            <w:r w:rsidRPr="000F15FC">
              <w:rPr>
                <w:sz w:val="16"/>
              </w:rPr>
              <w:t>управување</w:t>
            </w:r>
            <w:proofErr w:type="spellEnd"/>
            <w:r w:rsidRPr="000F15FC">
              <w:rPr>
                <w:sz w:val="16"/>
              </w:rPr>
              <w:t xml:space="preserve"> </w:t>
            </w:r>
            <w:proofErr w:type="spellStart"/>
            <w:r w:rsidRPr="000F15FC">
              <w:rPr>
                <w:sz w:val="16"/>
              </w:rPr>
              <w:t>со</w:t>
            </w:r>
            <w:proofErr w:type="spellEnd"/>
            <w:r w:rsidRPr="000F15FC">
              <w:rPr>
                <w:sz w:val="16"/>
              </w:rPr>
              <w:t xml:space="preserve"> </w:t>
            </w:r>
            <w:proofErr w:type="spellStart"/>
            <w:r w:rsidRPr="000F15FC">
              <w:rPr>
                <w:sz w:val="16"/>
              </w:rPr>
              <w:t>отпад</w:t>
            </w:r>
            <w:proofErr w:type="spellEnd"/>
            <w:r w:rsidRPr="000F15FC">
              <w:rPr>
                <w:sz w:val="16"/>
              </w:rPr>
              <w:t xml:space="preserve"> (РПУО) </w:t>
            </w:r>
            <w:proofErr w:type="spellStart"/>
            <w:r w:rsidRPr="000F15FC">
              <w:rPr>
                <w:sz w:val="16"/>
              </w:rPr>
              <w:t>за</w:t>
            </w:r>
            <w:proofErr w:type="spellEnd"/>
            <w:r w:rsidRPr="000F15FC">
              <w:rPr>
                <w:sz w:val="16"/>
              </w:rPr>
              <w:t xml:space="preserve"> </w:t>
            </w:r>
            <w:proofErr w:type="spellStart"/>
            <w:r w:rsidRPr="000F15FC">
              <w:rPr>
                <w:sz w:val="16"/>
              </w:rPr>
              <w:t>полошкиот</w:t>
            </w:r>
            <w:proofErr w:type="spellEnd"/>
            <w:r w:rsidRPr="000F15FC">
              <w:rPr>
                <w:sz w:val="16"/>
              </w:rPr>
              <w:t xml:space="preserve"> </w:t>
            </w:r>
            <w:proofErr w:type="spellStart"/>
            <w:r w:rsidRPr="000F15FC">
              <w:rPr>
                <w:sz w:val="16"/>
              </w:rPr>
              <w:t>регион</w:t>
            </w:r>
            <w:proofErr w:type="spellEnd"/>
            <w:r w:rsidRPr="000F15FC">
              <w:rPr>
                <w:sz w:val="16"/>
              </w:rPr>
              <w:t xml:space="preserve"> е </w:t>
            </w:r>
            <w:proofErr w:type="spellStart"/>
            <w:r w:rsidRPr="000F15FC">
              <w:rPr>
                <w:sz w:val="16"/>
              </w:rPr>
              <w:t>подготвен</w:t>
            </w:r>
            <w:proofErr w:type="spellEnd"/>
            <w:r w:rsidRPr="000F15FC">
              <w:rPr>
                <w:sz w:val="16"/>
              </w:rPr>
              <w:t xml:space="preserve"> </w:t>
            </w:r>
            <w:proofErr w:type="spellStart"/>
            <w:r w:rsidRPr="000F15FC">
              <w:rPr>
                <w:sz w:val="16"/>
              </w:rPr>
              <w:t>во</w:t>
            </w:r>
            <w:proofErr w:type="spellEnd"/>
            <w:r w:rsidRPr="000F15FC">
              <w:rPr>
                <w:sz w:val="16"/>
              </w:rPr>
              <w:t xml:space="preserve"> 2019 </w:t>
            </w:r>
            <w:proofErr w:type="spellStart"/>
            <w:r w:rsidRPr="000F15FC">
              <w:rPr>
                <w:sz w:val="16"/>
              </w:rPr>
              <w:t>година</w:t>
            </w:r>
            <w:proofErr w:type="spellEnd"/>
            <w:r w:rsidRPr="000F15FC">
              <w:rPr>
                <w:sz w:val="16"/>
              </w:rPr>
              <w:t>.</w:t>
            </w:r>
          </w:p>
        </w:tc>
      </w:tr>
      <w:tr w:rsidR="000F15FC" w:rsidRPr="00F6289A" w14:paraId="47B7A227" w14:textId="77777777" w:rsidTr="0065154A">
        <w:tc>
          <w:tcPr>
            <w:tcW w:w="700" w:type="dxa"/>
          </w:tcPr>
          <w:p w14:paraId="53F0F832" w14:textId="77777777" w:rsidR="000F15FC" w:rsidRPr="00A93CEB" w:rsidRDefault="000F15FC"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2019</w:t>
            </w:r>
            <w:r>
              <w:rPr>
                <w:rFonts w:asciiTheme="minorHAnsi" w:hAnsiTheme="minorHAnsi" w:cstheme="minorHAnsi"/>
                <w:sz w:val="16"/>
                <w:szCs w:val="16"/>
                <w:lang w:val="en-GB"/>
              </w:rPr>
              <w:t>-2020</w:t>
            </w:r>
          </w:p>
        </w:tc>
        <w:tc>
          <w:tcPr>
            <w:tcW w:w="2650" w:type="dxa"/>
          </w:tcPr>
          <w:p w14:paraId="5E6E84E8" w14:textId="72B86E7B" w:rsidR="000F15FC" w:rsidRPr="0065154A" w:rsidRDefault="000F15FC" w:rsidP="00594987">
            <w:pPr>
              <w:spacing w:after="0"/>
              <w:rPr>
                <w:rFonts w:asciiTheme="minorHAnsi" w:hAnsiTheme="minorHAnsi" w:cstheme="minorHAnsi"/>
                <w:i/>
                <w:sz w:val="16"/>
                <w:szCs w:val="16"/>
                <w:lang w:val="en-GB"/>
              </w:rPr>
            </w:pPr>
            <w:proofErr w:type="spellStart"/>
            <w:r w:rsidRPr="0065154A">
              <w:rPr>
                <w:sz w:val="16"/>
              </w:rPr>
              <w:t>Развој</w:t>
            </w:r>
            <w:proofErr w:type="spellEnd"/>
            <w:r w:rsidRPr="0065154A">
              <w:rPr>
                <w:sz w:val="16"/>
              </w:rPr>
              <w:t xml:space="preserve"> </w:t>
            </w:r>
            <w:proofErr w:type="spellStart"/>
            <w:r w:rsidRPr="0065154A">
              <w:rPr>
                <w:sz w:val="16"/>
              </w:rPr>
              <w:t>на</w:t>
            </w:r>
            <w:proofErr w:type="spellEnd"/>
            <w:r w:rsidRPr="0065154A">
              <w:rPr>
                <w:sz w:val="16"/>
              </w:rPr>
              <w:t xml:space="preserve"> С</w:t>
            </w:r>
            <w:r w:rsidR="002241CA">
              <w:rPr>
                <w:sz w:val="16"/>
                <w:lang w:val="mk-MK"/>
              </w:rPr>
              <w:t>О</w:t>
            </w:r>
            <w:r w:rsidRPr="0065154A">
              <w:rPr>
                <w:sz w:val="16"/>
              </w:rPr>
              <w:t>ЖС</w:t>
            </w:r>
          </w:p>
        </w:tc>
        <w:tc>
          <w:tcPr>
            <w:tcW w:w="5675" w:type="dxa"/>
          </w:tcPr>
          <w:p w14:paraId="50EDA3F4" w14:textId="654CBFC2" w:rsidR="000F15FC" w:rsidRPr="000F15FC" w:rsidRDefault="000F15FC" w:rsidP="00AE2BAD">
            <w:pPr>
              <w:spacing w:after="0"/>
              <w:jc w:val="both"/>
              <w:rPr>
                <w:rFonts w:asciiTheme="minorHAnsi" w:hAnsiTheme="minorHAnsi" w:cstheme="minorHAnsi"/>
                <w:sz w:val="16"/>
                <w:szCs w:val="16"/>
                <w:lang w:val="en-GB"/>
              </w:rPr>
            </w:pPr>
            <w:r w:rsidRPr="000F15FC">
              <w:rPr>
                <w:sz w:val="16"/>
              </w:rPr>
              <w:t xml:space="preserve">СПЖС </w:t>
            </w:r>
            <w:proofErr w:type="spellStart"/>
            <w:r w:rsidRPr="000F15FC">
              <w:rPr>
                <w:sz w:val="16"/>
              </w:rPr>
              <w:t>за</w:t>
            </w:r>
            <w:proofErr w:type="spellEnd"/>
            <w:r w:rsidRPr="000F15FC">
              <w:rPr>
                <w:sz w:val="16"/>
              </w:rPr>
              <w:t xml:space="preserve"> </w:t>
            </w:r>
            <w:proofErr w:type="spellStart"/>
            <w:r w:rsidRPr="000F15FC">
              <w:rPr>
                <w:sz w:val="16"/>
              </w:rPr>
              <w:t>Нацрт</w:t>
            </w:r>
            <w:proofErr w:type="spellEnd"/>
            <w:r w:rsidR="00CE5D38">
              <w:rPr>
                <w:sz w:val="16"/>
                <w:lang w:val="mk-MK"/>
              </w:rPr>
              <w:t>-</w:t>
            </w:r>
            <w:r w:rsidRPr="000F15FC">
              <w:rPr>
                <w:sz w:val="16"/>
              </w:rPr>
              <w:t xml:space="preserve">РПУО </w:t>
            </w:r>
            <w:proofErr w:type="spellStart"/>
            <w:r w:rsidRPr="000F15FC">
              <w:rPr>
                <w:sz w:val="16"/>
              </w:rPr>
              <w:t>за</w:t>
            </w:r>
            <w:proofErr w:type="spellEnd"/>
            <w:r w:rsidRPr="000F15FC">
              <w:rPr>
                <w:sz w:val="16"/>
              </w:rPr>
              <w:t xml:space="preserve"> </w:t>
            </w:r>
            <w:proofErr w:type="spellStart"/>
            <w:r w:rsidRPr="000F15FC">
              <w:rPr>
                <w:sz w:val="16"/>
              </w:rPr>
              <w:t>Полог</w:t>
            </w:r>
            <w:proofErr w:type="spellEnd"/>
            <w:r w:rsidRPr="000F15FC">
              <w:rPr>
                <w:sz w:val="16"/>
              </w:rPr>
              <w:t xml:space="preserve"> е </w:t>
            </w:r>
            <w:proofErr w:type="spellStart"/>
            <w:r w:rsidRPr="000F15FC">
              <w:rPr>
                <w:sz w:val="16"/>
              </w:rPr>
              <w:t>подготвен</w:t>
            </w:r>
            <w:proofErr w:type="spellEnd"/>
            <w:r w:rsidRPr="000F15FC">
              <w:rPr>
                <w:sz w:val="16"/>
              </w:rPr>
              <w:t xml:space="preserve"> </w:t>
            </w:r>
            <w:proofErr w:type="spellStart"/>
            <w:r w:rsidRPr="000F15FC">
              <w:rPr>
                <w:sz w:val="16"/>
              </w:rPr>
              <w:t>во</w:t>
            </w:r>
            <w:proofErr w:type="spellEnd"/>
            <w:r w:rsidRPr="000F15FC">
              <w:rPr>
                <w:sz w:val="16"/>
              </w:rPr>
              <w:t xml:space="preserve"> 2019 </w:t>
            </w:r>
            <w:proofErr w:type="spellStart"/>
            <w:r w:rsidRPr="000F15FC">
              <w:rPr>
                <w:sz w:val="16"/>
              </w:rPr>
              <w:t>година</w:t>
            </w:r>
            <w:proofErr w:type="spellEnd"/>
            <w:r w:rsidRPr="000F15FC">
              <w:rPr>
                <w:sz w:val="16"/>
              </w:rPr>
              <w:t xml:space="preserve">, а </w:t>
            </w:r>
            <w:proofErr w:type="spellStart"/>
            <w:r w:rsidRPr="000F15FC">
              <w:rPr>
                <w:sz w:val="16"/>
              </w:rPr>
              <w:t>одобрен</w:t>
            </w:r>
            <w:proofErr w:type="spellEnd"/>
            <w:r w:rsidRPr="000F15FC">
              <w:rPr>
                <w:sz w:val="16"/>
              </w:rPr>
              <w:t xml:space="preserve"> </w:t>
            </w:r>
            <w:proofErr w:type="spellStart"/>
            <w:r w:rsidRPr="000F15FC">
              <w:rPr>
                <w:sz w:val="16"/>
              </w:rPr>
              <w:t>од</w:t>
            </w:r>
            <w:proofErr w:type="spellEnd"/>
            <w:r w:rsidRPr="000F15FC">
              <w:rPr>
                <w:sz w:val="16"/>
              </w:rPr>
              <w:t xml:space="preserve"> </w:t>
            </w:r>
            <w:proofErr w:type="spellStart"/>
            <w:r w:rsidRPr="000F15FC">
              <w:rPr>
                <w:sz w:val="16"/>
              </w:rPr>
              <w:t>Министерството</w:t>
            </w:r>
            <w:proofErr w:type="spellEnd"/>
            <w:r w:rsidRPr="000F15FC">
              <w:rPr>
                <w:sz w:val="16"/>
              </w:rPr>
              <w:t xml:space="preserve"> </w:t>
            </w:r>
            <w:proofErr w:type="spellStart"/>
            <w:r w:rsidRPr="000F15FC">
              <w:rPr>
                <w:sz w:val="16"/>
              </w:rPr>
              <w:t>во</w:t>
            </w:r>
            <w:proofErr w:type="spellEnd"/>
            <w:r w:rsidRPr="000F15FC">
              <w:rPr>
                <w:sz w:val="16"/>
              </w:rPr>
              <w:t xml:space="preserve"> 2020 </w:t>
            </w:r>
            <w:proofErr w:type="spellStart"/>
            <w:r w:rsidRPr="000F15FC">
              <w:rPr>
                <w:sz w:val="16"/>
              </w:rPr>
              <w:t>година</w:t>
            </w:r>
            <w:proofErr w:type="spellEnd"/>
            <w:r w:rsidRPr="000F15FC">
              <w:rPr>
                <w:sz w:val="16"/>
              </w:rPr>
              <w:t>.</w:t>
            </w:r>
          </w:p>
        </w:tc>
      </w:tr>
      <w:tr w:rsidR="000F15FC" w:rsidRPr="00F6289A" w14:paraId="3FC4F341" w14:textId="77777777" w:rsidTr="0065154A">
        <w:tc>
          <w:tcPr>
            <w:tcW w:w="700" w:type="dxa"/>
          </w:tcPr>
          <w:p w14:paraId="6AD49C30" w14:textId="77777777" w:rsidR="000F15FC" w:rsidRPr="00A93CEB" w:rsidRDefault="000F15FC"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2019- 2020</w:t>
            </w:r>
          </w:p>
        </w:tc>
        <w:tc>
          <w:tcPr>
            <w:tcW w:w="2650" w:type="dxa"/>
          </w:tcPr>
          <w:p w14:paraId="7978DE76" w14:textId="6ADDF20C" w:rsidR="000F15FC" w:rsidRPr="0065154A" w:rsidRDefault="000F15FC" w:rsidP="00594987">
            <w:pPr>
              <w:spacing w:after="0"/>
              <w:rPr>
                <w:rFonts w:asciiTheme="minorHAnsi" w:hAnsiTheme="minorHAnsi" w:cstheme="minorHAnsi"/>
                <w:i/>
                <w:sz w:val="16"/>
                <w:szCs w:val="16"/>
                <w:lang w:val="en-GB"/>
              </w:rPr>
            </w:pPr>
            <w:proofErr w:type="spellStart"/>
            <w:r w:rsidRPr="0065154A">
              <w:rPr>
                <w:sz w:val="16"/>
              </w:rPr>
              <w:t>Одлука</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основање</w:t>
            </w:r>
            <w:proofErr w:type="spellEnd"/>
            <w:r w:rsidRPr="0065154A">
              <w:rPr>
                <w:sz w:val="16"/>
              </w:rPr>
              <w:t xml:space="preserve"> </w:t>
            </w:r>
            <w:proofErr w:type="spellStart"/>
            <w:r w:rsidRPr="0065154A">
              <w:rPr>
                <w:sz w:val="16"/>
              </w:rPr>
              <w:t>заедничко</w:t>
            </w:r>
            <w:proofErr w:type="spellEnd"/>
            <w:r w:rsidRPr="0065154A">
              <w:rPr>
                <w:sz w:val="16"/>
              </w:rPr>
              <w:t xml:space="preserve"> </w:t>
            </w:r>
            <w:proofErr w:type="spellStart"/>
            <w:r w:rsidRPr="0065154A">
              <w:rPr>
                <w:sz w:val="16"/>
              </w:rPr>
              <w:t>јавно</w:t>
            </w:r>
            <w:proofErr w:type="spellEnd"/>
            <w:r w:rsidRPr="0065154A">
              <w:rPr>
                <w:sz w:val="16"/>
              </w:rPr>
              <w:t xml:space="preserve"> </w:t>
            </w:r>
            <w:proofErr w:type="spellStart"/>
            <w:r w:rsidRPr="0065154A">
              <w:rPr>
                <w:sz w:val="16"/>
              </w:rPr>
              <w:t>претпријатие</w:t>
            </w:r>
            <w:proofErr w:type="spellEnd"/>
            <w:r w:rsidRPr="0065154A">
              <w:rPr>
                <w:sz w:val="16"/>
              </w:rPr>
              <w:t xml:space="preserve"> </w:t>
            </w:r>
            <w:proofErr w:type="spellStart"/>
            <w:r w:rsidRPr="0065154A">
              <w:rPr>
                <w:sz w:val="16"/>
              </w:rPr>
              <w:t>во</w:t>
            </w:r>
            <w:proofErr w:type="spellEnd"/>
            <w:r w:rsidRPr="0065154A">
              <w:rPr>
                <w:sz w:val="16"/>
              </w:rPr>
              <w:t xml:space="preserve"> </w:t>
            </w:r>
            <w:proofErr w:type="spellStart"/>
            <w:r w:rsidRPr="0065154A">
              <w:rPr>
                <w:sz w:val="16"/>
              </w:rPr>
              <w:t>Полошко</w:t>
            </w:r>
            <w:proofErr w:type="spellEnd"/>
          </w:p>
        </w:tc>
        <w:tc>
          <w:tcPr>
            <w:tcW w:w="5675" w:type="dxa"/>
          </w:tcPr>
          <w:p w14:paraId="2CFB4CFB" w14:textId="46623675" w:rsidR="000F15FC" w:rsidRPr="000F15FC" w:rsidRDefault="000F15FC" w:rsidP="000F15FC">
            <w:pPr>
              <w:spacing w:after="0"/>
              <w:jc w:val="both"/>
              <w:rPr>
                <w:rFonts w:asciiTheme="minorHAnsi" w:hAnsiTheme="minorHAnsi" w:cstheme="minorHAnsi"/>
                <w:sz w:val="16"/>
                <w:szCs w:val="16"/>
                <w:lang w:val="en-GB"/>
              </w:rPr>
            </w:pPr>
            <w:proofErr w:type="spellStart"/>
            <w:r w:rsidRPr="000F15FC">
              <w:rPr>
                <w:sz w:val="16"/>
              </w:rPr>
              <w:t>Во</w:t>
            </w:r>
            <w:proofErr w:type="spellEnd"/>
            <w:r w:rsidRPr="000F15FC">
              <w:rPr>
                <w:sz w:val="16"/>
              </w:rPr>
              <w:t xml:space="preserve"> </w:t>
            </w:r>
            <w:proofErr w:type="spellStart"/>
            <w:r w:rsidRPr="000F15FC">
              <w:rPr>
                <w:sz w:val="16"/>
              </w:rPr>
              <w:t>периодот</w:t>
            </w:r>
            <w:proofErr w:type="spellEnd"/>
            <w:r w:rsidRPr="000F15FC">
              <w:rPr>
                <w:sz w:val="16"/>
              </w:rPr>
              <w:t xml:space="preserve"> </w:t>
            </w:r>
            <w:proofErr w:type="spellStart"/>
            <w:r w:rsidRPr="000F15FC">
              <w:rPr>
                <w:sz w:val="16"/>
              </w:rPr>
              <w:t>декември</w:t>
            </w:r>
            <w:proofErr w:type="spellEnd"/>
            <w:r w:rsidRPr="000F15FC">
              <w:rPr>
                <w:sz w:val="16"/>
              </w:rPr>
              <w:t xml:space="preserve"> 2019</w:t>
            </w:r>
            <w:r>
              <w:rPr>
                <w:sz w:val="16"/>
                <w:lang w:val="mk-MK"/>
              </w:rPr>
              <w:t xml:space="preserve"> </w:t>
            </w:r>
            <w:r w:rsidRPr="000F15FC">
              <w:rPr>
                <w:sz w:val="16"/>
              </w:rPr>
              <w:t>-</w:t>
            </w:r>
            <w:r>
              <w:rPr>
                <w:sz w:val="16"/>
                <w:lang w:val="mk-MK"/>
              </w:rPr>
              <w:t xml:space="preserve"> </w:t>
            </w:r>
            <w:proofErr w:type="spellStart"/>
            <w:r w:rsidRPr="000F15FC">
              <w:rPr>
                <w:sz w:val="16"/>
              </w:rPr>
              <w:t>јануари</w:t>
            </w:r>
            <w:proofErr w:type="spellEnd"/>
            <w:r w:rsidRPr="000F15FC">
              <w:rPr>
                <w:sz w:val="16"/>
              </w:rPr>
              <w:t xml:space="preserve"> 2020 </w:t>
            </w:r>
            <w:proofErr w:type="spellStart"/>
            <w:r w:rsidRPr="000F15FC">
              <w:rPr>
                <w:sz w:val="16"/>
              </w:rPr>
              <w:t>година</w:t>
            </w:r>
            <w:proofErr w:type="spellEnd"/>
            <w:r w:rsidRPr="000F15FC">
              <w:rPr>
                <w:sz w:val="16"/>
              </w:rPr>
              <w:t xml:space="preserve">, </w:t>
            </w:r>
            <w:proofErr w:type="spellStart"/>
            <w:r w:rsidRPr="000F15FC">
              <w:rPr>
                <w:sz w:val="16"/>
              </w:rPr>
              <w:t>општините</w:t>
            </w:r>
            <w:proofErr w:type="spellEnd"/>
            <w:r w:rsidRPr="000F15FC">
              <w:rPr>
                <w:sz w:val="16"/>
              </w:rPr>
              <w:t xml:space="preserve"> </w:t>
            </w:r>
            <w:proofErr w:type="spellStart"/>
            <w:r w:rsidRPr="000F15FC">
              <w:rPr>
                <w:sz w:val="16"/>
              </w:rPr>
              <w:t>во</w:t>
            </w:r>
            <w:proofErr w:type="spellEnd"/>
            <w:r w:rsidRPr="000F15FC">
              <w:rPr>
                <w:sz w:val="16"/>
              </w:rPr>
              <w:t xml:space="preserve"> </w:t>
            </w:r>
            <w:proofErr w:type="spellStart"/>
            <w:r w:rsidRPr="000F15FC">
              <w:rPr>
                <w:sz w:val="16"/>
              </w:rPr>
              <w:t>Полог</w:t>
            </w:r>
            <w:proofErr w:type="spellEnd"/>
            <w:r w:rsidRPr="000F15FC">
              <w:rPr>
                <w:sz w:val="16"/>
              </w:rPr>
              <w:t xml:space="preserve"> </w:t>
            </w:r>
            <w:proofErr w:type="spellStart"/>
            <w:r w:rsidRPr="000F15FC">
              <w:rPr>
                <w:sz w:val="16"/>
              </w:rPr>
              <w:t>потпишаа</w:t>
            </w:r>
            <w:proofErr w:type="spellEnd"/>
            <w:r w:rsidRPr="000F15FC">
              <w:rPr>
                <w:sz w:val="16"/>
              </w:rPr>
              <w:t xml:space="preserve"> </w:t>
            </w:r>
            <w:proofErr w:type="spellStart"/>
            <w:r w:rsidRPr="000F15FC">
              <w:rPr>
                <w:sz w:val="16"/>
              </w:rPr>
              <w:t>одлука</w:t>
            </w:r>
            <w:proofErr w:type="spellEnd"/>
            <w:r w:rsidRPr="000F15FC">
              <w:rPr>
                <w:sz w:val="16"/>
              </w:rPr>
              <w:t xml:space="preserve"> </w:t>
            </w:r>
            <w:proofErr w:type="spellStart"/>
            <w:r w:rsidRPr="000F15FC">
              <w:rPr>
                <w:sz w:val="16"/>
              </w:rPr>
              <w:t>за</w:t>
            </w:r>
            <w:proofErr w:type="spellEnd"/>
            <w:r w:rsidRPr="000F15FC">
              <w:rPr>
                <w:sz w:val="16"/>
              </w:rPr>
              <w:t xml:space="preserve"> </w:t>
            </w:r>
            <w:proofErr w:type="spellStart"/>
            <w:r w:rsidRPr="000F15FC">
              <w:rPr>
                <w:sz w:val="16"/>
              </w:rPr>
              <w:t>формирање</w:t>
            </w:r>
            <w:proofErr w:type="spellEnd"/>
            <w:r w:rsidRPr="000F15FC">
              <w:rPr>
                <w:sz w:val="16"/>
              </w:rPr>
              <w:t xml:space="preserve"> </w:t>
            </w:r>
            <w:proofErr w:type="spellStart"/>
            <w:r w:rsidRPr="000F15FC">
              <w:rPr>
                <w:sz w:val="16"/>
              </w:rPr>
              <w:t>на</w:t>
            </w:r>
            <w:proofErr w:type="spellEnd"/>
            <w:r w:rsidRPr="000F15FC">
              <w:rPr>
                <w:sz w:val="16"/>
              </w:rPr>
              <w:t xml:space="preserve"> </w:t>
            </w:r>
            <w:proofErr w:type="spellStart"/>
            <w:r w:rsidRPr="000F15FC">
              <w:rPr>
                <w:sz w:val="16"/>
              </w:rPr>
              <w:t>Заедничко</w:t>
            </w:r>
            <w:proofErr w:type="spellEnd"/>
            <w:r w:rsidRPr="000F15FC">
              <w:rPr>
                <w:sz w:val="16"/>
              </w:rPr>
              <w:t xml:space="preserve"> </w:t>
            </w:r>
            <w:proofErr w:type="spellStart"/>
            <w:r w:rsidRPr="000F15FC">
              <w:rPr>
                <w:sz w:val="16"/>
              </w:rPr>
              <w:t>јавно</w:t>
            </w:r>
            <w:proofErr w:type="spellEnd"/>
            <w:r w:rsidRPr="000F15FC">
              <w:rPr>
                <w:sz w:val="16"/>
              </w:rPr>
              <w:t xml:space="preserve"> </w:t>
            </w:r>
            <w:proofErr w:type="spellStart"/>
            <w:r w:rsidRPr="000F15FC">
              <w:rPr>
                <w:sz w:val="16"/>
              </w:rPr>
              <w:t>претпријатие</w:t>
            </w:r>
            <w:proofErr w:type="spellEnd"/>
            <w:r w:rsidRPr="000F15FC">
              <w:rPr>
                <w:sz w:val="16"/>
              </w:rPr>
              <w:t xml:space="preserve"> (</w:t>
            </w:r>
            <w:r>
              <w:rPr>
                <w:sz w:val="16"/>
                <w:lang w:val="mk-MK"/>
              </w:rPr>
              <w:t>ЗЈП</w:t>
            </w:r>
            <w:r w:rsidRPr="000F15FC">
              <w:rPr>
                <w:sz w:val="16"/>
              </w:rPr>
              <w:t>) „</w:t>
            </w:r>
            <w:proofErr w:type="spellStart"/>
            <w:r w:rsidRPr="000F15FC">
              <w:rPr>
                <w:sz w:val="16"/>
              </w:rPr>
              <w:t>Русино-Полог</w:t>
            </w:r>
            <w:proofErr w:type="spellEnd"/>
            <w:r w:rsidRPr="000F15FC">
              <w:rPr>
                <w:sz w:val="16"/>
              </w:rPr>
              <w:t xml:space="preserve">“. </w:t>
            </w:r>
            <w:proofErr w:type="spellStart"/>
            <w:r w:rsidRPr="000F15FC">
              <w:rPr>
                <w:sz w:val="16"/>
              </w:rPr>
              <w:t>Општините</w:t>
            </w:r>
            <w:proofErr w:type="spellEnd"/>
            <w:r w:rsidRPr="000F15FC">
              <w:rPr>
                <w:sz w:val="16"/>
              </w:rPr>
              <w:t xml:space="preserve"> </w:t>
            </w:r>
            <w:proofErr w:type="spellStart"/>
            <w:r w:rsidRPr="000F15FC">
              <w:rPr>
                <w:sz w:val="16"/>
              </w:rPr>
              <w:t>потпишаа</w:t>
            </w:r>
            <w:proofErr w:type="spellEnd"/>
            <w:r w:rsidRPr="000F15FC">
              <w:rPr>
                <w:sz w:val="16"/>
              </w:rPr>
              <w:t xml:space="preserve"> и </w:t>
            </w:r>
            <w:proofErr w:type="spellStart"/>
            <w:r w:rsidRPr="000F15FC">
              <w:rPr>
                <w:sz w:val="16"/>
              </w:rPr>
              <w:t>договор</w:t>
            </w:r>
            <w:proofErr w:type="spellEnd"/>
            <w:r w:rsidRPr="000F15FC">
              <w:rPr>
                <w:sz w:val="16"/>
              </w:rPr>
              <w:t xml:space="preserve"> </w:t>
            </w:r>
            <w:proofErr w:type="spellStart"/>
            <w:r w:rsidRPr="000F15FC">
              <w:rPr>
                <w:sz w:val="16"/>
              </w:rPr>
              <w:t>за</w:t>
            </w:r>
            <w:proofErr w:type="spellEnd"/>
            <w:r w:rsidRPr="000F15FC">
              <w:rPr>
                <w:sz w:val="16"/>
              </w:rPr>
              <w:t xml:space="preserve"> </w:t>
            </w:r>
            <w:proofErr w:type="spellStart"/>
            <w:r w:rsidRPr="000F15FC">
              <w:rPr>
                <w:sz w:val="16"/>
              </w:rPr>
              <w:t>регулирање</w:t>
            </w:r>
            <w:proofErr w:type="spellEnd"/>
            <w:r w:rsidRPr="000F15FC">
              <w:rPr>
                <w:sz w:val="16"/>
              </w:rPr>
              <w:t xml:space="preserve"> </w:t>
            </w:r>
            <w:proofErr w:type="spellStart"/>
            <w:r w:rsidRPr="000F15FC">
              <w:rPr>
                <w:sz w:val="16"/>
              </w:rPr>
              <w:t>на</w:t>
            </w:r>
            <w:proofErr w:type="spellEnd"/>
            <w:r w:rsidRPr="000F15FC">
              <w:rPr>
                <w:sz w:val="16"/>
              </w:rPr>
              <w:t xml:space="preserve"> </w:t>
            </w:r>
            <w:proofErr w:type="spellStart"/>
            <w:r w:rsidRPr="000F15FC">
              <w:rPr>
                <w:sz w:val="16"/>
              </w:rPr>
              <w:t>нивните</w:t>
            </w:r>
            <w:proofErr w:type="spellEnd"/>
            <w:r w:rsidRPr="000F15FC">
              <w:rPr>
                <w:sz w:val="16"/>
              </w:rPr>
              <w:t xml:space="preserve"> </w:t>
            </w:r>
            <w:proofErr w:type="spellStart"/>
            <w:r w:rsidRPr="000F15FC">
              <w:rPr>
                <w:sz w:val="16"/>
              </w:rPr>
              <w:t>меѓусебни</w:t>
            </w:r>
            <w:proofErr w:type="spellEnd"/>
            <w:r w:rsidRPr="000F15FC">
              <w:rPr>
                <w:sz w:val="16"/>
              </w:rPr>
              <w:t xml:space="preserve"> </w:t>
            </w:r>
            <w:proofErr w:type="spellStart"/>
            <w:r w:rsidRPr="000F15FC">
              <w:rPr>
                <w:sz w:val="16"/>
              </w:rPr>
              <w:t>права</w:t>
            </w:r>
            <w:proofErr w:type="spellEnd"/>
            <w:r w:rsidRPr="000F15FC">
              <w:rPr>
                <w:sz w:val="16"/>
              </w:rPr>
              <w:t xml:space="preserve"> и </w:t>
            </w:r>
            <w:proofErr w:type="spellStart"/>
            <w:r w:rsidRPr="000F15FC">
              <w:rPr>
                <w:sz w:val="16"/>
              </w:rPr>
              <w:t>обврски</w:t>
            </w:r>
            <w:proofErr w:type="spellEnd"/>
            <w:r w:rsidRPr="000F15FC">
              <w:rPr>
                <w:sz w:val="16"/>
              </w:rPr>
              <w:t>.</w:t>
            </w:r>
          </w:p>
        </w:tc>
      </w:tr>
      <w:tr w:rsidR="000F15FC" w:rsidRPr="00F6289A" w14:paraId="2EEEA187" w14:textId="77777777" w:rsidTr="0065154A">
        <w:tc>
          <w:tcPr>
            <w:tcW w:w="700" w:type="dxa"/>
          </w:tcPr>
          <w:p w14:paraId="01B4D5B1" w14:textId="77777777" w:rsidR="000F15FC" w:rsidRPr="00A93CEB" w:rsidRDefault="000F15FC"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2020</w:t>
            </w:r>
          </w:p>
          <w:p w14:paraId="117688F2" w14:textId="77777777" w:rsidR="000F15FC" w:rsidRPr="00A93CEB" w:rsidRDefault="000F15FC" w:rsidP="00594987">
            <w:pPr>
              <w:spacing w:after="0"/>
              <w:rPr>
                <w:rFonts w:asciiTheme="minorHAnsi" w:hAnsiTheme="minorHAnsi" w:cstheme="minorHAnsi"/>
                <w:sz w:val="16"/>
                <w:szCs w:val="16"/>
                <w:lang w:val="en-GB"/>
              </w:rPr>
            </w:pPr>
          </w:p>
        </w:tc>
        <w:tc>
          <w:tcPr>
            <w:tcW w:w="2650" w:type="dxa"/>
          </w:tcPr>
          <w:p w14:paraId="0B7074C0" w14:textId="301EB918" w:rsidR="000F15FC" w:rsidRPr="0065154A" w:rsidRDefault="000F15FC" w:rsidP="00594987">
            <w:pPr>
              <w:spacing w:after="0"/>
              <w:rPr>
                <w:rFonts w:asciiTheme="minorHAnsi" w:hAnsiTheme="minorHAnsi" w:cstheme="minorHAnsi"/>
                <w:i/>
                <w:iCs/>
                <w:sz w:val="16"/>
                <w:szCs w:val="16"/>
                <w:lang w:val="en-GB"/>
              </w:rPr>
            </w:pPr>
            <w:proofErr w:type="spellStart"/>
            <w:r w:rsidRPr="0065154A">
              <w:rPr>
                <w:sz w:val="16"/>
              </w:rPr>
              <w:t>Поднесување</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писмо</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намери</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започнување</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националната</w:t>
            </w:r>
            <w:proofErr w:type="spellEnd"/>
            <w:r w:rsidRPr="0065154A">
              <w:rPr>
                <w:sz w:val="16"/>
              </w:rPr>
              <w:t xml:space="preserve"> </w:t>
            </w:r>
            <w:proofErr w:type="spellStart"/>
            <w:r w:rsidRPr="0065154A">
              <w:rPr>
                <w:sz w:val="16"/>
              </w:rPr>
              <w:t>постапка</w:t>
            </w:r>
            <w:proofErr w:type="spellEnd"/>
            <w:r w:rsidRPr="0065154A">
              <w:rPr>
                <w:sz w:val="16"/>
              </w:rPr>
              <w:t xml:space="preserve"> </w:t>
            </w:r>
            <w:r w:rsidR="00335414">
              <w:rPr>
                <w:sz w:val="16"/>
              </w:rPr>
              <w:t>ОВЖС</w:t>
            </w:r>
          </w:p>
        </w:tc>
        <w:tc>
          <w:tcPr>
            <w:tcW w:w="5675" w:type="dxa"/>
          </w:tcPr>
          <w:p w14:paraId="743BA324" w14:textId="1D00714E" w:rsidR="000F15FC" w:rsidRPr="000F15FC" w:rsidRDefault="000F15FC" w:rsidP="000D2F76">
            <w:pPr>
              <w:spacing w:after="0"/>
              <w:jc w:val="both"/>
              <w:rPr>
                <w:rFonts w:asciiTheme="minorHAnsi" w:hAnsiTheme="minorHAnsi" w:cstheme="minorHAnsi"/>
                <w:sz w:val="16"/>
                <w:szCs w:val="16"/>
                <w:lang w:val="mk-MK"/>
              </w:rPr>
            </w:pPr>
            <w:proofErr w:type="spellStart"/>
            <w:r w:rsidRPr="000F15FC">
              <w:rPr>
                <w:sz w:val="16"/>
              </w:rPr>
              <w:t>Во</w:t>
            </w:r>
            <w:proofErr w:type="spellEnd"/>
            <w:r w:rsidRPr="000F15FC">
              <w:rPr>
                <w:sz w:val="16"/>
              </w:rPr>
              <w:t xml:space="preserve"> </w:t>
            </w:r>
            <w:proofErr w:type="spellStart"/>
            <w:r w:rsidRPr="000F15FC">
              <w:rPr>
                <w:sz w:val="16"/>
              </w:rPr>
              <w:t>април</w:t>
            </w:r>
            <w:proofErr w:type="spellEnd"/>
            <w:r w:rsidRPr="000F15FC">
              <w:rPr>
                <w:sz w:val="16"/>
              </w:rPr>
              <w:t xml:space="preserve"> 2020 </w:t>
            </w:r>
            <w:proofErr w:type="spellStart"/>
            <w:r w:rsidRPr="000F15FC">
              <w:rPr>
                <w:sz w:val="16"/>
              </w:rPr>
              <w:t>година</w:t>
            </w:r>
            <w:proofErr w:type="spellEnd"/>
            <w:r w:rsidRPr="000F15FC">
              <w:rPr>
                <w:sz w:val="16"/>
              </w:rPr>
              <w:t xml:space="preserve"> </w:t>
            </w:r>
            <w:proofErr w:type="spellStart"/>
            <w:r w:rsidRPr="000F15FC">
              <w:rPr>
                <w:sz w:val="16"/>
              </w:rPr>
              <w:t>до</w:t>
            </w:r>
            <w:proofErr w:type="spellEnd"/>
            <w:r w:rsidRPr="000F15FC">
              <w:rPr>
                <w:sz w:val="16"/>
              </w:rPr>
              <w:t xml:space="preserve"> МЖСПП </w:t>
            </w:r>
            <w:proofErr w:type="spellStart"/>
            <w:r w:rsidRPr="000F15FC">
              <w:rPr>
                <w:sz w:val="16"/>
              </w:rPr>
              <w:t>беше</w:t>
            </w:r>
            <w:proofErr w:type="spellEnd"/>
            <w:r w:rsidRPr="000F15FC">
              <w:rPr>
                <w:sz w:val="16"/>
              </w:rPr>
              <w:t xml:space="preserve"> </w:t>
            </w:r>
            <w:proofErr w:type="spellStart"/>
            <w:r w:rsidRPr="000F15FC">
              <w:rPr>
                <w:sz w:val="16"/>
              </w:rPr>
              <w:t>доставено</w:t>
            </w:r>
            <w:proofErr w:type="spellEnd"/>
            <w:r w:rsidRPr="000F15FC">
              <w:rPr>
                <w:sz w:val="16"/>
              </w:rPr>
              <w:t xml:space="preserve"> </w:t>
            </w:r>
            <w:proofErr w:type="spellStart"/>
            <w:r w:rsidRPr="000F15FC">
              <w:rPr>
                <w:sz w:val="16"/>
              </w:rPr>
              <w:t>Писмото</w:t>
            </w:r>
            <w:proofErr w:type="spellEnd"/>
            <w:r w:rsidRPr="000F15FC">
              <w:rPr>
                <w:sz w:val="16"/>
              </w:rPr>
              <w:t xml:space="preserve"> </w:t>
            </w:r>
            <w:proofErr w:type="spellStart"/>
            <w:r w:rsidRPr="000F15FC">
              <w:rPr>
                <w:sz w:val="16"/>
              </w:rPr>
              <w:t>за</w:t>
            </w:r>
            <w:proofErr w:type="spellEnd"/>
            <w:r w:rsidRPr="000F15FC">
              <w:rPr>
                <w:sz w:val="16"/>
              </w:rPr>
              <w:t xml:space="preserve"> </w:t>
            </w:r>
            <w:proofErr w:type="spellStart"/>
            <w:r w:rsidRPr="000F15FC">
              <w:rPr>
                <w:sz w:val="16"/>
              </w:rPr>
              <w:t>намери</w:t>
            </w:r>
            <w:proofErr w:type="spellEnd"/>
            <w:r w:rsidRPr="000F15FC">
              <w:rPr>
                <w:sz w:val="16"/>
              </w:rPr>
              <w:t xml:space="preserve"> </w:t>
            </w:r>
            <w:proofErr w:type="spellStart"/>
            <w:r w:rsidRPr="000F15FC">
              <w:rPr>
                <w:sz w:val="16"/>
              </w:rPr>
              <w:t>за</w:t>
            </w:r>
            <w:proofErr w:type="spellEnd"/>
            <w:r w:rsidRPr="000F15FC">
              <w:rPr>
                <w:sz w:val="16"/>
              </w:rPr>
              <w:t xml:space="preserve"> </w:t>
            </w:r>
            <w:proofErr w:type="spellStart"/>
            <w:r w:rsidRPr="000F15FC">
              <w:rPr>
                <w:sz w:val="16"/>
              </w:rPr>
              <w:t>спроведување</w:t>
            </w:r>
            <w:proofErr w:type="spellEnd"/>
            <w:r w:rsidRPr="000F15FC">
              <w:rPr>
                <w:sz w:val="16"/>
              </w:rPr>
              <w:t xml:space="preserve"> </w:t>
            </w:r>
            <w:proofErr w:type="spellStart"/>
            <w:r w:rsidRPr="000F15FC">
              <w:rPr>
                <w:sz w:val="16"/>
              </w:rPr>
              <w:t>на</w:t>
            </w:r>
            <w:proofErr w:type="spellEnd"/>
            <w:r w:rsidRPr="000F15FC">
              <w:rPr>
                <w:sz w:val="16"/>
              </w:rPr>
              <w:t xml:space="preserve"> </w:t>
            </w:r>
            <w:proofErr w:type="spellStart"/>
            <w:r w:rsidRPr="000F15FC">
              <w:rPr>
                <w:sz w:val="16"/>
              </w:rPr>
              <w:t>Проектот</w:t>
            </w:r>
            <w:proofErr w:type="spellEnd"/>
            <w:r w:rsidRPr="000F15FC">
              <w:rPr>
                <w:sz w:val="16"/>
              </w:rPr>
              <w:t xml:space="preserve">, </w:t>
            </w:r>
            <w:proofErr w:type="spellStart"/>
            <w:r w:rsidRPr="000F15FC">
              <w:rPr>
                <w:sz w:val="16"/>
              </w:rPr>
              <w:t>врз</w:t>
            </w:r>
            <w:proofErr w:type="spellEnd"/>
            <w:r w:rsidRPr="000F15FC">
              <w:rPr>
                <w:sz w:val="16"/>
              </w:rPr>
              <w:t xml:space="preserve"> </w:t>
            </w:r>
            <w:proofErr w:type="spellStart"/>
            <w:r w:rsidRPr="000F15FC">
              <w:rPr>
                <w:sz w:val="16"/>
              </w:rPr>
              <w:t>основа</w:t>
            </w:r>
            <w:proofErr w:type="spellEnd"/>
            <w:r w:rsidRPr="000F15FC">
              <w:rPr>
                <w:sz w:val="16"/>
              </w:rPr>
              <w:t xml:space="preserve"> </w:t>
            </w:r>
            <w:proofErr w:type="spellStart"/>
            <w:r w:rsidRPr="000F15FC">
              <w:rPr>
                <w:sz w:val="16"/>
              </w:rPr>
              <w:t>на</w:t>
            </w:r>
            <w:proofErr w:type="spellEnd"/>
            <w:r w:rsidRPr="000F15FC">
              <w:rPr>
                <w:sz w:val="16"/>
              </w:rPr>
              <w:t xml:space="preserve"> </w:t>
            </w:r>
            <w:proofErr w:type="spellStart"/>
            <w:r w:rsidRPr="000F15FC">
              <w:rPr>
                <w:sz w:val="16"/>
              </w:rPr>
              <w:t>кое</w:t>
            </w:r>
            <w:proofErr w:type="spellEnd"/>
            <w:r w:rsidRPr="000F15FC">
              <w:rPr>
                <w:sz w:val="16"/>
              </w:rPr>
              <w:t xml:space="preserve"> МЖСПП </w:t>
            </w:r>
            <w:proofErr w:type="spellStart"/>
            <w:r w:rsidRPr="000F15FC">
              <w:rPr>
                <w:sz w:val="16"/>
              </w:rPr>
              <w:t>донесе</w:t>
            </w:r>
            <w:proofErr w:type="spellEnd"/>
            <w:r w:rsidRPr="000F15FC">
              <w:rPr>
                <w:sz w:val="16"/>
              </w:rPr>
              <w:t xml:space="preserve"> </w:t>
            </w:r>
            <w:proofErr w:type="spellStart"/>
            <w:r w:rsidRPr="000F15FC">
              <w:rPr>
                <w:sz w:val="16"/>
              </w:rPr>
              <w:t>одлука</w:t>
            </w:r>
            <w:proofErr w:type="spellEnd"/>
            <w:r w:rsidRPr="000F15FC">
              <w:rPr>
                <w:sz w:val="16"/>
              </w:rPr>
              <w:t xml:space="preserve"> </w:t>
            </w:r>
            <w:proofErr w:type="spellStart"/>
            <w:r w:rsidRPr="000F15FC">
              <w:rPr>
                <w:sz w:val="16"/>
              </w:rPr>
              <w:t>во</w:t>
            </w:r>
            <w:proofErr w:type="spellEnd"/>
            <w:r w:rsidRPr="000F15FC">
              <w:rPr>
                <w:sz w:val="16"/>
              </w:rPr>
              <w:t xml:space="preserve"> </w:t>
            </w:r>
            <w:proofErr w:type="spellStart"/>
            <w:r w:rsidRPr="000F15FC">
              <w:rPr>
                <w:sz w:val="16"/>
              </w:rPr>
              <w:t>август</w:t>
            </w:r>
            <w:proofErr w:type="spellEnd"/>
            <w:r w:rsidRPr="000F15FC">
              <w:rPr>
                <w:sz w:val="16"/>
              </w:rPr>
              <w:t xml:space="preserve"> </w:t>
            </w:r>
            <w:r w:rsidRPr="000F15FC">
              <w:rPr>
                <w:sz w:val="16"/>
              </w:rPr>
              <w:lastRenderedPageBreak/>
              <w:t xml:space="preserve">2020 </w:t>
            </w:r>
            <w:proofErr w:type="spellStart"/>
            <w:r w:rsidRPr="000F15FC">
              <w:rPr>
                <w:sz w:val="16"/>
              </w:rPr>
              <w:t>година</w:t>
            </w:r>
            <w:proofErr w:type="spellEnd"/>
            <w:r w:rsidRPr="000F15FC">
              <w:rPr>
                <w:sz w:val="16"/>
              </w:rPr>
              <w:t xml:space="preserve"> </w:t>
            </w:r>
            <w:proofErr w:type="spellStart"/>
            <w:r w:rsidRPr="000F15FC">
              <w:rPr>
                <w:sz w:val="16"/>
              </w:rPr>
              <w:t>за</w:t>
            </w:r>
            <w:proofErr w:type="spellEnd"/>
            <w:r w:rsidRPr="000F15FC">
              <w:rPr>
                <w:sz w:val="16"/>
              </w:rPr>
              <w:t xml:space="preserve"> </w:t>
            </w:r>
            <w:proofErr w:type="spellStart"/>
            <w:r w:rsidRPr="000F15FC">
              <w:rPr>
                <w:sz w:val="16"/>
              </w:rPr>
              <w:t>потребата</w:t>
            </w:r>
            <w:proofErr w:type="spellEnd"/>
            <w:r w:rsidRPr="000F15FC">
              <w:rPr>
                <w:sz w:val="16"/>
              </w:rPr>
              <w:t xml:space="preserve"> </w:t>
            </w:r>
            <w:proofErr w:type="spellStart"/>
            <w:r w:rsidRPr="000F15FC">
              <w:rPr>
                <w:sz w:val="16"/>
              </w:rPr>
              <w:t>од</w:t>
            </w:r>
            <w:proofErr w:type="spellEnd"/>
            <w:r w:rsidRPr="000F15FC">
              <w:rPr>
                <w:sz w:val="16"/>
              </w:rPr>
              <w:t xml:space="preserve"> </w:t>
            </w:r>
            <w:proofErr w:type="spellStart"/>
            <w:r w:rsidRPr="000F15FC">
              <w:rPr>
                <w:sz w:val="16"/>
              </w:rPr>
              <w:t>спроведување</w:t>
            </w:r>
            <w:proofErr w:type="spellEnd"/>
            <w:r w:rsidRPr="000F15FC">
              <w:rPr>
                <w:sz w:val="16"/>
              </w:rPr>
              <w:t xml:space="preserve"> </w:t>
            </w:r>
            <w:proofErr w:type="spellStart"/>
            <w:r w:rsidRPr="000F15FC">
              <w:rPr>
                <w:sz w:val="16"/>
              </w:rPr>
              <w:t>на</w:t>
            </w:r>
            <w:proofErr w:type="spellEnd"/>
            <w:r w:rsidRPr="000F15FC">
              <w:rPr>
                <w:sz w:val="16"/>
              </w:rPr>
              <w:t xml:space="preserve"> </w:t>
            </w:r>
            <w:r w:rsidR="00335414">
              <w:rPr>
                <w:sz w:val="16"/>
              </w:rPr>
              <w:t>ОВЖС</w:t>
            </w:r>
            <w:r w:rsidRPr="000F15FC">
              <w:rPr>
                <w:sz w:val="16"/>
              </w:rPr>
              <w:t xml:space="preserve"> </w:t>
            </w:r>
            <w:proofErr w:type="spellStart"/>
            <w:r w:rsidRPr="000F15FC">
              <w:rPr>
                <w:sz w:val="16"/>
              </w:rPr>
              <w:t>постапка</w:t>
            </w:r>
            <w:proofErr w:type="spellEnd"/>
            <w:r w:rsidRPr="000F15FC">
              <w:rPr>
                <w:sz w:val="16"/>
              </w:rPr>
              <w:t xml:space="preserve"> и </w:t>
            </w:r>
            <w:proofErr w:type="spellStart"/>
            <w:r w:rsidRPr="000F15FC">
              <w:rPr>
                <w:sz w:val="16"/>
              </w:rPr>
              <w:t>за</w:t>
            </w:r>
            <w:proofErr w:type="spellEnd"/>
            <w:r>
              <w:rPr>
                <w:sz w:val="16"/>
              </w:rPr>
              <w:t xml:space="preserve"> </w:t>
            </w:r>
            <w:proofErr w:type="spellStart"/>
            <w:r>
              <w:rPr>
                <w:sz w:val="16"/>
              </w:rPr>
              <w:t>обемот</w:t>
            </w:r>
            <w:proofErr w:type="spellEnd"/>
            <w:r>
              <w:rPr>
                <w:sz w:val="16"/>
              </w:rPr>
              <w:t xml:space="preserve"> </w:t>
            </w:r>
            <w:proofErr w:type="spellStart"/>
            <w:proofErr w:type="gramStart"/>
            <w:r>
              <w:rPr>
                <w:sz w:val="16"/>
              </w:rPr>
              <w:t>на</w:t>
            </w:r>
            <w:proofErr w:type="spellEnd"/>
            <w:r>
              <w:rPr>
                <w:sz w:val="16"/>
              </w:rPr>
              <w:t xml:space="preserve">  </w:t>
            </w:r>
            <w:r w:rsidR="00335414">
              <w:rPr>
                <w:sz w:val="16"/>
              </w:rPr>
              <w:t>ОВЖС</w:t>
            </w:r>
            <w:proofErr w:type="gramEnd"/>
            <w:r>
              <w:rPr>
                <w:sz w:val="16"/>
                <w:lang w:val="mk-MK"/>
              </w:rPr>
              <w:t xml:space="preserve"> студијата.</w:t>
            </w:r>
          </w:p>
        </w:tc>
      </w:tr>
      <w:tr w:rsidR="00A45A6A" w:rsidRPr="00F6289A" w14:paraId="5E8EB1FB" w14:textId="77777777" w:rsidTr="0065154A">
        <w:tc>
          <w:tcPr>
            <w:tcW w:w="700" w:type="dxa"/>
          </w:tcPr>
          <w:p w14:paraId="13B77EDA" w14:textId="77777777" w:rsidR="00A45A6A" w:rsidRPr="00A93CEB" w:rsidRDefault="00A45A6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lastRenderedPageBreak/>
              <w:t>2020</w:t>
            </w:r>
          </w:p>
          <w:p w14:paraId="018A3DA0" w14:textId="77777777" w:rsidR="00A45A6A" w:rsidRPr="00A93CEB" w:rsidRDefault="00A45A6A" w:rsidP="00594987">
            <w:pPr>
              <w:spacing w:after="0"/>
              <w:rPr>
                <w:rFonts w:asciiTheme="minorHAnsi" w:hAnsiTheme="minorHAnsi" w:cstheme="minorHAnsi"/>
                <w:sz w:val="16"/>
                <w:szCs w:val="16"/>
                <w:lang w:val="en-GB"/>
              </w:rPr>
            </w:pPr>
          </w:p>
        </w:tc>
        <w:tc>
          <w:tcPr>
            <w:tcW w:w="2650" w:type="dxa"/>
          </w:tcPr>
          <w:p w14:paraId="2F6AE118" w14:textId="105DE0D7" w:rsidR="00A45A6A" w:rsidRPr="0065154A" w:rsidRDefault="00A45A6A" w:rsidP="00594987">
            <w:pPr>
              <w:spacing w:after="0"/>
              <w:rPr>
                <w:rFonts w:asciiTheme="minorHAnsi" w:hAnsiTheme="minorHAnsi" w:cstheme="minorHAnsi"/>
                <w:i/>
                <w:iCs/>
                <w:sz w:val="16"/>
                <w:szCs w:val="16"/>
                <w:lang w:val="en-GB"/>
              </w:rPr>
            </w:pPr>
            <w:proofErr w:type="spellStart"/>
            <w:r w:rsidRPr="0065154A">
              <w:rPr>
                <w:sz w:val="16"/>
              </w:rPr>
              <w:t>Развој</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Финална</w:t>
            </w:r>
            <w:proofErr w:type="spellEnd"/>
            <w:r w:rsidRPr="0065154A">
              <w:rPr>
                <w:sz w:val="16"/>
              </w:rPr>
              <w:t xml:space="preserve"> ФС</w:t>
            </w:r>
          </w:p>
        </w:tc>
        <w:tc>
          <w:tcPr>
            <w:tcW w:w="5675" w:type="dxa"/>
          </w:tcPr>
          <w:p w14:paraId="324A1184" w14:textId="7227AE39" w:rsidR="00A45A6A" w:rsidRPr="00A45A6A" w:rsidRDefault="00A45A6A" w:rsidP="000D2F76">
            <w:pPr>
              <w:spacing w:after="0"/>
              <w:jc w:val="both"/>
              <w:rPr>
                <w:rFonts w:asciiTheme="minorHAnsi" w:hAnsiTheme="minorHAnsi" w:cstheme="minorHAnsi"/>
                <w:sz w:val="16"/>
                <w:szCs w:val="16"/>
                <w:lang w:val="en-GB"/>
              </w:rPr>
            </w:pPr>
            <w:proofErr w:type="spellStart"/>
            <w:r w:rsidRPr="00A45A6A">
              <w:rPr>
                <w:sz w:val="16"/>
              </w:rPr>
              <w:t>Во</w:t>
            </w:r>
            <w:proofErr w:type="spellEnd"/>
            <w:r w:rsidRPr="00A45A6A">
              <w:rPr>
                <w:sz w:val="16"/>
              </w:rPr>
              <w:t xml:space="preserve"> </w:t>
            </w:r>
            <w:proofErr w:type="spellStart"/>
            <w:r w:rsidRPr="00A45A6A">
              <w:rPr>
                <w:sz w:val="16"/>
              </w:rPr>
              <w:t>јуни</w:t>
            </w:r>
            <w:proofErr w:type="spellEnd"/>
            <w:r w:rsidRPr="00A45A6A">
              <w:rPr>
                <w:sz w:val="16"/>
              </w:rPr>
              <w:t xml:space="preserve"> 2020 </w:t>
            </w:r>
            <w:proofErr w:type="spellStart"/>
            <w:r w:rsidRPr="00A45A6A">
              <w:rPr>
                <w:sz w:val="16"/>
              </w:rPr>
              <w:t>година</w:t>
            </w:r>
            <w:proofErr w:type="spellEnd"/>
            <w:r w:rsidRPr="00A45A6A">
              <w:rPr>
                <w:sz w:val="16"/>
              </w:rPr>
              <w:t xml:space="preserve"> </w:t>
            </w:r>
            <w:proofErr w:type="spellStart"/>
            <w:r w:rsidRPr="00A45A6A">
              <w:rPr>
                <w:sz w:val="16"/>
              </w:rPr>
              <w:t>беше</w:t>
            </w:r>
            <w:proofErr w:type="spellEnd"/>
            <w:r w:rsidRPr="00A45A6A">
              <w:rPr>
                <w:sz w:val="16"/>
              </w:rPr>
              <w:t xml:space="preserve"> </w:t>
            </w:r>
            <w:proofErr w:type="spellStart"/>
            <w:r w:rsidRPr="00A45A6A">
              <w:rPr>
                <w:sz w:val="16"/>
              </w:rPr>
              <w:t>подготвена</w:t>
            </w:r>
            <w:proofErr w:type="spellEnd"/>
            <w:r w:rsidRPr="00A45A6A">
              <w:rPr>
                <w:sz w:val="16"/>
              </w:rPr>
              <w:t xml:space="preserve"> </w:t>
            </w:r>
            <w:proofErr w:type="spellStart"/>
            <w:r w:rsidRPr="00A45A6A">
              <w:rPr>
                <w:sz w:val="16"/>
              </w:rPr>
              <w:t>финалната</w:t>
            </w:r>
            <w:proofErr w:type="spellEnd"/>
            <w:r w:rsidRPr="00A45A6A">
              <w:rPr>
                <w:sz w:val="16"/>
              </w:rPr>
              <w:t xml:space="preserve"> </w:t>
            </w:r>
            <w:proofErr w:type="spellStart"/>
            <w:r w:rsidRPr="00A45A6A">
              <w:rPr>
                <w:sz w:val="16"/>
              </w:rPr>
              <w:t>Физибилити</w:t>
            </w:r>
            <w:proofErr w:type="spellEnd"/>
            <w:r w:rsidRPr="00A45A6A">
              <w:rPr>
                <w:sz w:val="16"/>
              </w:rPr>
              <w:t xml:space="preserve"> </w:t>
            </w:r>
            <w:proofErr w:type="spellStart"/>
            <w:r w:rsidRPr="00A45A6A">
              <w:rPr>
                <w:sz w:val="16"/>
              </w:rPr>
              <w:t>студија</w:t>
            </w:r>
            <w:proofErr w:type="spellEnd"/>
            <w:r w:rsidRPr="00A45A6A">
              <w:rPr>
                <w:sz w:val="16"/>
              </w:rPr>
              <w:t xml:space="preserve"> </w:t>
            </w:r>
            <w:proofErr w:type="spellStart"/>
            <w:r w:rsidRPr="00A45A6A">
              <w:rPr>
                <w:sz w:val="16"/>
              </w:rPr>
              <w:t>за</w:t>
            </w:r>
            <w:proofErr w:type="spellEnd"/>
            <w:r w:rsidRPr="00A45A6A">
              <w:rPr>
                <w:sz w:val="16"/>
              </w:rPr>
              <w:t xml:space="preserve"> </w:t>
            </w:r>
            <w:proofErr w:type="spellStart"/>
            <w:r w:rsidRPr="00A45A6A">
              <w:rPr>
                <w:sz w:val="16"/>
              </w:rPr>
              <w:t>подобрување</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услугите</w:t>
            </w:r>
            <w:proofErr w:type="spellEnd"/>
            <w:r w:rsidRPr="00A45A6A">
              <w:rPr>
                <w:sz w:val="16"/>
              </w:rPr>
              <w:t xml:space="preserve"> </w:t>
            </w:r>
            <w:proofErr w:type="spellStart"/>
            <w:r w:rsidRPr="00A45A6A">
              <w:rPr>
                <w:sz w:val="16"/>
              </w:rPr>
              <w:t>за</w:t>
            </w:r>
            <w:proofErr w:type="spellEnd"/>
            <w:r w:rsidRPr="00A45A6A">
              <w:rPr>
                <w:sz w:val="16"/>
              </w:rPr>
              <w:t xml:space="preserve"> </w:t>
            </w:r>
            <w:proofErr w:type="spellStart"/>
            <w:r w:rsidRPr="00A45A6A">
              <w:rPr>
                <w:sz w:val="16"/>
              </w:rPr>
              <w:t>управување</w:t>
            </w:r>
            <w:proofErr w:type="spellEnd"/>
            <w:r w:rsidRPr="00A45A6A">
              <w:rPr>
                <w:sz w:val="16"/>
              </w:rPr>
              <w:t xml:space="preserve"> </w:t>
            </w:r>
            <w:proofErr w:type="spellStart"/>
            <w:r w:rsidRPr="00A45A6A">
              <w:rPr>
                <w:sz w:val="16"/>
              </w:rPr>
              <w:t>со</w:t>
            </w:r>
            <w:proofErr w:type="spellEnd"/>
            <w:r w:rsidRPr="00A45A6A">
              <w:rPr>
                <w:sz w:val="16"/>
              </w:rPr>
              <w:t xml:space="preserve"> </w:t>
            </w:r>
            <w:proofErr w:type="spellStart"/>
            <w:r w:rsidRPr="00A45A6A">
              <w:rPr>
                <w:sz w:val="16"/>
              </w:rPr>
              <w:t>цврст</w:t>
            </w:r>
            <w:proofErr w:type="spellEnd"/>
            <w:r w:rsidRPr="00A45A6A">
              <w:rPr>
                <w:sz w:val="16"/>
              </w:rPr>
              <w:t xml:space="preserve"> </w:t>
            </w:r>
            <w:proofErr w:type="spellStart"/>
            <w:r w:rsidRPr="00A45A6A">
              <w:rPr>
                <w:sz w:val="16"/>
              </w:rPr>
              <w:t>отпад</w:t>
            </w:r>
            <w:proofErr w:type="spellEnd"/>
            <w:r w:rsidRPr="00A45A6A">
              <w:rPr>
                <w:sz w:val="16"/>
              </w:rPr>
              <w:t xml:space="preserve"> </w:t>
            </w:r>
            <w:proofErr w:type="spellStart"/>
            <w:r w:rsidRPr="00A45A6A">
              <w:rPr>
                <w:sz w:val="16"/>
              </w:rPr>
              <w:t>во</w:t>
            </w:r>
            <w:proofErr w:type="spellEnd"/>
            <w:r w:rsidRPr="00A45A6A">
              <w:rPr>
                <w:sz w:val="16"/>
              </w:rPr>
              <w:t xml:space="preserve"> </w:t>
            </w:r>
            <w:proofErr w:type="spellStart"/>
            <w:r w:rsidRPr="00A45A6A">
              <w:rPr>
                <w:sz w:val="16"/>
              </w:rPr>
              <w:t>Полог</w:t>
            </w:r>
            <w:proofErr w:type="spellEnd"/>
            <w:r w:rsidRPr="00A45A6A">
              <w:rPr>
                <w:sz w:val="16"/>
              </w:rPr>
              <w:t>.</w:t>
            </w:r>
          </w:p>
        </w:tc>
      </w:tr>
      <w:tr w:rsidR="00A45A6A" w:rsidRPr="00F6289A" w14:paraId="612AD550" w14:textId="77777777" w:rsidTr="0065154A">
        <w:tc>
          <w:tcPr>
            <w:tcW w:w="700" w:type="dxa"/>
          </w:tcPr>
          <w:p w14:paraId="234ED525" w14:textId="77777777" w:rsidR="00A45A6A" w:rsidRPr="00A93CEB" w:rsidRDefault="00A45A6A" w:rsidP="00594987">
            <w:pPr>
              <w:spacing w:after="0"/>
              <w:rPr>
                <w:rFonts w:asciiTheme="minorHAnsi" w:hAnsiTheme="minorHAnsi" w:cstheme="minorHAnsi"/>
                <w:sz w:val="16"/>
                <w:szCs w:val="16"/>
                <w:lang w:val="en-GB"/>
              </w:rPr>
            </w:pPr>
            <w:r>
              <w:rPr>
                <w:rFonts w:asciiTheme="minorHAnsi" w:hAnsiTheme="minorHAnsi" w:cstheme="minorHAnsi"/>
                <w:sz w:val="16"/>
                <w:szCs w:val="16"/>
                <w:lang w:val="en-GB"/>
              </w:rPr>
              <w:t>2019-</w:t>
            </w:r>
            <w:r w:rsidRPr="00A93CEB">
              <w:rPr>
                <w:rFonts w:asciiTheme="minorHAnsi" w:hAnsiTheme="minorHAnsi" w:cstheme="minorHAnsi"/>
                <w:sz w:val="16"/>
                <w:szCs w:val="16"/>
                <w:lang w:val="en-GB"/>
              </w:rPr>
              <w:t>2020</w:t>
            </w:r>
          </w:p>
          <w:p w14:paraId="2253BE44" w14:textId="77777777" w:rsidR="00A45A6A" w:rsidRPr="00A93CEB" w:rsidRDefault="00A45A6A" w:rsidP="00594987">
            <w:pPr>
              <w:spacing w:after="0"/>
              <w:rPr>
                <w:rFonts w:asciiTheme="minorHAnsi" w:hAnsiTheme="minorHAnsi" w:cstheme="minorHAnsi"/>
                <w:sz w:val="16"/>
                <w:szCs w:val="16"/>
                <w:lang w:val="en-GB"/>
              </w:rPr>
            </w:pPr>
          </w:p>
        </w:tc>
        <w:tc>
          <w:tcPr>
            <w:tcW w:w="2650" w:type="dxa"/>
          </w:tcPr>
          <w:p w14:paraId="01B6F7AC" w14:textId="20F10D94" w:rsidR="00A45A6A" w:rsidRPr="00B65856" w:rsidRDefault="00A45A6A" w:rsidP="00B65856">
            <w:pPr>
              <w:spacing w:after="0"/>
              <w:rPr>
                <w:rFonts w:asciiTheme="minorHAnsi" w:hAnsiTheme="minorHAnsi" w:cstheme="minorHAnsi"/>
                <w:i/>
                <w:sz w:val="16"/>
                <w:szCs w:val="16"/>
                <w:lang w:val="mk-MK"/>
              </w:rPr>
            </w:pPr>
            <w:proofErr w:type="spellStart"/>
            <w:r w:rsidRPr="0065154A">
              <w:rPr>
                <w:sz w:val="16"/>
              </w:rPr>
              <w:t>Протести</w:t>
            </w:r>
            <w:proofErr w:type="spellEnd"/>
            <w:r w:rsidRPr="0065154A">
              <w:rPr>
                <w:sz w:val="16"/>
              </w:rPr>
              <w:t xml:space="preserve"> </w:t>
            </w:r>
            <w:r>
              <w:rPr>
                <w:sz w:val="16"/>
                <w:lang w:val="mk-MK"/>
              </w:rPr>
              <w:t>од страна на жителите на Гостивар</w:t>
            </w:r>
          </w:p>
        </w:tc>
        <w:tc>
          <w:tcPr>
            <w:tcW w:w="5675" w:type="dxa"/>
          </w:tcPr>
          <w:p w14:paraId="6348211A" w14:textId="6D1B7F72" w:rsidR="00A45A6A" w:rsidRPr="00A45A6A" w:rsidRDefault="00A45A6A" w:rsidP="000D2F76">
            <w:pPr>
              <w:spacing w:after="0"/>
              <w:jc w:val="both"/>
              <w:rPr>
                <w:rFonts w:asciiTheme="minorHAnsi" w:hAnsiTheme="minorHAnsi" w:cstheme="minorHAnsi"/>
                <w:sz w:val="16"/>
                <w:szCs w:val="16"/>
                <w:lang w:val="en-GB"/>
              </w:rPr>
            </w:pPr>
            <w:proofErr w:type="spellStart"/>
            <w:r w:rsidRPr="00A45A6A">
              <w:rPr>
                <w:sz w:val="16"/>
              </w:rPr>
              <w:t>Во</w:t>
            </w:r>
            <w:proofErr w:type="spellEnd"/>
            <w:r w:rsidRPr="00A45A6A">
              <w:rPr>
                <w:sz w:val="16"/>
              </w:rPr>
              <w:t xml:space="preserve"> </w:t>
            </w:r>
            <w:proofErr w:type="spellStart"/>
            <w:r w:rsidRPr="00A45A6A">
              <w:rPr>
                <w:sz w:val="16"/>
              </w:rPr>
              <w:t>јули</w:t>
            </w:r>
            <w:proofErr w:type="spellEnd"/>
            <w:r w:rsidRPr="00A45A6A">
              <w:rPr>
                <w:sz w:val="16"/>
              </w:rPr>
              <w:t xml:space="preserve"> 2020 </w:t>
            </w:r>
            <w:proofErr w:type="spellStart"/>
            <w:r w:rsidRPr="00A45A6A">
              <w:rPr>
                <w:sz w:val="16"/>
              </w:rPr>
              <w:t>година</w:t>
            </w:r>
            <w:proofErr w:type="spellEnd"/>
            <w:r w:rsidRPr="00A45A6A">
              <w:rPr>
                <w:sz w:val="16"/>
              </w:rPr>
              <w:t xml:space="preserve">, </w:t>
            </w:r>
            <w:proofErr w:type="spellStart"/>
            <w:r w:rsidRPr="00A45A6A">
              <w:rPr>
                <w:sz w:val="16"/>
              </w:rPr>
              <w:t>месните</w:t>
            </w:r>
            <w:proofErr w:type="spellEnd"/>
            <w:r w:rsidRPr="00A45A6A">
              <w:rPr>
                <w:sz w:val="16"/>
              </w:rPr>
              <w:t xml:space="preserve"> </w:t>
            </w:r>
            <w:proofErr w:type="spellStart"/>
            <w:r w:rsidRPr="00A45A6A">
              <w:rPr>
                <w:sz w:val="16"/>
              </w:rPr>
              <w:t>заедници</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Гостивар</w:t>
            </w:r>
            <w:proofErr w:type="spellEnd"/>
            <w:r w:rsidRPr="00A45A6A">
              <w:rPr>
                <w:sz w:val="16"/>
              </w:rPr>
              <w:t xml:space="preserve"> (</w:t>
            </w:r>
            <w:proofErr w:type="spellStart"/>
            <w:r w:rsidRPr="00A45A6A">
              <w:rPr>
                <w:sz w:val="16"/>
              </w:rPr>
              <w:t>Церово</w:t>
            </w:r>
            <w:proofErr w:type="spellEnd"/>
            <w:r w:rsidRPr="00A45A6A">
              <w:rPr>
                <w:sz w:val="16"/>
              </w:rPr>
              <w:t xml:space="preserve">, </w:t>
            </w:r>
            <w:proofErr w:type="spellStart"/>
            <w:r w:rsidRPr="00A45A6A">
              <w:rPr>
                <w:sz w:val="16"/>
              </w:rPr>
              <w:t>Горна</w:t>
            </w:r>
            <w:proofErr w:type="spellEnd"/>
            <w:r w:rsidRPr="00A45A6A">
              <w:rPr>
                <w:sz w:val="16"/>
              </w:rPr>
              <w:t xml:space="preserve"> </w:t>
            </w:r>
            <w:proofErr w:type="spellStart"/>
            <w:r w:rsidRPr="00A45A6A">
              <w:rPr>
                <w:sz w:val="16"/>
              </w:rPr>
              <w:t>Бањица</w:t>
            </w:r>
            <w:proofErr w:type="spellEnd"/>
            <w:r w:rsidRPr="00A45A6A">
              <w:rPr>
                <w:sz w:val="16"/>
              </w:rPr>
              <w:t xml:space="preserve">, </w:t>
            </w:r>
            <w:proofErr w:type="spellStart"/>
            <w:r w:rsidRPr="00A45A6A">
              <w:rPr>
                <w:sz w:val="16"/>
              </w:rPr>
              <w:t>Долна</w:t>
            </w:r>
            <w:proofErr w:type="spellEnd"/>
            <w:r w:rsidRPr="00A45A6A">
              <w:rPr>
                <w:sz w:val="16"/>
              </w:rPr>
              <w:t xml:space="preserve"> </w:t>
            </w:r>
            <w:proofErr w:type="spellStart"/>
            <w:r w:rsidRPr="00A45A6A">
              <w:rPr>
                <w:sz w:val="16"/>
              </w:rPr>
              <w:t>Бањица</w:t>
            </w:r>
            <w:proofErr w:type="spellEnd"/>
            <w:r w:rsidRPr="00A45A6A">
              <w:rPr>
                <w:sz w:val="16"/>
              </w:rPr>
              <w:t xml:space="preserve">, </w:t>
            </w:r>
            <w:proofErr w:type="spellStart"/>
            <w:r w:rsidRPr="00A45A6A">
              <w:rPr>
                <w:sz w:val="16"/>
              </w:rPr>
              <w:t>Симница</w:t>
            </w:r>
            <w:proofErr w:type="spellEnd"/>
            <w:r w:rsidRPr="00A45A6A">
              <w:rPr>
                <w:sz w:val="16"/>
              </w:rPr>
              <w:t xml:space="preserve">, </w:t>
            </w:r>
            <w:proofErr w:type="spellStart"/>
            <w:r w:rsidRPr="00A45A6A">
              <w:rPr>
                <w:sz w:val="16"/>
              </w:rPr>
              <w:t>Грудеица</w:t>
            </w:r>
            <w:proofErr w:type="spellEnd"/>
            <w:r w:rsidRPr="00A45A6A">
              <w:rPr>
                <w:sz w:val="16"/>
              </w:rPr>
              <w:t xml:space="preserve">, </w:t>
            </w:r>
            <w:proofErr w:type="spellStart"/>
            <w:r w:rsidRPr="00A45A6A">
              <w:rPr>
                <w:sz w:val="16"/>
              </w:rPr>
              <w:t>Бењаница</w:t>
            </w:r>
            <w:proofErr w:type="spellEnd"/>
            <w:r w:rsidRPr="00A45A6A">
              <w:rPr>
                <w:sz w:val="16"/>
              </w:rPr>
              <w:t xml:space="preserve">, </w:t>
            </w:r>
            <w:proofErr w:type="spellStart"/>
            <w:r w:rsidRPr="00A45A6A">
              <w:rPr>
                <w:sz w:val="16"/>
              </w:rPr>
              <w:t>Циглана</w:t>
            </w:r>
            <w:proofErr w:type="spellEnd"/>
            <w:r w:rsidRPr="00A45A6A">
              <w:rPr>
                <w:sz w:val="16"/>
              </w:rPr>
              <w:t xml:space="preserve"> 1 и 2 и </w:t>
            </w:r>
            <w:proofErr w:type="spellStart"/>
            <w:r w:rsidRPr="00A45A6A">
              <w:rPr>
                <w:sz w:val="16"/>
              </w:rPr>
              <w:t>Фазаниерија</w:t>
            </w:r>
            <w:proofErr w:type="spellEnd"/>
            <w:r w:rsidRPr="00A45A6A">
              <w:rPr>
                <w:sz w:val="16"/>
              </w:rPr>
              <w:t xml:space="preserve"> 1 и 2) </w:t>
            </w:r>
            <w:proofErr w:type="spellStart"/>
            <w:r w:rsidRPr="00A45A6A">
              <w:rPr>
                <w:sz w:val="16"/>
              </w:rPr>
              <w:t>се</w:t>
            </w:r>
            <w:proofErr w:type="spellEnd"/>
            <w:r w:rsidRPr="00A45A6A">
              <w:rPr>
                <w:sz w:val="16"/>
              </w:rPr>
              <w:t xml:space="preserve"> </w:t>
            </w:r>
            <w:proofErr w:type="spellStart"/>
            <w:r w:rsidRPr="00A45A6A">
              <w:rPr>
                <w:sz w:val="16"/>
              </w:rPr>
              <w:t>пожалија</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високото</w:t>
            </w:r>
            <w:proofErr w:type="spellEnd"/>
            <w:r w:rsidRPr="00A45A6A">
              <w:rPr>
                <w:sz w:val="16"/>
              </w:rPr>
              <w:t xml:space="preserve"> </w:t>
            </w:r>
            <w:proofErr w:type="spellStart"/>
            <w:r w:rsidRPr="00A45A6A">
              <w:rPr>
                <w:sz w:val="16"/>
              </w:rPr>
              <w:t>ниво</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загаденост</w:t>
            </w:r>
            <w:proofErr w:type="spellEnd"/>
            <w:r w:rsidRPr="00A45A6A">
              <w:rPr>
                <w:sz w:val="16"/>
              </w:rPr>
              <w:t xml:space="preserve"> </w:t>
            </w:r>
            <w:proofErr w:type="spellStart"/>
            <w:r w:rsidRPr="00A45A6A">
              <w:rPr>
                <w:sz w:val="16"/>
              </w:rPr>
              <w:t>предизвикано</w:t>
            </w:r>
            <w:proofErr w:type="spellEnd"/>
            <w:r w:rsidRPr="00A45A6A">
              <w:rPr>
                <w:sz w:val="16"/>
              </w:rPr>
              <w:t xml:space="preserve"> </w:t>
            </w:r>
            <w:proofErr w:type="spellStart"/>
            <w:r w:rsidRPr="00A45A6A">
              <w:rPr>
                <w:sz w:val="16"/>
              </w:rPr>
              <w:t>од</w:t>
            </w:r>
            <w:proofErr w:type="spellEnd"/>
            <w:r w:rsidRPr="00A45A6A">
              <w:rPr>
                <w:sz w:val="16"/>
              </w:rPr>
              <w:t xml:space="preserve"> </w:t>
            </w:r>
            <w:proofErr w:type="spellStart"/>
            <w:r w:rsidRPr="00A45A6A">
              <w:rPr>
                <w:sz w:val="16"/>
              </w:rPr>
              <w:t>честит</w:t>
            </w:r>
            <w:r w:rsidR="00DE434C">
              <w:rPr>
                <w:sz w:val="16"/>
              </w:rPr>
              <w:t>е</w:t>
            </w:r>
            <w:proofErr w:type="spellEnd"/>
            <w:r w:rsidR="00DE434C">
              <w:rPr>
                <w:sz w:val="16"/>
              </w:rPr>
              <w:t xml:space="preserve"> </w:t>
            </w:r>
            <w:proofErr w:type="spellStart"/>
            <w:r w:rsidR="00DE434C">
              <w:rPr>
                <w:sz w:val="16"/>
              </w:rPr>
              <w:t>пожари</w:t>
            </w:r>
            <w:proofErr w:type="spellEnd"/>
            <w:r w:rsidR="00DE434C">
              <w:rPr>
                <w:sz w:val="16"/>
              </w:rPr>
              <w:t xml:space="preserve"> </w:t>
            </w:r>
            <w:proofErr w:type="spellStart"/>
            <w:r w:rsidR="00DE434C">
              <w:rPr>
                <w:sz w:val="16"/>
              </w:rPr>
              <w:t>на</w:t>
            </w:r>
            <w:proofErr w:type="spellEnd"/>
            <w:r w:rsidR="00DE434C">
              <w:rPr>
                <w:sz w:val="16"/>
              </w:rPr>
              <w:t xml:space="preserve"> </w:t>
            </w:r>
            <w:proofErr w:type="spellStart"/>
            <w:r w:rsidR="00DE434C">
              <w:rPr>
                <w:sz w:val="16"/>
              </w:rPr>
              <w:t>депонијата</w:t>
            </w:r>
            <w:proofErr w:type="spellEnd"/>
            <w:r w:rsidR="00DE434C">
              <w:rPr>
                <w:sz w:val="16"/>
              </w:rPr>
              <w:t xml:space="preserve"> </w:t>
            </w:r>
            <w:proofErr w:type="spellStart"/>
            <w:r w:rsidR="00DE434C">
              <w:rPr>
                <w:sz w:val="16"/>
              </w:rPr>
              <w:t>Русино</w:t>
            </w:r>
            <w:proofErr w:type="spellEnd"/>
            <w:r w:rsidR="00DE434C">
              <w:rPr>
                <w:sz w:val="16"/>
                <w:lang w:val="mk-MK"/>
              </w:rPr>
              <w:t>,</w:t>
            </w:r>
            <w:r w:rsidR="000D653D">
              <w:rPr>
                <w:sz w:val="16"/>
              </w:rPr>
              <w:t xml:space="preserve"> </w:t>
            </w:r>
            <w:r w:rsidR="00DE434C">
              <w:rPr>
                <w:sz w:val="16"/>
                <w:lang w:val="mk-MK"/>
              </w:rPr>
              <w:t>о</w:t>
            </w:r>
            <w:proofErr w:type="spellStart"/>
            <w:r w:rsidRPr="00A45A6A">
              <w:rPr>
                <w:sz w:val="16"/>
              </w:rPr>
              <w:t>штетениот</w:t>
            </w:r>
            <w:proofErr w:type="spellEnd"/>
            <w:r w:rsidRPr="00A45A6A">
              <w:rPr>
                <w:sz w:val="16"/>
              </w:rPr>
              <w:t xml:space="preserve"> </w:t>
            </w:r>
            <w:proofErr w:type="spellStart"/>
            <w:r w:rsidRPr="00A45A6A">
              <w:rPr>
                <w:sz w:val="16"/>
              </w:rPr>
              <w:t>пристапен</w:t>
            </w:r>
            <w:proofErr w:type="spellEnd"/>
            <w:r w:rsidRPr="00A45A6A">
              <w:rPr>
                <w:sz w:val="16"/>
              </w:rPr>
              <w:t xml:space="preserve"> </w:t>
            </w:r>
            <w:proofErr w:type="spellStart"/>
            <w:r w:rsidRPr="00A45A6A">
              <w:rPr>
                <w:sz w:val="16"/>
              </w:rPr>
              <w:t>пат</w:t>
            </w:r>
            <w:proofErr w:type="spellEnd"/>
            <w:r w:rsidRPr="00A45A6A">
              <w:rPr>
                <w:sz w:val="16"/>
              </w:rPr>
              <w:t xml:space="preserve">, </w:t>
            </w:r>
            <w:proofErr w:type="spellStart"/>
            <w:r w:rsidRPr="00A45A6A">
              <w:rPr>
                <w:sz w:val="16"/>
              </w:rPr>
              <w:t>како</w:t>
            </w:r>
            <w:proofErr w:type="spellEnd"/>
            <w:r w:rsidRPr="00A45A6A">
              <w:rPr>
                <w:sz w:val="16"/>
              </w:rPr>
              <w:t xml:space="preserve"> и </w:t>
            </w:r>
            <w:proofErr w:type="spellStart"/>
            <w:r w:rsidRPr="00A45A6A">
              <w:rPr>
                <w:sz w:val="16"/>
              </w:rPr>
              <w:t>општите</w:t>
            </w:r>
            <w:proofErr w:type="spellEnd"/>
            <w:r w:rsidRPr="00A45A6A">
              <w:rPr>
                <w:sz w:val="16"/>
              </w:rPr>
              <w:t xml:space="preserve"> </w:t>
            </w:r>
            <w:proofErr w:type="spellStart"/>
            <w:r w:rsidRPr="00A45A6A">
              <w:rPr>
                <w:sz w:val="16"/>
              </w:rPr>
              <w:t>услови</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депонија</w:t>
            </w:r>
            <w:proofErr w:type="spellEnd"/>
            <w:r w:rsidRPr="00A45A6A">
              <w:rPr>
                <w:sz w:val="16"/>
              </w:rPr>
              <w:t xml:space="preserve">. </w:t>
            </w:r>
            <w:proofErr w:type="spellStart"/>
            <w:r w:rsidRPr="00A45A6A">
              <w:rPr>
                <w:sz w:val="16"/>
              </w:rPr>
              <w:t>Остварени</w:t>
            </w:r>
            <w:proofErr w:type="spellEnd"/>
            <w:r w:rsidRPr="00A45A6A">
              <w:rPr>
                <w:sz w:val="16"/>
              </w:rPr>
              <w:t xml:space="preserve"> </w:t>
            </w:r>
            <w:proofErr w:type="spellStart"/>
            <w:r w:rsidRPr="00A45A6A">
              <w:rPr>
                <w:sz w:val="16"/>
              </w:rPr>
              <w:t>се</w:t>
            </w:r>
            <w:proofErr w:type="spellEnd"/>
            <w:r w:rsidRPr="00A45A6A">
              <w:rPr>
                <w:sz w:val="16"/>
              </w:rPr>
              <w:t xml:space="preserve"> </w:t>
            </w:r>
            <w:proofErr w:type="spellStart"/>
            <w:r w:rsidRPr="00A45A6A">
              <w:rPr>
                <w:sz w:val="16"/>
              </w:rPr>
              <w:t>низа</w:t>
            </w:r>
            <w:proofErr w:type="spellEnd"/>
            <w:r w:rsidRPr="00A45A6A">
              <w:rPr>
                <w:sz w:val="16"/>
              </w:rPr>
              <w:t xml:space="preserve"> </w:t>
            </w:r>
            <w:proofErr w:type="spellStart"/>
            <w:r w:rsidRPr="00A45A6A">
              <w:rPr>
                <w:sz w:val="16"/>
              </w:rPr>
              <w:t>состаноци</w:t>
            </w:r>
            <w:proofErr w:type="spellEnd"/>
            <w:r w:rsidRPr="00A45A6A">
              <w:rPr>
                <w:sz w:val="16"/>
              </w:rPr>
              <w:t xml:space="preserve"> </w:t>
            </w:r>
            <w:proofErr w:type="spellStart"/>
            <w:r w:rsidRPr="00A45A6A">
              <w:rPr>
                <w:sz w:val="16"/>
              </w:rPr>
              <w:t>со</w:t>
            </w:r>
            <w:proofErr w:type="spellEnd"/>
            <w:r w:rsidRPr="00A45A6A">
              <w:rPr>
                <w:sz w:val="16"/>
              </w:rPr>
              <w:t xml:space="preserve"> </w:t>
            </w:r>
            <w:proofErr w:type="spellStart"/>
            <w:r w:rsidRPr="00A45A6A">
              <w:rPr>
                <w:sz w:val="16"/>
              </w:rPr>
              <w:t>претставниците</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иницијативата</w:t>
            </w:r>
            <w:proofErr w:type="spellEnd"/>
            <w:r w:rsidRPr="00A45A6A">
              <w:rPr>
                <w:sz w:val="16"/>
              </w:rPr>
              <w:t xml:space="preserve"> „</w:t>
            </w:r>
            <w:proofErr w:type="spellStart"/>
            <w:r w:rsidRPr="00A45A6A">
              <w:rPr>
                <w:sz w:val="16"/>
              </w:rPr>
              <w:t>Стоп</w:t>
            </w:r>
            <w:proofErr w:type="spellEnd"/>
            <w:r w:rsidRPr="00A45A6A">
              <w:rPr>
                <w:sz w:val="16"/>
              </w:rPr>
              <w:t xml:space="preserve"> </w:t>
            </w:r>
            <w:proofErr w:type="spellStart"/>
            <w:r w:rsidRPr="00A45A6A">
              <w:rPr>
                <w:sz w:val="16"/>
              </w:rPr>
              <w:t>Русино</w:t>
            </w:r>
            <w:proofErr w:type="spellEnd"/>
            <w:r w:rsidRPr="00A45A6A">
              <w:rPr>
                <w:sz w:val="16"/>
              </w:rPr>
              <w:t xml:space="preserve">“ </w:t>
            </w:r>
            <w:proofErr w:type="spellStart"/>
            <w:r w:rsidRPr="00A45A6A">
              <w:rPr>
                <w:sz w:val="16"/>
              </w:rPr>
              <w:t>кои</w:t>
            </w:r>
            <w:proofErr w:type="spellEnd"/>
            <w:r w:rsidRPr="00A45A6A">
              <w:rPr>
                <w:sz w:val="16"/>
              </w:rPr>
              <w:t xml:space="preserve"> </w:t>
            </w:r>
            <w:proofErr w:type="spellStart"/>
            <w:r w:rsidRPr="00A45A6A">
              <w:rPr>
                <w:sz w:val="16"/>
              </w:rPr>
              <w:t>резултираа</w:t>
            </w:r>
            <w:proofErr w:type="spellEnd"/>
            <w:r w:rsidRPr="00A45A6A">
              <w:rPr>
                <w:sz w:val="16"/>
              </w:rPr>
              <w:t xml:space="preserve"> </w:t>
            </w:r>
            <w:proofErr w:type="spellStart"/>
            <w:r w:rsidRPr="00A45A6A">
              <w:rPr>
                <w:sz w:val="16"/>
              </w:rPr>
              <w:t>со</w:t>
            </w:r>
            <w:proofErr w:type="spellEnd"/>
            <w:r w:rsidRPr="00A45A6A">
              <w:rPr>
                <w:sz w:val="16"/>
              </w:rPr>
              <w:t xml:space="preserve"> </w:t>
            </w:r>
            <w:proofErr w:type="spellStart"/>
            <w:r w:rsidRPr="00A45A6A">
              <w:rPr>
                <w:sz w:val="16"/>
              </w:rPr>
              <w:t>потпишување</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договор</w:t>
            </w:r>
            <w:proofErr w:type="spellEnd"/>
            <w:r w:rsidRPr="00A45A6A">
              <w:rPr>
                <w:sz w:val="16"/>
              </w:rPr>
              <w:t xml:space="preserve"> </w:t>
            </w:r>
            <w:proofErr w:type="spellStart"/>
            <w:r w:rsidRPr="00A45A6A">
              <w:rPr>
                <w:sz w:val="16"/>
              </w:rPr>
              <w:t>во</w:t>
            </w:r>
            <w:proofErr w:type="spellEnd"/>
            <w:r w:rsidRPr="00A45A6A">
              <w:rPr>
                <w:sz w:val="16"/>
              </w:rPr>
              <w:t xml:space="preserve"> </w:t>
            </w:r>
            <w:proofErr w:type="spellStart"/>
            <w:r w:rsidRPr="00A45A6A">
              <w:rPr>
                <w:sz w:val="16"/>
              </w:rPr>
              <w:t>форма</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Акционен</w:t>
            </w:r>
            <w:proofErr w:type="spellEnd"/>
            <w:r w:rsidRPr="00A45A6A">
              <w:rPr>
                <w:sz w:val="16"/>
              </w:rPr>
              <w:t xml:space="preserve"> </w:t>
            </w:r>
            <w:proofErr w:type="spellStart"/>
            <w:r w:rsidRPr="00A45A6A">
              <w:rPr>
                <w:sz w:val="16"/>
              </w:rPr>
              <w:t>план</w:t>
            </w:r>
            <w:proofErr w:type="spellEnd"/>
            <w:r w:rsidRPr="00A45A6A">
              <w:rPr>
                <w:sz w:val="16"/>
              </w:rPr>
              <w:t xml:space="preserve"> </w:t>
            </w:r>
            <w:proofErr w:type="spellStart"/>
            <w:r w:rsidRPr="00A45A6A">
              <w:rPr>
                <w:sz w:val="16"/>
              </w:rPr>
              <w:t>помеѓу</w:t>
            </w:r>
            <w:proofErr w:type="spellEnd"/>
            <w:r w:rsidRPr="00A45A6A">
              <w:rPr>
                <w:sz w:val="16"/>
              </w:rPr>
              <w:t xml:space="preserve"> МЖСПП и </w:t>
            </w:r>
            <w:proofErr w:type="spellStart"/>
            <w:r w:rsidRPr="00A45A6A">
              <w:rPr>
                <w:sz w:val="16"/>
              </w:rPr>
              <w:t>Стоп</w:t>
            </w:r>
            <w:proofErr w:type="spellEnd"/>
            <w:r w:rsidRPr="00A45A6A">
              <w:rPr>
                <w:sz w:val="16"/>
              </w:rPr>
              <w:t xml:space="preserve"> </w:t>
            </w:r>
            <w:proofErr w:type="spellStart"/>
            <w:r w:rsidRPr="00A45A6A">
              <w:rPr>
                <w:sz w:val="16"/>
              </w:rPr>
              <w:t>Русино</w:t>
            </w:r>
            <w:proofErr w:type="spellEnd"/>
            <w:r w:rsidRPr="00A45A6A">
              <w:rPr>
                <w:sz w:val="16"/>
              </w:rPr>
              <w:t>.</w:t>
            </w:r>
          </w:p>
        </w:tc>
      </w:tr>
      <w:tr w:rsidR="00A45A6A" w:rsidRPr="00F6289A" w14:paraId="45F690DD" w14:textId="77777777" w:rsidTr="0065154A">
        <w:trPr>
          <w:trHeight w:val="461"/>
        </w:trPr>
        <w:tc>
          <w:tcPr>
            <w:tcW w:w="700" w:type="dxa"/>
          </w:tcPr>
          <w:p w14:paraId="43463A00" w14:textId="77777777" w:rsidR="00A45A6A" w:rsidRPr="00A93CEB" w:rsidRDefault="00A45A6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2020</w:t>
            </w:r>
          </w:p>
        </w:tc>
        <w:tc>
          <w:tcPr>
            <w:tcW w:w="2650" w:type="dxa"/>
          </w:tcPr>
          <w:p w14:paraId="782BE6F7" w14:textId="61201EBA" w:rsidR="00A45A6A" w:rsidRPr="0065154A" w:rsidRDefault="00A45A6A" w:rsidP="00594987">
            <w:pPr>
              <w:spacing w:after="0"/>
              <w:rPr>
                <w:rFonts w:asciiTheme="minorHAnsi" w:hAnsiTheme="minorHAnsi" w:cstheme="minorHAnsi"/>
                <w:i/>
                <w:iCs/>
                <w:sz w:val="16"/>
                <w:szCs w:val="16"/>
                <w:lang w:val="en-GB"/>
              </w:rPr>
            </w:pPr>
            <w:proofErr w:type="spellStart"/>
            <w:r w:rsidRPr="0065154A">
              <w:rPr>
                <w:sz w:val="16"/>
              </w:rPr>
              <w:t>Развој</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финална</w:t>
            </w:r>
            <w:proofErr w:type="spellEnd"/>
            <w:r w:rsidRPr="0065154A">
              <w:rPr>
                <w:sz w:val="16"/>
              </w:rPr>
              <w:t xml:space="preserve"> РПУО</w:t>
            </w:r>
          </w:p>
        </w:tc>
        <w:tc>
          <w:tcPr>
            <w:tcW w:w="5675" w:type="dxa"/>
          </w:tcPr>
          <w:p w14:paraId="4748912F" w14:textId="1018D13E" w:rsidR="00A45A6A" w:rsidRPr="00A45A6A" w:rsidRDefault="00A45A6A" w:rsidP="00400E47">
            <w:pPr>
              <w:spacing w:after="0"/>
              <w:jc w:val="both"/>
              <w:rPr>
                <w:rFonts w:asciiTheme="minorHAnsi" w:hAnsiTheme="minorHAnsi" w:cstheme="minorHAnsi"/>
                <w:sz w:val="16"/>
                <w:szCs w:val="16"/>
                <w:lang w:val="en-GB"/>
              </w:rPr>
            </w:pPr>
            <w:proofErr w:type="spellStart"/>
            <w:r w:rsidRPr="00A45A6A">
              <w:rPr>
                <w:sz w:val="16"/>
              </w:rPr>
              <w:t>Конечниот</w:t>
            </w:r>
            <w:proofErr w:type="spellEnd"/>
            <w:r w:rsidRPr="00A45A6A">
              <w:rPr>
                <w:sz w:val="16"/>
              </w:rPr>
              <w:t xml:space="preserve"> РПУО </w:t>
            </w:r>
            <w:proofErr w:type="spellStart"/>
            <w:r w:rsidRPr="00A45A6A">
              <w:rPr>
                <w:sz w:val="16"/>
              </w:rPr>
              <w:t>беше</w:t>
            </w:r>
            <w:proofErr w:type="spellEnd"/>
            <w:r w:rsidRPr="00A45A6A">
              <w:rPr>
                <w:sz w:val="16"/>
              </w:rPr>
              <w:t xml:space="preserve"> </w:t>
            </w:r>
            <w:proofErr w:type="spellStart"/>
            <w:r w:rsidRPr="00A45A6A">
              <w:rPr>
                <w:sz w:val="16"/>
              </w:rPr>
              <w:t>подготвен</w:t>
            </w:r>
            <w:proofErr w:type="spellEnd"/>
            <w:r w:rsidRPr="00A45A6A">
              <w:rPr>
                <w:sz w:val="16"/>
              </w:rPr>
              <w:t xml:space="preserve"> </w:t>
            </w:r>
            <w:proofErr w:type="spellStart"/>
            <w:r w:rsidRPr="00A45A6A">
              <w:rPr>
                <w:sz w:val="16"/>
              </w:rPr>
              <w:t>во</w:t>
            </w:r>
            <w:proofErr w:type="spellEnd"/>
            <w:r w:rsidRPr="00A45A6A">
              <w:rPr>
                <w:sz w:val="16"/>
              </w:rPr>
              <w:t xml:space="preserve"> </w:t>
            </w:r>
            <w:proofErr w:type="spellStart"/>
            <w:r w:rsidRPr="00A45A6A">
              <w:rPr>
                <w:sz w:val="16"/>
              </w:rPr>
              <w:t>октомври</w:t>
            </w:r>
            <w:proofErr w:type="spellEnd"/>
            <w:r w:rsidRPr="00A45A6A">
              <w:rPr>
                <w:sz w:val="16"/>
              </w:rPr>
              <w:t xml:space="preserve"> 2020 </w:t>
            </w:r>
            <w:proofErr w:type="spellStart"/>
            <w:r w:rsidRPr="00A45A6A">
              <w:rPr>
                <w:sz w:val="16"/>
              </w:rPr>
              <w:t>година</w:t>
            </w:r>
            <w:proofErr w:type="spellEnd"/>
            <w:r w:rsidRPr="00A45A6A">
              <w:rPr>
                <w:sz w:val="16"/>
              </w:rPr>
              <w:t xml:space="preserve">, </w:t>
            </w:r>
            <w:proofErr w:type="spellStart"/>
            <w:r w:rsidRPr="00A45A6A">
              <w:rPr>
                <w:sz w:val="16"/>
              </w:rPr>
              <w:t>со</w:t>
            </w:r>
            <w:proofErr w:type="spellEnd"/>
            <w:r w:rsidRPr="00A45A6A">
              <w:rPr>
                <w:sz w:val="16"/>
              </w:rPr>
              <w:t xml:space="preserve"> </w:t>
            </w:r>
            <w:proofErr w:type="spellStart"/>
            <w:r w:rsidRPr="00A45A6A">
              <w:rPr>
                <w:sz w:val="16"/>
              </w:rPr>
              <w:t>плански</w:t>
            </w:r>
            <w:proofErr w:type="spellEnd"/>
            <w:r w:rsidRPr="00A45A6A">
              <w:rPr>
                <w:sz w:val="16"/>
              </w:rPr>
              <w:t xml:space="preserve"> </w:t>
            </w:r>
            <w:proofErr w:type="spellStart"/>
            <w:r w:rsidRPr="00A45A6A">
              <w:rPr>
                <w:sz w:val="16"/>
              </w:rPr>
              <w:t>хоризонт</w:t>
            </w:r>
            <w:proofErr w:type="spellEnd"/>
            <w:r w:rsidRPr="00A45A6A">
              <w:rPr>
                <w:sz w:val="16"/>
              </w:rPr>
              <w:t xml:space="preserve"> </w:t>
            </w:r>
            <w:proofErr w:type="spellStart"/>
            <w:r w:rsidRPr="00A45A6A">
              <w:rPr>
                <w:sz w:val="16"/>
              </w:rPr>
              <w:t>од</w:t>
            </w:r>
            <w:proofErr w:type="spellEnd"/>
            <w:r w:rsidRPr="00A45A6A">
              <w:rPr>
                <w:sz w:val="16"/>
              </w:rPr>
              <w:t xml:space="preserve"> 10 </w:t>
            </w:r>
            <w:proofErr w:type="spellStart"/>
            <w:r w:rsidRPr="00A45A6A">
              <w:rPr>
                <w:sz w:val="16"/>
              </w:rPr>
              <w:t>години</w:t>
            </w:r>
            <w:proofErr w:type="spellEnd"/>
            <w:r w:rsidRPr="00A45A6A">
              <w:rPr>
                <w:sz w:val="16"/>
              </w:rPr>
              <w:t xml:space="preserve"> (2019-2029).</w:t>
            </w:r>
          </w:p>
        </w:tc>
      </w:tr>
      <w:tr w:rsidR="00A45A6A" w:rsidRPr="00F6289A" w14:paraId="38CACD92" w14:textId="77777777" w:rsidTr="0065154A">
        <w:tc>
          <w:tcPr>
            <w:tcW w:w="700" w:type="dxa"/>
          </w:tcPr>
          <w:p w14:paraId="1F20517E" w14:textId="77777777" w:rsidR="00A45A6A" w:rsidRPr="00A93CEB" w:rsidRDefault="00A45A6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2021</w:t>
            </w:r>
          </w:p>
        </w:tc>
        <w:tc>
          <w:tcPr>
            <w:tcW w:w="2650" w:type="dxa"/>
          </w:tcPr>
          <w:p w14:paraId="35E31522" w14:textId="610B762C" w:rsidR="00A45A6A" w:rsidRPr="0065154A" w:rsidRDefault="00A45A6A" w:rsidP="00594987">
            <w:pPr>
              <w:spacing w:after="0"/>
              <w:rPr>
                <w:rFonts w:asciiTheme="minorHAnsi" w:hAnsiTheme="minorHAnsi" w:cstheme="minorHAnsi"/>
                <w:i/>
                <w:sz w:val="16"/>
                <w:szCs w:val="16"/>
                <w:lang w:val="en-GB"/>
              </w:rPr>
            </w:pPr>
            <w:proofErr w:type="spellStart"/>
            <w:r w:rsidRPr="0065154A">
              <w:rPr>
                <w:sz w:val="16"/>
              </w:rPr>
              <w:t>Имплементација</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мерки</w:t>
            </w:r>
            <w:proofErr w:type="spellEnd"/>
            <w:r w:rsidRPr="0065154A">
              <w:rPr>
                <w:sz w:val="16"/>
              </w:rPr>
              <w:t xml:space="preserve"> </w:t>
            </w:r>
            <w:proofErr w:type="spellStart"/>
            <w:r w:rsidRPr="0065154A">
              <w:rPr>
                <w:sz w:val="16"/>
              </w:rPr>
              <w:t>за</w:t>
            </w:r>
            <w:proofErr w:type="spellEnd"/>
            <w:r w:rsidRPr="0065154A">
              <w:rPr>
                <w:sz w:val="16"/>
              </w:rPr>
              <w:t xml:space="preserve"> </w:t>
            </w:r>
            <w:proofErr w:type="spellStart"/>
            <w:r w:rsidRPr="0065154A">
              <w:rPr>
                <w:sz w:val="16"/>
              </w:rPr>
              <w:t>брза</w:t>
            </w:r>
            <w:proofErr w:type="spellEnd"/>
            <w:r w:rsidRPr="0065154A">
              <w:rPr>
                <w:sz w:val="16"/>
              </w:rPr>
              <w:t xml:space="preserve"> </w:t>
            </w:r>
            <w:proofErr w:type="spellStart"/>
            <w:r w:rsidRPr="0065154A">
              <w:rPr>
                <w:sz w:val="16"/>
              </w:rPr>
              <w:t>победа</w:t>
            </w:r>
            <w:proofErr w:type="spellEnd"/>
            <w:r w:rsidRPr="0065154A">
              <w:rPr>
                <w:sz w:val="16"/>
              </w:rPr>
              <w:t>“</w:t>
            </w:r>
          </w:p>
        </w:tc>
        <w:tc>
          <w:tcPr>
            <w:tcW w:w="5675" w:type="dxa"/>
          </w:tcPr>
          <w:p w14:paraId="63AE8254" w14:textId="1D950D7F" w:rsidR="00A45A6A" w:rsidRPr="00A45A6A" w:rsidRDefault="00A45A6A" w:rsidP="000D2F76">
            <w:pPr>
              <w:spacing w:after="0"/>
              <w:jc w:val="both"/>
              <w:rPr>
                <w:rFonts w:asciiTheme="minorHAnsi" w:hAnsiTheme="minorHAnsi" w:cstheme="minorHAnsi"/>
                <w:sz w:val="16"/>
                <w:szCs w:val="16"/>
                <w:lang w:val="en-GB"/>
              </w:rPr>
            </w:pPr>
            <w:proofErr w:type="spellStart"/>
            <w:r w:rsidRPr="00A45A6A">
              <w:rPr>
                <w:sz w:val="16"/>
              </w:rPr>
              <w:t>Со</w:t>
            </w:r>
            <w:proofErr w:type="spellEnd"/>
            <w:r w:rsidRPr="00A45A6A">
              <w:rPr>
                <w:sz w:val="16"/>
              </w:rPr>
              <w:t xml:space="preserve"> </w:t>
            </w:r>
            <w:proofErr w:type="spellStart"/>
            <w:r w:rsidRPr="00A45A6A">
              <w:rPr>
                <w:sz w:val="16"/>
              </w:rPr>
              <w:t>цел</w:t>
            </w:r>
            <w:proofErr w:type="spellEnd"/>
            <w:r w:rsidRPr="00A45A6A">
              <w:rPr>
                <w:sz w:val="16"/>
              </w:rPr>
              <w:t xml:space="preserve"> </w:t>
            </w:r>
            <w:proofErr w:type="spellStart"/>
            <w:r w:rsidRPr="00A45A6A">
              <w:rPr>
                <w:sz w:val="16"/>
              </w:rPr>
              <w:t>да</w:t>
            </w:r>
            <w:proofErr w:type="spellEnd"/>
            <w:r w:rsidRPr="00A45A6A">
              <w:rPr>
                <w:sz w:val="16"/>
              </w:rPr>
              <w:t xml:space="preserve"> </w:t>
            </w:r>
            <w:proofErr w:type="spellStart"/>
            <w:r w:rsidRPr="00A45A6A">
              <w:rPr>
                <w:sz w:val="16"/>
              </w:rPr>
              <w:t>се</w:t>
            </w:r>
            <w:proofErr w:type="spellEnd"/>
            <w:r w:rsidRPr="00A45A6A">
              <w:rPr>
                <w:sz w:val="16"/>
              </w:rPr>
              <w:t xml:space="preserve"> </w:t>
            </w:r>
            <w:proofErr w:type="spellStart"/>
            <w:r w:rsidRPr="00A45A6A">
              <w:rPr>
                <w:sz w:val="16"/>
              </w:rPr>
              <w:t>подобрат</w:t>
            </w:r>
            <w:proofErr w:type="spellEnd"/>
            <w:r w:rsidRPr="00A45A6A">
              <w:rPr>
                <w:sz w:val="16"/>
              </w:rPr>
              <w:t xml:space="preserve"> </w:t>
            </w:r>
            <w:proofErr w:type="spellStart"/>
            <w:r w:rsidRPr="00A45A6A">
              <w:rPr>
                <w:sz w:val="16"/>
              </w:rPr>
              <w:t>сегашните</w:t>
            </w:r>
            <w:proofErr w:type="spellEnd"/>
            <w:r w:rsidRPr="00A45A6A">
              <w:rPr>
                <w:sz w:val="16"/>
              </w:rPr>
              <w:t xml:space="preserve"> </w:t>
            </w:r>
            <w:proofErr w:type="spellStart"/>
            <w:r w:rsidRPr="00A45A6A">
              <w:rPr>
                <w:sz w:val="16"/>
              </w:rPr>
              <w:t>услови</w:t>
            </w:r>
            <w:proofErr w:type="spellEnd"/>
            <w:r w:rsidRPr="00A45A6A">
              <w:rPr>
                <w:sz w:val="16"/>
              </w:rPr>
              <w:t xml:space="preserve"> и </w:t>
            </w:r>
            <w:proofErr w:type="spellStart"/>
            <w:r w:rsidRPr="00A45A6A">
              <w:rPr>
                <w:sz w:val="16"/>
              </w:rPr>
              <w:t>да</w:t>
            </w:r>
            <w:proofErr w:type="spellEnd"/>
            <w:r w:rsidRPr="00A45A6A">
              <w:rPr>
                <w:sz w:val="16"/>
              </w:rPr>
              <w:t xml:space="preserve"> </w:t>
            </w:r>
            <w:proofErr w:type="spellStart"/>
            <w:r w:rsidRPr="00A45A6A">
              <w:rPr>
                <w:sz w:val="16"/>
              </w:rPr>
              <w:t>се</w:t>
            </w:r>
            <w:proofErr w:type="spellEnd"/>
            <w:r w:rsidRPr="00A45A6A">
              <w:rPr>
                <w:sz w:val="16"/>
              </w:rPr>
              <w:t xml:space="preserve"> </w:t>
            </w:r>
            <w:proofErr w:type="spellStart"/>
            <w:r w:rsidRPr="00A45A6A">
              <w:rPr>
                <w:sz w:val="16"/>
              </w:rPr>
              <w:t>обезбеди</w:t>
            </w:r>
            <w:proofErr w:type="spellEnd"/>
            <w:r w:rsidRPr="00A45A6A">
              <w:rPr>
                <w:sz w:val="16"/>
              </w:rPr>
              <w:t xml:space="preserve"> </w:t>
            </w:r>
            <w:proofErr w:type="spellStart"/>
            <w:r w:rsidRPr="00A45A6A">
              <w:rPr>
                <w:sz w:val="16"/>
              </w:rPr>
              <w:t>контрола</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влијанијата</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депонијата</w:t>
            </w:r>
            <w:proofErr w:type="spellEnd"/>
            <w:r w:rsidRPr="00A45A6A">
              <w:rPr>
                <w:sz w:val="16"/>
              </w:rPr>
              <w:t xml:space="preserve"> </w:t>
            </w:r>
            <w:proofErr w:type="spellStart"/>
            <w:r w:rsidRPr="00A45A6A">
              <w:rPr>
                <w:sz w:val="16"/>
              </w:rPr>
              <w:t>Русино</w:t>
            </w:r>
            <w:proofErr w:type="spellEnd"/>
            <w:r w:rsidRPr="00A45A6A">
              <w:rPr>
                <w:sz w:val="16"/>
              </w:rPr>
              <w:t xml:space="preserve"> </w:t>
            </w:r>
            <w:proofErr w:type="spellStart"/>
            <w:r w:rsidRPr="00A45A6A">
              <w:rPr>
                <w:sz w:val="16"/>
              </w:rPr>
              <w:t>започнаа</w:t>
            </w:r>
            <w:proofErr w:type="spellEnd"/>
            <w:r w:rsidRPr="00A45A6A">
              <w:rPr>
                <w:sz w:val="16"/>
              </w:rPr>
              <w:t xml:space="preserve"> </w:t>
            </w:r>
            <w:proofErr w:type="spellStart"/>
            <w:r w:rsidRPr="00A45A6A">
              <w:rPr>
                <w:sz w:val="16"/>
              </w:rPr>
              <w:t>да</w:t>
            </w:r>
            <w:proofErr w:type="spellEnd"/>
            <w:r w:rsidRPr="00A45A6A">
              <w:rPr>
                <w:sz w:val="16"/>
              </w:rPr>
              <w:t xml:space="preserve"> </w:t>
            </w:r>
            <w:proofErr w:type="spellStart"/>
            <w:r w:rsidRPr="00A45A6A">
              <w:rPr>
                <w:sz w:val="16"/>
              </w:rPr>
              <w:t>се</w:t>
            </w:r>
            <w:proofErr w:type="spellEnd"/>
            <w:r w:rsidRPr="00A45A6A">
              <w:rPr>
                <w:sz w:val="16"/>
              </w:rPr>
              <w:t xml:space="preserve"> </w:t>
            </w:r>
            <w:proofErr w:type="spellStart"/>
            <w:r w:rsidRPr="00A45A6A">
              <w:rPr>
                <w:sz w:val="16"/>
              </w:rPr>
              <w:t>спроведуваат</w:t>
            </w:r>
            <w:proofErr w:type="spellEnd"/>
            <w:r w:rsidRPr="00A45A6A">
              <w:rPr>
                <w:sz w:val="16"/>
              </w:rPr>
              <w:t xml:space="preserve"> </w:t>
            </w:r>
            <w:proofErr w:type="spellStart"/>
            <w:r w:rsidRPr="00A45A6A">
              <w:rPr>
                <w:sz w:val="16"/>
              </w:rPr>
              <w:t>брзи</w:t>
            </w:r>
            <w:proofErr w:type="spellEnd"/>
            <w:r w:rsidRPr="00A45A6A">
              <w:rPr>
                <w:sz w:val="16"/>
              </w:rPr>
              <w:t xml:space="preserve"> </w:t>
            </w:r>
            <w:proofErr w:type="spellStart"/>
            <w:r w:rsidRPr="00A45A6A">
              <w:rPr>
                <w:sz w:val="16"/>
              </w:rPr>
              <w:t>инженерски</w:t>
            </w:r>
            <w:proofErr w:type="spellEnd"/>
            <w:r w:rsidRPr="00A45A6A">
              <w:rPr>
                <w:sz w:val="16"/>
              </w:rPr>
              <w:t xml:space="preserve"> </w:t>
            </w:r>
            <w:proofErr w:type="spellStart"/>
            <w:r w:rsidRPr="00A45A6A">
              <w:rPr>
                <w:sz w:val="16"/>
              </w:rPr>
              <w:t>мерки</w:t>
            </w:r>
            <w:proofErr w:type="spellEnd"/>
            <w:r w:rsidRPr="00A45A6A">
              <w:rPr>
                <w:sz w:val="16"/>
              </w:rPr>
              <w:t>.</w:t>
            </w:r>
          </w:p>
        </w:tc>
      </w:tr>
      <w:tr w:rsidR="00A45A6A" w:rsidRPr="00F6289A" w14:paraId="347F676B" w14:textId="77777777" w:rsidTr="0065154A">
        <w:tc>
          <w:tcPr>
            <w:tcW w:w="700" w:type="dxa"/>
          </w:tcPr>
          <w:p w14:paraId="573D39F2" w14:textId="77777777" w:rsidR="00A45A6A" w:rsidRPr="00A93CEB" w:rsidRDefault="00A45A6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2021</w:t>
            </w:r>
          </w:p>
        </w:tc>
        <w:tc>
          <w:tcPr>
            <w:tcW w:w="2650" w:type="dxa"/>
          </w:tcPr>
          <w:p w14:paraId="62E4E5EF" w14:textId="0B10EA6D" w:rsidR="00A45A6A" w:rsidRPr="0065154A" w:rsidRDefault="00A45A6A" w:rsidP="00594987">
            <w:pPr>
              <w:spacing w:after="0"/>
              <w:rPr>
                <w:rFonts w:asciiTheme="minorHAnsi" w:hAnsiTheme="minorHAnsi" w:cstheme="minorHAnsi"/>
                <w:i/>
                <w:sz w:val="16"/>
                <w:szCs w:val="16"/>
                <w:lang w:val="en-GB"/>
              </w:rPr>
            </w:pPr>
            <w:proofErr w:type="spellStart"/>
            <w:r w:rsidRPr="0065154A">
              <w:rPr>
                <w:sz w:val="16"/>
              </w:rPr>
              <w:t>Изработка</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урбанистичко</w:t>
            </w:r>
            <w:proofErr w:type="spellEnd"/>
            <w:r w:rsidRPr="0065154A">
              <w:rPr>
                <w:sz w:val="16"/>
              </w:rPr>
              <w:t xml:space="preserve"> </w:t>
            </w:r>
            <w:proofErr w:type="spellStart"/>
            <w:r w:rsidRPr="0065154A">
              <w:rPr>
                <w:sz w:val="16"/>
              </w:rPr>
              <w:t>планска</w:t>
            </w:r>
            <w:proofErr w:type="spellEnd"/>
            <w:r w:rsidRPr="0065154A">
              <w:rPr>
                <w:sz w:val="16"/>
              </w:rPr>
              <w:t xml:space="preserve"> </w:t>
            </w:r>
            <w:proofErr w:type="spellStart"/>
            <w:r w:rsidRPr="0065154A">
              <w:rPr>
                <w:sz w:val="16"/>
              </w:rPr>
              <w:t>документација</w:t>
            </w:r>
            <w:proofErr w:type="spellEnd"/>
          </w:p>
        </w:tc>
        <w:tc>
          <w:tcPr>
            <w:tcW w:w="5675" w:type="dxa"/>
          </w:tcPr>
          <w:p w14:paraId="0255E6AF" w14:textId="277A09C1" w:rsidR="00A45A6A" w:rsidRPr="00A45A6A" w:rsidRDefault="00A45A6A" w:rsidP="000D2F76">
            <w:pPr>
              <w:spacing w:after="0"/>
              <w:jc w:val="both"/>
              <w:rPr>
                <w:rFonts w:asciiTheme="minorHAnsi" w:hAnsiTheme="minorHAnsi" w:cstheme="minorHAnsi"/>
                <w:sz w:val="16"/>
                <w:szCs w:val="16"/>
                <w:lang w:val="en-GB"/>
              </w:rPr>
            </w:pPr>
            <w:proofErr w:type="spellStart"/>
            <w:r w:rsidRPr="00A45A6A">
              <w:rPr>
                <w:sz w:val="16"/>
              </w:rPr>
              <w:t>Постапката</w:t>
            </w:r>
            <w:proofErr w:type="spellEnd"/>
            <w:r w:rsidRPr="00A45A6A">
              <w:rPr>
                <w:sz w:val="16"/>
              </w:rPr>
              <w:t xml:space="preserve"> </w:t>
            </w:r>
            <w:proofErr w:type="spellStart"/>
            <w:r w:rsidRPr="00A45A6A">
              <w:rPr>
                <w:sz w:val="16"/>
              </w:rPr>
              <w:t>за</w:t>
            </w:r>
            <w:proofErr w:type="spellEnd"/>
            <w:r w:rsidRPr="00A45A6A">
              <w:rPr>
                <w:sz w:val="16"/>
              </w:rPr>
              <w:t xml:space="preserve"> </w:t>
            </w:r>
            <w:proofErr w:type="spellStart"/>
            <w:r w:rsidRPr="00A45A6A">
              <w:rPr>
                <w:sz w:val="16"/>
              </w:rPr>
              <w:t>изработка</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Урбанистички</w:t>
            </w:r>
            <w:proofErr w:type="spellEnd"/>
            <w:r w:rsidRPr="00A45A6A">
              <w:rPr>
                <w:sz w:val="16"/>
              </w:rPr>
              <w:t xml:space="preserve"> </w:t>
            </w:r>
            <w:proofErr w:type="spellStart"/>
            <w:r w:rsidRPr="00A45A6A">
              <w:rPr>
                <w:sz w:val="16"/>
              </w:rPr>
              <w:t>план</w:t>
            </w:r>
            <w:proofErr w:type="spellEnd"/>
            <w:r w:rsidRPr="00A45A6A">
              <w:rPr>
                <w:sz w:val="16"/>
              </w:rPr>
              <w:t xml:space="preserve"> </w:t>
            </w:r>
            <w:proofErr w:type="spellStart"/>
            <w:r w:rsidRPr="00A45A6A">
              <w:rPr>
                <w:sz w:val="16"/>
              </w:rPr>
              <w:t>за</w:t>
            </w:r>
            <w:proofErr w:type="spellEnd"/>
            <w:r w:rsidRPr="00A45A6A">
              <w:rPr>
                <w:sz w:val="16"/>
              </w:rPr>
              <w:t xml:space="preserve"> </w:t>
            </w:r>
            <w:proofErr w:type="spellStart"/>
            <w:r w:rsidRPr="00A45A6A">
              <w:rPr>
                <w:sz w:val="16"/>
              </w:rPr>
              <w:t>депонијата</w:t>
            </w:r>
            <w:proofErr w:type="spellEnd"/>
            <w:r w:rsidRPr="00A45A6A">
              <w:rPr>
                <w:sz w:val="16"/>
              </w:rPr>
              <w:t xml:space="preserve"> (</w:t>
            </w:r>
            <w:proofErr w:type="spellStart"/>
            <w:r w:rsidRPr="00A45A6A">
              <w:rPr>
                <w:sz w:val="16"/>
              </w:rPr>
              <w:t>државна</w:t>
            </w:r>
            <w:proofErr w:type="spellEnd"/>
            <w:r w:rsidRPr="00A45A6A">
              <w:rPr>
                <w:sz w:val="16"/>
              </w:rPr>
              <w:t xml:space="preserve"> </w:t>
            </w:r>
            <w:proofErr w:type="spellStart"/>
            <w:r w:rsidRPr="00A45A6A">
              <w:rPr>
                <w:sz w:val="16"/>
              </w:rPr>
              <w:t>урбанистичка</w:t>
            </w:r>
            <w:proofErr w:type="spellEnd"/>
            <w:r w:rsidRPr="00A45A6A">
              <w:rPr>
                <w:sz w:val="16"/>
              </w:rPr>
              <w:t xml:space="preserve"> </w:t>
            </w:r>
            <w:proofErr w:type="spellStart"/>
            <w:r w:rsidRPr="00A45A6A">
              <w:rPr>
                <w:sz w:val="16"/>
              </w:rPr>
              <w:t>планска</w:t>
            </w:r>
            <w:proofErr w:type="spellEnd"/>
            <w:r w:rsidRPr="00A45A6A">
              <w:rPr>
                <w:sz w:val="16"/>
              </w:rPr>
              <w:t xml:space="preserve"> </w:t>
            </w:r>
            <w:proofErr w:type="spellStart"/>
            <w:r w:rsidRPr="00A45A6A">
              <w:rPr>
                <w:sz w:val="16"/>
              </w:rPr>
              <w:t>документација</w:t>
            </w:r>
            <w:proofErr w:type="spellEnd"/>
            <w:r w:rsidRPr="00A45A6A">
              <w:rPr>
                <w:sz w:val="16"/>
              </w:rPr>
              <w:t xml:space="preserve">) и </w:t>
            </w:r>
            <w:proofErr w:type="spellStart"/>
            <w:r w:rsidRPr="00A45A6A">
              <w:rPr>
                <w:sz w:val="16"/>
              </w:rPr>
              <w:t>инфраструктурен</w:t>
            </w:r>
            <w:proofErr w:type="spellEnd"/>
            <w:r w:rsidRPr="00A45A6A">
              <w:rPr>
                <w:sz w:val="16"/>
              </w:rPr>
              <w:t xml:space="preserve"> </w:t>
            </w:r>
            <w:proofErr w:type="spellStart"/>
            <w:r w:rsidRPr="00A45A6A">
              <w:rPr>
                <w:sz w:val="16"/>
              </w:rPr>
              <w:t>проект</w:t>
            </w:r>
            <w:proofErr w:type="spellEnd"/>
            <w:r w:rsidRPr="00A45A6A">
              <w:rPr>
                <w:sz w:val="16"/>
              </w:rPr>
              <w:t xml:space="preserve"> </w:t>
            </w:r>
            <w:proofErr w:type="spellStart"/>
            <w:r w:rsidRPr="00A45A6A">
              <w:rPr>
                <w:sz w:val="16"/>
              </w:rPr>
              <w:t>за</w:t>
            </w:r>
            <w:proofErr w:type="spellEnd"/>
            <w:r w:rsidRPr="00A45A6A">
              <w:rPr>
                <w:sz w:val="16"/>
              </w:rPr>
              <w:t xml:space="preserve"> </w:t>
            </w:r>
            <w:proofErr w:type="spellStart"/>
            <w:r w:rsidRPr="00A45A6A">
              <w:rPr>
                <w:sz w:val="16"/>
              </w:rPr>
              <w:t>новопроектираниот</w:t>
            </w:r>
            <w:proofErr w:type="spellEnd"/>
            <w:r w:rsidRPr="00A45A6A">
              <w:rPr>
                <w:sz w:val="16"/>
              </w:rPr>
              <w:t xml:space="preserve"> </w:t>
            </w:r>
            <w:proofErr w:type="spellStart"/>
            <w:r w:rsidRPr="00A45A6A">
              <w:rPr>
                <w:sz w:val="16"/>
              </w:rPr>
              <w:t>пристапен</w:t>
            </w:r>
            <w:proofErr w:type="spellEnd"/>
            <w:r w:rsidRPr="00A45A6A">
              <w:rPr>
                <w:sz w:val="16"/>
              </w:rPr>
              <w:t xml:space="preserve"> </w:t>
            </w:r>
            <w:proofErr w:type="spellStart"/>
            <w:r w:rsidRPr="00A45A6A">
              <w:rPr>
                <w:sz w:val="16"/>
              </w:rPr>
              <w:t>пат</w:t>
            </w:r>
            <w:proofErr w:type="spellEnd"/>
            <w:r w:rsidRPr="00A45A6A">
              <w:rPr>
                <w:sz w:val="16"/>
              </w:rPr>
              <w:t xml:space="preserve"> </w:t>
            </w:r>
            <w:proofErr w:type="spellStart"/>
            <w:r w:rsidRPr="00A45A6A">
              <w:rPr>
                <w:sz w:val="16"/>
              </w:rPr>
              <w:t>до</w:t>
            </w:r>
            <w:proofErr w:type="spellEnd"/>
            <w:r w:rsidRPr="00A45A6A">
              <w:rPr>
                <w:sz w:val="16"/>
              </w:rPr>
              <w:t xml:space="preserve"> </w:t>
            </w:r>
            <w:proofErr w:type="spellStart"/>
            <w:r w:rsidRPr="00A45A6A">
              <w:rPr>
                <w:sz w:val="16"/>
              </w:rPr>
              <w:t>депонијата</w:t>
            </w:r>
            <w:proofErr w:type="spellEnd"/>
            <w:r w:rsidRPr="00A45A6A">
              <w:rPr>
                <w:sz w:val="16"/>
              </w:rPr>
              <w:t xml:space="preserve"> </w:t>
            </w:r>
            <w:proofErr w:type="spellStart"/>
            <w:r w:rsidRPr="00A45A6A">
              <w:rPr>
                <w:sz w:val="16"/>
              </w:rPr>
              <w:t>Русино</w:t>
            </w:r>
            <w:proofErr w:type="spellEnd"/>
            <w:r w:rsidRPr="00A45A6A">
              <w:rPr>
                <w:sz w:val="16"/>
              </w:rPr>
              <w:t xml:space="preserve"> </w:t>
            </w:r>
            <w:proofErr w:type="spellStart"/>
            <w:r w:rsidRPr="00A45A6A">
              <w:rPr>
                <w:sz w:val="16"/>
              </w:rPr>
              <w:t>започна</w:t>
            </w:r>
            <w:proofErr w:type="spellEnd"/>
            <w:r w:rsidRPr="00A45A6A">
              <w:rPr>
                <w:sz w:val="16"/>
              </w:rPr>
              <w:t xml:space="preserve"> </w:t>
            </w:r>
            <w:proofErr w:type="spellStart"/>
            <w:r w:rsidRPr="00A45A6A">
              <w:rPr>
                <w:sz w:val="16"/>
              </w:rPr>
              <w:t>во</w:t>
            </w:r>
            <w:proofErr w:type="spellEnd"/>
            <w:r w:rsidRPr="00A45A6A">
              <w:rPr>
                <w:sz w:val="16"/>
              </w:rPr>
              <w:t xml:space="preserve"> 2021 </w:t>
            </w:r>
            <w:proofErr w:type="spellStart"/>
            <w:r w:rsidRPr="00A45A6A">
              <w:rPr>
                <w:sz w:val="16"/>
              </w:rPr>
              <w:t>година</w:t>
            </w:r>
            <w:proofErr w:type="spellEnd"/>
            <w:r w:rsidRPr="00A45A6A">
              <w:rPr>
                <w:sz w:val="16"/>
              </w:rPr>
              <w:t xml:space="preserve">. </w:t>
            </w:r>
            <w:proofErr w:type="spellStart"/>
            <w:r w:rsidRPr="00A45A6A">
              <w:rPr>
                <w:sz w:val="16"/>
              </w:rPr>
              <w:t>Процесот</w:t>
            </w:r>
            <w:proofErr w:type="spellEnd"/>
            <w:r w:rsidRPr="00A45A6A">
              <w:rPr>
                <w:sz w:val="16"/>
              </w:rPr>
              <w:t xml:space="preserve"> </w:t>
            </w:r>
            <w:proofErr w:type="spellStart"/>
            <w:r w:rsidRPr="00A45A6A">
              <w:rPr>
                <w:sz w:val="16"/>
              </w:rPr>
              <w:t>се</w:t>
            </w:r>
            <w:proofErr w:type="spellEnd"/>
            <w:r w:rsidRPr="00A45A6A">
              <w:rPr>
                <w:sz w:val="16"/>
              </w:rPr>
              <w:t xml:space="preserve"> </w:t>
            </w:r>
            <w:proofErr w:type="spellStart"/>
            <w:r w:rsidRPr="00A45A6A">
              <w:rPr>
                <w:sz w:val="16"/>
              </w:rPr>
              <w:t>уште</w:t>
            </w:r>
            <w:proofErr w:type="spellEnd"/>
            <w:r w:rsidRPr="00A45A6A">
              <w:rPr>
                <w:sz w:val="16"/>
              </w:rPr>
              <w:t xml:space="preserve"> е </w:t>
            </w:r>
            <w:proofErr w:type="spellStart"/>
            <w:r w:rsidRPr="00A45A6A">
              <w:rPr>
                <w:sz w:val="16"/>
              </w:rPr>
              <w:t>во</w:t>
            </w:r>
            <w:proofErr w:type="spellEnd"/>
            <w:r w:rsidRPr="00A45A6A">
              <w:rPr>
                <w:sz w:val="16"/>
              </w:rPr>
              <w:t xml:space="preserve"> </w:t>
            </w:r>
            <w:proofErr w:type="spellStart"/>
            <w:r w:rsidRPr="00A45A6A">
              <w:rPr>
                <w:sz w:val="16"/>
              </w:rPr>
              <w:t>тек</w:t>
            </w:r>
            <w:proofErr w:type="spellEnd"/>
            <w:r w:rsidRPr="00A45A6A">
              <w:rPr>
                <w:sz w:val="16"/>
              </w:rPr>
              <w:t>.</w:t>
            </w:r>
          </w:p>
        </w:tc>
      </w:tr>
      <w:tr w:rsidR="00A45A6A" w:rsidRPr="00F6289A" w14:paraId="5CDE9111" w14:textId="77777777" w:rsidTr="0065154A">
        <w:tc>
          <w:tcPr>
            <w:tcW w:w="700" w:type="dxa"/>
          </w:tcPr>
          <w:p w14:paraId="16AF5548" w14:textId="77777777" w:rsidR="00A45A6A" w:rsidRPr="00A93CEB" w:rsidRDefault="00A45A6A" w:rsidP="00594987">
            <w:pPr>
              <w:spacing w:after="0"/>
              <w:rPr>
                <w:rFonts w:asciiTheme="minorHAnsi" w:hAnsiTheme="minorHAnsi" w:cstheme="minorHAnsi"/>
                <w:sz w:val="16"/>
                <w:szCs w:val="16"/>
                <w:lang w:val="en-GB"/>
              </w:rPr>
            </w:pPr>
            <w:r>
              <w:rPr>
                <w:rFonts w:asciiTheme="minorHAnsi" w:hAnsiTheme="minorHAnsi" w:cstheme="minorHAnsi"/>
                <w:sz w:val="16"/>
                <w:szCs w:val="16"/>
                <w:lang w:val="en-GB"/>
              </w:rPr>
              <w:t>2021</w:t>
            </w:r>
          </w:p>
        </w:tc>
        <w:tc>
          <w:tcPr>
            <w:tcW w:w="2650" w:type="dxa"/>
          </w:tcPr>
          <w:p w14:paraId="5F677ABA" w14:textId="79CD49BD" w:rsidR="00A45A6A" w:rsidRPr="0065154A" w:rsidRDefault="00A45A6A" w:rsidP="00594987">
            <w:pPr>
              <w:spacing w:after="0"/>
              <w:rPr>
                <w:rFonts w:asciiTheme="minorHAnsi" w:hAnsiTheme="minorHAnsi" w:cstheme="minorHAnsi"/>
                <w:i/>
                <w:iCs/>
                <w:sz w:val="16"/>
                <w:szCs w:val="16"/>
                <w:lang w:val="en-GB"/>
              </w:rPr>
            </w:pPr>
            <w:proofErr w:type="spellStart"/>
            <w:r w:rsidRPr="0065154A">
              <w:rPr>
                <w:sz w:val="16"/>
              </w:rPr>
              <w:t>Развој</w:t>
            </w:r>
            <w:proofErr w:type="spellEnd"/>
            <w:r w:rsidRPr="0065154A">
              <w:rPr>
                <w:sz w:val="16"/>
              </w:rPr>
              <w:t xml:space="preserve"> </w:t>
            </w:r>
            <w:proofErr w:type="spellStart"/>
            <w:r w:rsidRPr="0065154A">
              <w:rPr>
                <w:sz w:val="16"/>
              </w:rPr>
              <w:t>на</w:t>
            </w:r>
            <w:proofErr w:type="spellEnd"/>
            <w:r w:rsidRPr="0065154A">
              <w:rPr>
                <w:sz w:val="16"/>
              </w:rPr>
              <w:t xml:space="preserve"> </w:t>
            </w:r>
            <w:proofErr w:type="spellStart"/>
            <w:r w:rsidRPr="0065154A">
              <w:rPr>
                <w:sz w:val="16"/>
              </w:rPr>
              <w:t>студијата</w:t>
            </w:r>
            <w:proofErr w:type="spellEnd"/>
            <w:r w:rsidRPr="0065154A">
              <w:rPr>
                <w:sz w:val="16"/>
              </w:rPr>
              <w:t xml:space="preserve"> </w:t>
            </w:r>
            <w:r w:rsidR="00335414">
              <w:rPr>
                <w:sz w:val="16"/>
              </w:rPr>
              <w:t>ОВЖС</w:t>
            </w:r>
          </w:p>
        </w:tc>
        <w:tc>
          <w:tcPr>
            <w:tcW w:w="5675" w:type="dxa"/>
          </w:tcPr>
          <w:p w14:paraId="1FDC2E07" w14:textId="28735A06" w:rsidR="00A45A6A" w:rsidRPr="00A45A6A" w:rsidRDefault="00A45A6A" w:rsidP="00F413B1">
            <w:pPr>
              <w:spacing w:after="0"/>
              <w:jc w:val="both"/>
              <w:rPr>
                <w:rFonts w:asciiTheme="minorHAnsi" w:hAnsiTheme="minorHAnsi" w:cstheme="minorHAnsi"/>
                <w:sz w:val="16"/>
                <w:szCs w:val="16"/>
                <w:lang w:val="en-GB"/>
              </w:rPr>
            </w:pPr>
            <w:proofErr w:type="spellStart"/>
            <w:r w:rsidRPr="00A45A6A">
              <w:rPr>
                <w:sz w:val="16"/>
              </w:rPr>
              <w:t>Во</w:t>
            </w:r>
            <w:proofErr w:type="spellEnd"/>
            <w:r w:rsidRPr="00A45A6A">
              <w:rPr>
                <w:sz w:val="16"/>
              </w:rPr>
              <w:t xml:space="preserve"> </w:t>
            </w:r>
            <w:proofErr w:type="spellStart"/>
            <w:r w:rsidRPr="00A45A6A">
              <w:rPr>
                <w:sz w:val="16"/>
              </w:rPr>
              <w:t>декември</w:t>
            </w:r>
            <w:proofErr w:type="spellEnd"/>
            <w:r w:rsidRPr="00A45A6A">
              <w:rPr>
                <w:sz w:val="16"/>
              </w:rPr>
              <w:t xml:space="preserve"> 2021 </w:t>
            </w:r>
            <w:proofErr w:type="spellStart"/>
            <w:r w:rsidRPr="00A45A6A">
              <w:rPr>
                <w:sz w:val="16"/>
              </w:rPr>
              <w:t>година</w:t>
            </w:r>
            <w:proofErr w:type="spellEnd"/>
            <w:r w:rsidRPr="00A45A6A">
              <w:rPr>
                <w:sz w:val="16"/>
              </w:rPr>
              <w:t xml:space="preserve"> </w:t>
            </w:r>
            <w:proofErr w:type="spellStart"/>
            <w:r w:rsidRPr="00A45A6A">
              <w:rPr>
                <w:sz w:val="16"/>
              </w:rPr>
              <w:t>беше</w:t>
            </w:r>
            <w:proofErr w:type="spellEnd"/>
            <w:r w:rsidRPr="00A45A6A">
              <w:rPr>
                <w:sz w:val="16"/>
              </w:rPr>
              <w:t xml:space="preserve"> </w:t>
            </w:r>
            <w:proofErr w:type="spellStart"/>
            <w:r w:rsidRPr="00A45A6A">
              <w:rPr>
                <w:sz w:val="16"/>
              </w:rPr>
              <w:t>завршена</w:t>
            </w:r>
            <w:proofErr w:type="spellEnd"/>
            <w:r w:rsidRPr="00A45A6A">
              <w:rPr>
                <w:sz w:val="16"/>
              </w:rPr>
              <w:t xml:space="preserve"> </w:t>
            </w:r>
            <w:proofErr w:type="spellStart"/>
            <w:r w:rsidRPr="00A45A6A">
              <w:rPr>
                <w:sz w:val="16"/>
              </w:rPr>
              <w:t>националната</w:t>
            </w:r>
            <w:proofErr w:type="spellEnd"/>
            <w:r w:rsidRPr="00A45A6A">
              <w:rPr>
                <w:sz w:val="16"/>
              </w:rPr>
              <w:t xml:space="preserve"> </w:t>
            </w:r>
            <w:proofErr w:type="spellStart"/>
            <w:r w:rsidRPr="00A45A6A">
              <w:rPr>
                <w:sz w:val="16"/>
              </w:rPr>
              <w:t>Нацрт</w:t>
            </w:r>
            <w:proofErr w:type="spellEnd"/>
            <w:r w:rsidRPr="00A45A6A">
              <w:rPr>
                <w:sz w:val="16"/>
              </w:rPr>
              <w:t xml:space="preserve"> </w:t>
            </w:r>
            <w:r w:rsidR="00335414">
              <w:rPr>
                <w:sz w:val="16"/>
              </w:rPr>
              <w:t>ОВЖС</w:t>
            </w:r>
            <w:r w:rsidR="00837464">
              <w:rPr>
                <w:sz w:val="16"/>
                <w:lang w:val="mk-MK"/>
              </w:rPr>
              <w:t xml:space="preserve"> студија</w:t>
            </w:r>
            <w:r w:rsidRPr="00A45A6A">
              <w:rPr>
                <w:sz w:val="16"/>
              </w:rPr>
              <w:t xml:space="preserve">. </w:t>
            </w:r>
            <w:r w:rsidR="00F413B1">
              <w:rPr>
                <w:sz w:val="16"/>
                <w:lang w:val="mk-MK"/>
              </w:rPr>
              <w:t>Истата</w:t>
            </w:r>
            <w:r w:rsidRPr="00A45A6A">
              <w:rPr>
                <w:sz w:val="16"/>
              </w:rPr>
              <w:t xml:space="preserve"> е </w:t>
            </w:r>
            <w:proofErr w:type="spellStart"/>
            <w:r w:rsidRPr="00A45A6A">
              <w:rPr>
                <w:sz w:val="16"/>
              </w:rPr>
              <w:t>објавен</w:t>
            </w:r>
            <w:proofErr w:type="spellEnd"/>
            <w:r w:rsidRPr="00A45A6A">
              <w:rPr>
                <w:sz w:val="16"/>
              </w:rPr>
              <w:t xml:space="preserve"> </w:t>
            </w:r>
            <w:proofErr w:type="spellStart"/>
            <w:r w:rsidRPr="00A45A6A">
              <w:rPr>
                <w:sz w:val="16"/>
              </w:rPr>
              <w:t>од</w:t>
            </w:r>
            <w:proofErr w:type="spellEnd"/>
            <w:r w:rsidRPr="00A45A6A">
              <w:rPr>
                <w:sz w:val="16"/>
              </w:rPr>
              <w:t xml:space="preserve"> МЖСПП, а </w:t>
            </w:r>
            <w:proofErr w:type="spellStart"/>
            <w:r w:rsidRPr="00A45A6A">
              <w:rPr>
                <w:sz w:val="16"/>
              </w:rPr>
              <w:t>постапката</w:t>
            </w:r>
            <w:proofErr w:type="spellEnd"/>
            <w:r w:rsidRPr="00A45A6A">
              <w:rPr>
                <w:sz w:val="16"/>
              </w:rPr>
              <w:t xml:space="preserve"> е </w:t>
            </w:r>
            <w:proofErr w:type="spellStart"/>
            <w:r w:rsidRPr="00A45A6A">
              <w:rPr>
                <w:sz w:val="16"/>
              </w:rPr>
              <w:t>во</w:t>
            </w:r>
            <w:proofErr w:type="spellEnd"/>
            <w:r w:rsidRPr="00A45A6A">
              <w:rPr>
                <w:sz w:val="16"/>
              </w:rPr>
              <w:t xml:space="preserve"> </w:t>
            </w:r>
            <w:proofErr w:type="spellStart"/>
            <w:r w:rsidRPr="00A45A6A">
              <w:rPr>
                <w:sz w:val="16"/>
              </w:rPr>
              <w:t>завршна</w:t>
            </w:r>
            <w:proofErr w:type="spellEnd"/>
            <w:r w:rsidRPr="00A45A6A">
              <w:rPr>
                <w:sz w:val="16"/>
              </w:rPr>
              <w:t xml:space="preserve"> </w:t>
            </w:r>
            <w:proofErr w:type="spellStart"/>
            <w:r w:rsidRPr="00A45A6A">
              <w:rPr>
                <w:sz w:val="16"/>
              </w:rPr>
              <w:t>фаза</w:t>
            </w:r>
            <w:proofErr w:type="spellEnd"/>
            <w:r w:rsidRPr="00A45A6A">
              <w:rPr>
                <w:sz w:val="16"/>
              </w:rPr>
              <w:t xml:space="preserve">. МЖСПП </w:t>
            </w:r>
            <w:proofErr w:type="spellStart"/>
            <w:r w:rsidRPr="00A45A6A">
              <w:rPr>
                <w:sz w:val="16"/>
              </w:rPr>
              <w:t>ќе</w:t>
            </w:r>
            <w:proofErr w:type="spellEnd"/>
            <w:r w:rsidRPr="00A45A6A">
              <w:rPr>
                <w:sz w:val="16"/>
              </w:rPr>
              <w:t xml:space="preserve"> </w:t>
            </w:r>
            <w:proofErr w:type="spellStart"/>
            <w:r w:rsidRPr="00A45A6A">
              <w:rPr>
                <w:sz w:val="16"/>
              </w:rPr>
              <w:t>донесе</w:t>
            </w:r>
            <w:proofErr w:type="spellEnd"/>
            <w:r w:rsidRPr="00A45A6A">
              <w:rPr>
                <w:sz w:val="16"/>
              </w:rPr>
              <w:t xml:space="preserve"> </w:t>
            </w:r>
            <w:proofErr w:type="spellStart"/>
            <w:r w:rsidRPr="00A45A6A">
              <w:rPr>
                <w:sz w:val="16"/>
              </w:rPr>
              <w:t>Решение</w:t>
            </w:r>
            <w:proofErr w:type="spellEnd"/>
            <w:r w:rsidRPr="00A45A6A">
              <w:rPr>
                <w:sz w:val="16"/>
              </w:rPr>
              <w:t xml:space="preserve"> </w:t>
            </w:r>
            <w:proofErr w:type="spellStart"/>
            <w:r w:rsidRPr="00A45A6A">
              <w:rPr>
                <w:sz w:val="16"/>
              </w:rPr>
              <w:t>за</w:t>
            </w:r>
            <w:proofErr w:type="spellEnd"/>
            <w:r w:rsidRPr="00A45A6A">
              <w:rPr>
                <w:sz w:val="16"/>
              </w:rPr>
              <w:t xml:space="preserve"> </w:t>
            </w:r>
            <w:proofErr w:type="spellStart"/>
            <w:r w:rsidRPr="00A45A6A">
              <w:rPr>
                <w:sz w:val="16"/>
              </w:rPr>
              <w:t>негово</w:t>
            </w:r>
            <w:proofErr w:type="spellEnd"/>
            <w:r w:rsidRPr="00A45A6A">
              <w:rPr>
                <w:sz w:val="16"/>
              </w:rPr>
              <w:t xml:space="preserve"> </w:t>
            </w:r>
            <w:proofErr w:type="spellStart"/>
            <w:r w:rsidRPr="00A45A6A">
              <w:rPr>
                <w:sz w:val="16"/>
              </w:rPr>
              <w:t>одобрување</w:t>
            </w:r>
            <w:proofErr w:type="spellEnd"/>
            <w:r w:rsidRPr="00A45A6A">
              <w:rPr>
                <w:sz w:val="16"/>
              </w:rPr>
              <w:t xml:space="preserve"> </w:t>
            </w:r>
            <w:proofErr w:type="spellStart"/>
            <w:r w:rsidRPr="00A45A6A">
              <w:rPr>
                <w:sz w:val="16"/>
              </w:rPr>
              <w:t>до</w:t>
            </w:r>
            <w:proofErr w:type="spellEnd"/>
            <w:r w:rsidRPr="00A45A6A">
              <w:rPr>
                <w:sz w:val="16"/>
              </w:rPr>
              <w:t xml:space="preserve"> </w:t>
            </w:r>
            <w:proofErr w:type="spellStart"/>
            <w:r w:rsidRPr="00A45A6A">
              <w:rPr>
                <w:sz w:val="16"/>
              </w:rPr>
              <w:t>крајот</w:t>
            </w:r>
            <w:proofErr w:type="spellEnd"/>
            <w:r w:rsidRPr="00A45A6A">
              <w:rPr>
                <w:sz w:val="16"/>
              </w:rPr>
              <w:t xml:space="preserve"> </w:t>
            </w:r>
            <w:proofErr w:type="spellStart"/>
            <w:r w:rsidRPr="00A45A6A">
              <w:rPr>
                <w:sz w:val="16"/>
              </w:rPr>
              <w:t>на</w:t>
            </w:r>
            <w:proofErr w:type="spellEnd"/>
            <w:r w:rsidRPr="00A45A6A">
              <w:rPr>
                <w:sz w:val="16"/>
              </w:rPr>
              <w:t xml:space="preserve"> </w:t>
            </w:r>
            <w:proofErr w:type="spellStart"/>
            <w:r w:rsidRPr="00A45A6A">
              <w:rPr>
                <w:sz w:val="16"/>
              </w:rPr>
              <w:t>јуни</w:t>
            </w:r>
            <w:proofErr w:type="spellEnd"/>
            <w:r w:rsidRPr="00A45A6A">
              <w:rPr>
                <w:sz w:val="16"/>
              </w:rPr>
              <w:t xml:space="preserve"> 2022 </w:t>
            </w:r>
            <w:proofErr w:type="spellStart"/>
            <w:r w:rsidRPr="00A45A6A">
              <w:rPr>
                <w:sz w:val="16"/>
              </w:rPr>
              <w:t>година</w:t>
            </w:r>
            <w:proofErr w:type="spellEnd"/>
            <w:r w:rsidRPr="00A45A6A">
              <w:rPr>
                <w:sz w:val="16"/>
              </w:rPr>
              <w:t>.</w:t>
            </w:r>
          </w:p>
        </w:tc>
      </w:tr>
    </w:tbl>
    <w:p w14:paraId="617020CD" w14:textId="5EE1DD3A" w:rsidR="008B30CF" w:rsidRPr="00A93CEB" w:rsidRDefault="00505B7E" w:rsidP="008B30CF">
      <w:pPr>
        <w:pStyle w:val="Heading2"/>
        <w:rPr>
          <w:lang w:val="en-GB"/>
        </w:rPr>
      </w:pPr>
      <w:bookmarkStart w:id="37" w:name="_Toc103032450"/>
      <w:r>
        <w:rPr>
          <w:lang w:val="mk-MK"/>
        </w:rPr>
        <w:t xml:space="preserve">Резиме на </w:t>
      </w:r>
      <w:r w:rsidR="000C740B">
        <w:rPr>
          <w:lang w:val="mk-MK"/>
        </w:rPr>
        <w:t>основна состојба на Животна средина и социјални аспекти</w:t>
      </w:r>
      <w:bookmarkEnd w:id="37"/>
    </w:p>
    <w:p w14:paraId="25A73A55" w14:textId="5699E8A1" w:rsidR="00F713B5" w:rsidRPr="001E225F" w:rsidRDefault="00F57E27" w:rsidP="00F713B5">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szCs w:val="20"/>
          <w:lang w:val="mk-MK"/>
        </w:rPr>
      </w:pPr>
      <w:r w:rsidRPr="00F57E27">
        <w:rPr>
          <w:rFonts w:asciiTheme="minorHAnsi" w:hAnsiTheme="minorHAnsi" w:cstheme="minorHAnsi"/>
          <w:szCs w:val="20"/>
          <w:lang w:val="mk-MK"/>
        </w:rPr>
        <w:t>Овој дел дава резиме на националн</w:t>
      </w:r>
      <w:r w:rsidR="000C740B">
        <w:rPr>
          <w:rFonts w:asciiTheme="minorHAnsi" w:hAnsiTheme="minorHAnsi" w:cstheme="minorHAnsi"/>
          <w:szCs w:val="20"/>
          <w:lang w:val="mk-MK"/>
        </w:rPr>
        <w:t>ата</w:t>
      </w:r>
      <w:r w:rsidRPr="00F57E27">
        <w:rPr>
          <w:rFonts w:asciiTheme="minorHAnsi" w:hAnsiTheme="minorHAnsi" w:cstheme="minorHAnsi"/>
          <w:szCs w:val="20"/>
          <w:lang w:val="mk-MK"/>
        </w:rPr>
        <w:t xml:space="preserve"> </w:t>
      </w:r>
      <w:r w:rsidR="00335414">
        <w:rPr>
          <w:rFonts w:asciiTheme="minorHAnsi" w:hAnsiTheme="minorHAnsi" w:cstheme="minorHAnsi"/>
          <w:szCs w:val="20"/>
          <w:lang w:val="mk-MK"/>
        </w:rPr>
        <w:t>ОВЖС</w:t>
      </w:r>
      <w:r w:rsidRPr="00F57E27">
        <w:rPr>
          <w:rFonts w:asciiTheme="minorHAnsi" w:hAnsiTheme="minorHAnsi" w:cstheme="minorHAnsi"/>
          <w:szCs w:val="20"/>
          <w:lang w:val="mk-MK"/>
        </w:rPr>
        <w:t xml:space="preserve"> (2021) за планираната локација за депонија, како и информации собрани за време на независниот процес на длабинска </w:t>
      </w:r>
      <w:r w:rsidR="000C740B" w:rsidRPr="00F57E27">
        <w:rPr>
          <w:rFonts w:asciiTheme="minorHAnsi" w:hAnsiTheme="minorHAnsi" w:cstheme="minorHAnsi"/>
          <w:szCs w:val="20"/>
          <w:lang w:val="mk-MK"/>
        </w:rPr>
        <w:t>анализа</w:t>
      </w:r>
      <w:r w:rsidR="000C740B">
        <w:rPr>
          <w:rFonts w:asciiTheme="minorHAnsi" w:hAnsiTheme="minorHAnsi" w:cstheme="minorHAnsi"/>
          <w:szCs w:val="20"/>
          <w:lang w:val="mk-MK"/>
        </w:rPr>
        <w:t xml:space="preserve"> на </w:t>
      </w:r>
      <w:r w:rsidR="00335414">
        <w:rPr>
          <w:rFonts w:asciiTheme="minorHAnsi" w:hAnsiTheme="minorHAnsi" w:cstheme="minorHAnsi"/>
          <w:szCs w:val="20"/>
          <w:lang w:val="mk-MK"/>
        </w:rPr>
        <w:t>ЖССА</w:t>
      </w:r>
      <w:r w:rsidRPr="00F57E27">
        <w:rPr>
          <w:rFonts w:asciiTheme="minorHAnsi" w:hAnsiTheme="minorHAnsi" w:cstheme="minorHAnsi"/>
          <w:szCs w:val="20"/>
          <w:lang w:val="mk-MK"/>
        </w:rPr>
        <w:t>, спроведен во име на ЕБОР во текот на септември 2021 година до февруари 2022 година. Резимето, исто так</w:t>
      </w:r>
      <w:r>
        <w:rPr>
          <w:rFonts w:asciiTheme="minorHAnsi" w:hAnsiTheme="minorHAnsi" w:cstheme="minorHAnsi"/>
          <w:szCs w:val="20"/>
          <w:lang w:val="mk-MK"/>
        </w:rPr>
        <w:t>а, ја идентификува потребата од</w:t>
      </w:r>
      <w:r>
        <w:rPr>
          <w:rFonts w:asciiTheme="minorHAnsi" w:hAnsiTheme="minorHAnsi" w:cstheme="minorHAnsi"/>
          <w:szCs w:val="20"/>
        </w:rPr>
        <w:t xml:space="preserve"> </w:t>
      </w:r>
      <w:r>
        <w:rPr>
          <w:rFonts w:asciiTheme="minorHAnsi" w:hAnsiTheme="minorHAnsi" w:cstheme="minorHAnsi"/>
          <w:szCs w:val="20"/>
          <w:lang w:val="mk-MK"/>
        </w:rPr>
        <w:t>собирање</w:t>
      </w:r>
      <w:r w:rsidRPr="00F57E27">
        <w:rPr>
          <w:rFonts w:asciiTheme="minorHAnsi" w:hAnsiTheme="minorHAnsi" w:cstheme="minorHAnsi"/>
          <w:szCs w:val="20"/>
          <w:lang w:val="mk-MK"/>
        </w:rPr>
        <w:t xml:space="preserve"> дополнителни информации/податоци и потребни мерки за ублажување</w:t>
      </w:r>
      <w:r w:rsidR="001F6FB0">
        <w:rPr>
          <w:rFonts w:asciiTheme="minorHAnsi" w:hAnsiTheme="minorHAnsi" w:cstheme="minorHAnsi"/>
          <w:szCs w:val="20"/>
          <w:lang w:val="mk-MK"/>
        </w:rPr>
        <w:t>,</w:t>
      </w:r>
      <w:r w:rsidRPr="00F57E27">
        <w:rPr>
          <w:rFonts w:asciiTheme="minorHAnsi" w:hAnsiTheme="minorHAnsi" w:cstheme="minorHAnsi"/>
          <w:szCs w:val="20"/>
          <w:lang w:val="mk-MK"/>
        </w:rPr>
        <w:t xml:space="preserve"> и активности кои треба да се спроведат како дел од </w:t>
      </w:r>
      <w:r w:rsidR="000C740B">
        <w:rPr>
          <w:rFonts w:asciiTheme="minorHAnsi" w:hAnsiTheme="minorHAnsi" w:cstheme="minorHAnsi"/>
          <w:szCs w:val="20"/>
          <w:lang w:val="mk-MK"/>
        </w:rPr>
        <w:t>оцена на животната средина и социјалните аспекти</w:t>
      </w:r>
      <w:r w:rsidRPr="00F57E27">
        <w:rPr>
          <w:rFonts w:asciiTheme="minorHAnsi" w:hAnsiTheme="minorHAnsi" w:cstheme="minorHAnsi"/>
          <w:szCs w:val="20"/>
          <w:lang w:val="mk-MK"/>
        </w:rPr>
        <w:t xml:space="preserve">. Ова ќе се направи преку спроведување на дополнителна </w:t>
      </w:r>
      <w:r w:rsidR="000C740B" w:rsidRPr="00F57E27">
        <w:rPr>
          <w:rFonts w:asciiTheme="minorHAnsi" w:hAnsiTheme="minorHAnsi" w:cstheme="minorHAnsi"/>
          <w:szCs w:val="20"/>
          <w:lang w:val="mk-MK"/>
        </w:rPr>
        <w:t>анализа</w:t>
      </w:r>
      <w:r w:rsidR="000C740B">
        <w:rPr>
          <w:rFonts w:asciiTheme="minorHAnsi" w:hAnsiTheme="minorHAnsi" w:cstheme="minorHAnsi"/>
          <w:szCs w:val="20"/>
          <w:lang w:val="mk-MK"/>
        </w:rPr>
        <w:t xml:space="preserve"> на </w:t>
      </w:r>
      <w:r w:rsidR="00335414">
        <w:rPr>
          <w:rFonts w:asciiTheme="minorHAnsi" w:hAnsiTheme="minorHAnsi" w:cstheme="minorHAnsi"/>
          <w:szCs w:val="20"/>
          <w:lang w:val="mk-MK"/>
        </w:rPr>
        <w:t>ЖССА</w:t>
      </w:r>
      <w:r w:rsidRPr="00F57E27">
        <w:rPr>
          <w:rFonts w:asciiTheme="minorHAnsi" w:hAnsiTheme="minorHAnsi" w:cstheme="minorHAnsi"/>
          <w:szCs w:val="20"/>
          <w:lang w:val="mk-MK"/>
        </w:rPr>
        <w:t xml:space="preserve"> за решавање на идентификуваните празнини во националниот</w:t>
      </w:r>
      <w:r w:rsidR="000C740B">
        <w:rPr>
          <w:rFonts w:asciiTheme="minorHAnsi" w:hAnsiTheme="minorHAnsi" w:cstheme="minorHAnsi"/>
          <w:szCs w:val="20"/>
          <w:lang w:val="mk-MK"/>
        </w:rPr>
        <w:t xml:space="preserve"> процес на</w:t>
      </w:r>
      <w:r w:rsidRPr="00F57E27">
        <w:rPr>
          <w:rFonts w:asciiTheme="minorHAnsi" w:hAnsiTheme="minorHAnsi" w:cstheme="minorHAnsi"/>
          <w:szCs w:val="20"/>
          <w:lang w:val="mk-MK"/>
        </w:rPr>
        <w:t xml:space="preserve"> </w:t>
      </w:r>
      <w:r w:rsidR="00335414">
        <w:rPr>
          <w:rFonts w:asciiTheme="minorHAnsi" w:hAnsiTheme="minorHAnsi" w:cstheme="minorHAnsi"/>
          <w:szCs w:val="20"/>
          <w:lang w:val="mk-MK"/>
        </w:rPr>
        <w:t>ОВЖС</w:t>
      </w:r>
      <w:r w:rsidRPr="00F57E27">
        <w:rPr>
          <w:rFonts w:asciiTheme="minorHAnsi" w:hAnsiTheme="minorHAnsi" w:cstheme="minorHAnsi"/>
          <w:szCs w:val="20"/>
          <w:lang w:val="mk-MK"/>
        </w:rPr>
        <w:t xml:space="preserve"> во однос на планираната локација за депонија. Понатаму, штом ќе бидат официјално одобрени локациите на </w:t>
      </w:r>
      <w:r w:rsidR="001F6FB0">
        <w:rPr>
          <w:rFonts w:asciiTheme="minorHAnsi" w:hAnsiTheme="minorHAnsi" w:cstheme="minorHAnsi"/>
          <w:szCs w:val="20"/>
          <w:lang w:val="mk-MK"/>
        </w:rPr>
        <w:t>транспортните</w:t>
      </w:r>
      <w:r w:rsidRPr="00F57E27">
        <w:rPr>
          <w:rFonts w:asciiTheme="minorHAnsi" w:hAnsiTheme="minorHAnsi" w:cstheme="minorHAnsi"/>
          <w:szCs w:val="20"/>
          <w:lang w:val="mk-MK"/>
        </w:rPr>
        <w:t xml:space="preserve"> станици и постројките за компостирање во овој регион, МЖСПП ќе подготви посебни „елаборати“ (Студии за </w:t>
      </w:r>
      <w:r w:rsidR="000C740B">
        <w:rPr>
          <w:rFonts w:asciiTheme="minorHAnsi" w:hAnsiTheme="minorHAnsi" w:cstheme="minorHAnsi"/>
          <w:szCs w:val="20"/>
          <w:lang w:val="mk-MK"/>
        </w:rPr>
        <w:t xml:space="preserve">оценка на </w:t>
      </w:r>
      <w:r w:rsidR="00335414">
        <w:rPr>
          <w:rFonts w:asciiTheme="minorHAnsi" w:hAnsiTheme="minorHAnsi" w:cstheme="minorHAnsi"/>
          <w:szCs w:val="20"/>
          <w:lang w:val="mk-MK"/>
        </w:rPr>
        <w:t>ЖССА</w:t>
      </w:r>
      <w:r w:rsidR="001E225F" w:rsidRPr="00F57E27">
        <w:rPr>
          <w:rFonts w:asciiTheme="minorHAnsi" w:hAnsiTheme="minorHAnsi" w:cstheme="minorHAnsi"/>
          <w:szCs w:val="20"/>
          <w:lang w:val="mk-MK"/>
        </w:rPr>
        <w:t xml:space="preserve"> </w:t>
      </w:r>
      <w:r w:rsidRPr="00F57E27">
        <w:rPr>
          <w:rFonts w:asciiTheme="minorHAnsi" w:hAnsiTheme="minorHAnsi" w:cstheme="minorHAnsi"/>
          <w:szCs w:val="20"/>
          <w:lang w:val="mk-MK"/>
        </w:rPr>
        <w:t>од мал обем) кои ќе бидат предмет на посебни одлуки за одобрување. Овие дополнителни анализи може да резултираат со идентификување на дополнителни влијанија и придружни мерки за ублажување на таквите</w:t>
      </w:r>
      <w:r w:rsidR="001E225F">
        <w:rPr>
          <w:rFonts w:asciiTheme="minorHAnsi" w:hAnsiTheme="minorHAnsi" w:cstheme="minorHAnsi"/>
          <w:szCs w:val="20"/>
          <w:lang w:val="mk-MK"/>
        </w:rPr>
        <w:t>.</w:t>
      </w:r>
    </w:p>
    <w:p w14:paraId="14E15B08" w14:textId="299D5DEB" w:rsidR="0005401D" w:rsidRDefault="00505277" w:rsidP="00F26C6D">
      <w:pPr>
        <w:jc w:val="both"/>
        <w:rPr>
          <w:lang w:val="mk-MK"/>
        </w:rPr>
      </w:pPr>
      <w:r>
        <w:rPr>
          <w:b/>
          <w:color w:val="00B0F0"/>
          <w:lang w:val="mk-MK"/>
        </w:rPr>
        <w:t>Биодиверзитет</w:t>
      </w:r>
      <w:r w:rsidR="00257B34" w:rsidRPr="00A93CEB">
        <w:rPr>
          <w:color w:val="00B0F0"/>
          <w:lang w:val="en-GB"/>
        </w:rPr>
        <w:t>.</w:t>
      </w:r>
      <w:r w:rsidR="005806ED" w:rsidRPr="00A93CEB">
        <w:rPr>
          <w:color w:val="00B0F0"/>
          <w:lang w:val="en-GB"/>
        </w:rPr>
        <w:t xml:space="preserve"> </w:t>
      </w:r>
      <w:r w:rsidR="0005401D" w:rsidRPr="0005401D">
        <w:rPr>
          <w:lang w:val="mk-MK"/>
        </w:rPr>
        <w:t xml:space="preserve">Во проектното подрачје се регистрирани вкупно 16 типови </w:t>
      </w:r>
      <w:r w:rsidR="0005401D">
        <w:rPr>
          <w:lang w:val="mk-MK"/>
        </w:rPr>
        <w:t>хабитати</w:t>
      </w:r>
      <w:r w:rsidR="0005401D" w:rsidRPr="0005401D">
        <w:rPr>
          <w:lang w:val="mk-MK"/>
        </w:rPr>
        <w:t xml:space="preserve">, од кои 10 се природни и </w:t>
      </w:r>
      <w:r w:rsidR="00E82CD5">
        <w:rPr>
          <w:lang w:val="mk-MK"/>
        </w:rPr>
        <w:t>полуприродни</w:t>
      </w:r>
      <w:r w:rsidR="0005401D" w:rsidRPr="0005401D">
        <w:rPr>
          <w:lang w:val="mk-MK"/>
        </w:rPr>
        <w:t xml:space="preserve"> живеалишта. Мапирањето на живеалиштата покажа дека, од 13,15 ha под директно влијание, изградбата на депонија главно ќе влијае на веќе деградираните живеалишта кои припаѓаат на постојната депонија, имено, J6.2: Домаќински отпад и депонии – 12,73 ha. Следниве евидентирани живеалишта се од</w:t>
      </w:r>
      <w:r w:rsidR="00D54DA3">
        <w:rPr>
          <w:lang w:val="mk-MK"/>
        </w:rPr>
        <w:t xml:space="preserve"> загриженост на ЕУ</w:t>
      </w:r>
      <w:r w:rsidR="0005401D" w:rsidRPr="0005401D">
        <w:rPr>
          <w:lang w:val="mk-MK"/>
        </w:rPr>
        <w:t xml:space="preserve">: 92A0 </w:t>
      </w:r>
      <w:r w:rsidR="0005401D" w:rsidRPr="003B40B2">
        <w:rPr>
          <w:i/>
          <w:lang w:val="mk-MK"/>
        </w:rPr>
        <w:t>Salix</w:t>
      </w:r>
      <w:r w:rsidR="0005401D" w:rsidRPr="0005401D">
        <w:rPr>
          <w:lang w:val="mk-MK"/>
        </w:rPr>
        <w:t xml:space="preserve"> </w:t>
      </w:r>
      <w:r w:rsidR="0005401D" w:rsidRPr="003B40B2">
        <w:rPr>
          <w:i/>
          <w:lang w:val="mk-MK"/>
        </w:rPr>
        <w:t>alba</w:t>
      </w:r>
      <w:r w:rsidR="0005401D" w:rsidRPr="0005401D">
        <w:rPr>
          <w:lang w:val="mk-MK"/>
        </w:rPr>
        <w:t xml:space="preserve"> и </w:t>
      </w:r>
      <w:r w:rsidR="0005401D" w:rsidRPr="003B40B2">
        <w:rPr>
          <w:i/>
          <w:lang w:val="mk-MK"/>
        </w:rPr>
        <w:t>Populus</w:t>
      </w:r>
      <w:r w:rsidR="0005401D" w:rsidRPr="0005401D">
        <w:rPr>
          <w:lang w:val="mk-MK"/>
        </w:rPr>
        <w:t xml:space="preserve"> </w:t>
      </w:r>
      <w:r w:rsidR="0005401D" w:rsidRPr="003B40B2">
        <w:rPr>
          <w:i/>
          <w:lang w:val="mk-MK"/>
        </w:rPr>
        <w:t>alba</w:t>
      </w:r>
      <w:r w:rsidR="0005401D" w:rsidRPr="0005401D">
        <w:rPr>
          <w:lang w:val="mk-MK"/>
        </w:rPr>
        <w:t>, 6510 низински ливади со сено (</w:t>
      </w:r>
      <w:r w:rsidR="0005401D" w:rsidRPr="003B40B2">
        <w:rPr>
          <w:i/>
          <w:lang w:val="mk-MK"/>
        </w:rPr>
        <w:t>Alopecturus</w:t>
      </w:r>
      <w:r w:rsidR="0005401D" w:rsidRPr="0005401D">
        <w:rPr>
          <w:lang w:val="mk-MK"/>
        </w:rPr>
        <w:t xml:space="preserve"> </w:t>
      </w:r>
      <w:r w:rsidR="0005401D" w:rsidRPr="003B40B2">
        <w:rPr>
          <w:i/>
          <w:lang w:val="mk-MK"/>
        </w:rPr>
        <w:t>pratensis</w:t>
      </w:r>
      <w:r w:rsidR="0005401D" w:rsidRPr="0005401D">
        <w:rPr>
          <w:lang w:val="mk-MK"/>
        </w:rPr>
        <w:t xml:space="preserve">, </w:t>
      </w:r>
      <w:r w:rsidR="0005401D" w:rsidRPr="003B40B2">
        <w:rPr>
          <w:i/>
          <w:lang w:val="mk-MK"/>
        </w:rPr>
        <w:t>Sanguisorba</w:t>
      </w:r>
      <w:r w:rsidR="0005401D" w:rsidRPr="0005401D">
        <w:rPr>
          <w:lang w:val="mk-MK"/>
        </w:rPr>
        <w:t xml:space="preserve"> </w:t>
      </w:r>
      <w:r w:rsidR="0005401D" w:rsidRPr="003B40B2">
        <w:rPr>
          <w:i/>
          <w:lang w:val="mk-MK"/>
        </w:rPr>
        <w:t>officinalis</w:t>
      </w:r>
      <w:r w:rsidR="0005401D" w:rsidRPr="0005401D">
        <w:rPr>
          <w:lang w:val="mk-MK"/>
        </w:rPr>
        <w:t xml:space="preserve">), 3290 Медитерански реки со прекини </w:t>
      </w:r>
      <w:r w:rsidR="003B40B2">
        <w:rPr>
          <w:lang w:val="mk-MK"/>
        </w:rPr>
        <w:t xml:space="preserve">во текот </w:t>
      </w:r>
      <w:r w:rsidR="0005401D" w:rsidRPr="0005401D">
        <w:rPr>
          <w:lang w:val="mk-MK"/>
        </w:rPr>
        <w:t xml:space="preserve">на Paspalo-Agrostidion </w:t>
      </w:r>
      <w:r w:rsidR="003B40B2" w:rsidRPr="003B40B2">
        <w:rPr>
          <w:lang w:val="mk-MK"/>
        </w:rPr>
        <w:t xml:space="preserve">и многу веројатно присуство на 91M0 панонско-балкански дабови шуми. Ниту еден вид флора или фауна не е загрижувачки за </w:t>
      </w:r>
      <w:r w:rsidR="00D065B8">
        <w:rPr>
          <w:lang w:val="mk-MK"/>
        </w:rPr>
        <w:t>конзервација</w:t>
      </w:r>
      <w:r w:rsidR="003B40B2" w:rsidRPr="003B40B2">
        <w:rPr>
          <w:lang w:val="mk-MK"/>
        </w:rPr>
        <w:t xml:space="preserve">. Регистрирани се шест алохтони растителни видови. Ниту една заштитена област нема да биде погодена. </w:t>
      </w:r>
      <w:r w:rsidR="002241CA">
        <w:rPr>
          <w:lang w:val="mk-MK"/>
        </w:rPr>
        <w:t>АПЖССА</w:t>
      </w:r>
      <w:r w:rsidR="003B40B2" w:rsidRPr="003B40B2">
        <w:rPr>
          <w:lang w:val="mk-MK"/>
        </w:rPr>
        <w:t xml:space="preserve"> содржи услов за </w:t>
      </w:r>
      <w:r w:rsidR="0064515C">
        <w:rPr>
          <w:lang w:val="mk-MK"/>
        </w:rPr>
        <w:t xml:space="preserve">дополнително одење во соодветна сезона </w:t>
      </w:r>
      <w:r w:rsidR="003B40B2" w:rsidRPr="003B40B2">
        <w:rPr>
          <w:lang w:val="mk-MK"/>
        </w:rPr>
        <w:t>(пролет или почетокот на летото) за да се утврди присуството на типот на живеалиште 91M0 со повисок степен на сигурност што може да предизвика критична проценка на живеалиштето.</w:t>
      </w:r>
    </w:p>
    <w:p w14:paraId="075E5FFE" w14:textId="5AFA7EC8" w:rsidR="00257B34" w:rsidRPr="00A93CEB" w:rsidRDefault="00505277" w:rsidP="00F26C6D">
      <w:pPr>
        <w:jc w:val="both"/>
        <w:rPr>
          <w:lang w:val="en-GB"/>
        </w:rPr>
      </w:pPr>
      <w:r>
        <w:rPr>
          <w:b/>
          <w:color w:val="00B0F0"/>
          <w:lang w:val="mk-MK"/>
        </w:rPr>
        <w:lastRenderedPageBreak/>
        <w:t>Вода</w:t>
      </w:r>
      <w:r w:rsidR="00257B34" w:rsidRPr="00A93CEB">
        <w:rPr>
          <w:color w:val="00B0F0"/>
          <w:lang w:val="en-GB"/>
        </w:rPr>
        <w:t>.</w:t>
      </w:r>
      <w:r w:rsidR="00F26C6D" w:rsidRPr="00A93CEB">
        <w:rPr>
          <w:color w:val="00B0F0"/>
          <w:lang w:val="en-GB"/>
        </w:rPr>
        <w:t xml:space="preserve"> </w:t>
      </w:r>
      <w:r w:rsidR="006C1DBC" w:rsidRPr="006C1DBC">
        <w:rPr>
          <w:lang w:val="mk-MK"/>
        </w:rPr>
        <w:t xml:space="preserve">Општина Гостивар припаѓа на сливното подрачје на реката Вардар. На северозападната и југоисточната страна на локалитетот Русино има долини. Двете долини припаѓаат на реката Сушица која е од непостојан карактер и се суши во летните месеци. Водотеците во близина на депонијата се полни со </w:t>
      </w:r>
      <w:r w:rsidR="00E81221">
        <w:rPr>
          <w:lang w:val="mk-MK"/>
        </w:rPr>
        <w:t xml:space="preserve">незаконски индустриски отпад. </w:t>
      </w:r>
      <w:r w:rsidR="006C1DBC" w:rsidRPr="006C1DBC">
        <w:rPr>
          <w:lang w:val="mk-MK"/>
        </w:rPr>
        <w:t>На неколку километри југозападно од депонијата се наоѓа Мавровското Езеро. Локалитетот е надвор од границите на заштитените подрачја и не во рамките на планираните резервоари за вода како што е дефинир</w:t>
      </w:r>
      <w:r w:rsidR="00E81221">
        <w:rPr>
          <w:lang w:val="mk-MK"/>
        </w:rPr>
        <w:t>ано со Водостопанскиот план на С</w:t>
      </w:r>
      <w:r w:rsidR="006C1DBC" w:rsidRPr="006C1DBC">
        <w:rPr>
          <w:lang w:val="mk-MK"/>
        </w:rPr>
        <w:t xml:space="preserve">. Македонија. Депонијата е во рамките на </w:t>
      </w:r>
      <w:r w:rsidR="004F11DF">
        <w:rPr>
          <w:lang w:val="mk-MK"/>
        </w:rPr>
        <w:t>ниво</w:t>
      </w:r>
      <w:r w:rsidR="004F11DF" w:rsidRPr="006C1DBC">
        <w:rPr>
          <w:lang w:val="mk-MK"/>
        </w:rPr>
        <w:t xml:space="preserve"> III </w:t>
      </w:r>
      <w:r w:rsidR="0005401D">
        <w:rPr>
          <w:lang w:val="mk-MK"/>
        </w:rPr>
        <w:t>санитарна</w:t>
      </w:r>
      <w:r w:rsidR="006C1DBC" w:rsidRPr="006C1DBC">
        <w:rPr>
          <w:lang w:val="mk-MK"/>
        </w:rPr>
        <w:t xml:space="preserve"> заштитна зона на изворот Вруток, но не и во зоната за одводнување на изворот. Категоризацијата на теренот се движи од ниска порозност до непропустлива почва, и затоа е погодна за изградба на депонија. Длабочината на подземните води е приближно 4 m под површината на земјата. Идентификувани се негативни влијанија на исцедокот врз квалитетот на површинските и подземните води во областа на депонијата. Ќе треба да се соберат дополнителни информации за можните извори на вода за пиење во близина на локацијата на депонијата</w:t>
      </w:r>
      <w:r w:rsidR="0005401D">
        <w:rPr>
          <w:lang w:val="mk-MK"/>
        </w:rPr>
        <w:t>,</w:t>
      </w:r>
      <w:r w:rsidR="006C1DBC" w:rsidRPr="006C1DBC">
        <w:rPr>
          <w:lang w:val="mk-MK"/>
        </w:rPr>
        <w:t xml:space="preserve"> и достапноста на подземните водни ресурси за потребите на идните капацитети за депонии како дел од акциите на </w:t>
      </w:r>
      <w:r w:rsidR="002241CA">
        <w:rPr>
          <w:lang w:val="mk-MK"/>
        </w:rPr>
        <w:t>АПЖССА</w:t>
      </w:r>
      <w:r w:rsidR="006C1DBC" w:rsidRPr="006C1DBC">
        <w:rPr>
          <w:lang w:val="mk-MK"/>
        </w:rPr>
        <w:t>.</w:t>
      </w:r>
    </w:p>
    <w:p w14:paraId="4A953CDC" w14:textId="33E9392E" w:rsidR="00257B34" w:rsidRPr="00F6289A" w:rsidRDefault="00505277" w:rsidP="00F26C6D">
      <w:pPr>
        <w:jc w:val="both"/>
        <w:rPr>
          <w:szCs w:val="20"/>
          <w:lang w:val="en-GB"/>
        </w:rPr>
      </w:pPr>
      <w:r>
        <w:rPr>
          <w:b/>
          <w:color w:val="00B0F0"/>
          <w:lang w:val="mk-MK"/>
        </w:rPr>
        <w:t>Квалитет на воздух</w:t>
      </w:r>
      <w:r w:rsidR="00F26C6D" w:rsidRPr="00A93CEB">
        <w:rPr>
          <w:color w:val="00B0F0"/>
          <w:lang w:val="en-GB"/>
        </w:rPr>
        <w:t xml:space="preserve">. </w:t>
      </w:r>
      <w:r w:rsidR="00697B90" w:rsidRPr="00697B90">
        <w:rPr>
          <w:lang w:val="mk-MK"/>
        </w:rPr>
        <w:t>Просечните дневни концентрации на честички (PM10) до 10 микрометри се надминати во општина Гостивар во есенските и зимските месеци. Мерливи концентрации на гасови специфични за депонијата (CH</w:t>
      </w:r>
      <w:r w:rsidR="00697B90" w:rsidRPr="002241CA">
        <w:rPr>
          <w:vertAlign w:val="subscript"/>
          <w:lang w:val="mk-MK"/>
        </w:rPr>
        <w:t>4</w:t>
      </w:r>
      <w:r w:rsidR="00697B90" w:rsidRPr="00697B90">
        <w:rPr>
          <w:lang w:val="mk-MK"/>
        </w:rPr>
        <w:t>, NH</w:t>
      </w:r>
      <w:r w:rsidR="00697B90" w:rsidRPr="002241CA">
        <w:rPr>
          <w:vertAlign w:val="subscript"/>
          <w:lang w:val="mk-MK"/>
        </w:rPr>
        <w:t>3</w:t>
      </w:r>
      <w:r w:rsidR="00697B90" w:rsidRPr="00697B90">
        <w:rPr>
          <w:lang w:val="mk-MK"/>
        </w:rPr>
        <w:t xml:space="preserve">, NOx) на локацијата Русино не се откриени, со оглед на фактот дека станува збор за дифузни емисии (отворена депонија). Ќе се собираат дополнителни информации за емисиите на депониски гасови од сегашната депонија како дел од </w:t>
      </w:r>
      <w:r w:rsidR="009857C6">
        <w:rPr>
          <w:lang w:val="mk-MK"/>
        </w:rPr>
        <w:t>акциите</w:t>
      </w:r>
      <w:r w:rsidR="00697B90" w:rsidRPr="00697B90">
        <w:rPr>
          <w:lang w:val="mk-MK"/>
        </w:rPr>
        <w:t xml:space="preserve"> на </w:t>
      </w:r>
      <w:r w:rsidR="002241CA">
        <w:rPr>
          <w:lang w:val="mk-MK"/>
        </w:rPr>
        <w:t>АПЖССА</w:t>
      </w:r>
      <w:r w:rsidR="00697B90" w:rsidRPr="00697B90">
        <w:rPr>
          <w:lang w:val="mk-MK"/>
        </w:rPr>
        <w:t>.</w:t>
      </w:r>
    </w:p>
    <w:p w14:paraId="5A4C967E" w14:textId="58C57785" w:rsidR="00AB454A" w:rsidRPr="00A93CEB" w:rsidRDefault="00505277" w:rsidP="006E5B73">
      <w:pPr>
        <w:jc w:val="both"/>
        <w:rPr>
          <w:lang w:val="en-GB"/>
        </w:rPr>
      </w:pPr>
      <w:r>
        <w:rPr>
          <w:b/>
          <w:color w:val="00B0F0"/>
          <w:szCs w:val="20"/>
          <w:lang w:val="mk-MK"/>
        </w:rPr>
        <w:t>Мирис</w:t>
      </w:r>
      <w:r w:rsidR="00AB454A" w:rsidRPr="00F6289A">
        <w:rPr>
          <w:color w:val="00B0F0"/>
          <w:szCs w:val="20"/>
          <w:lang w:val="en-GB"/>
        </w:rPr>
        <w:t xml:space="preserve">. </w:t>
      </w:r>
      <w:r w:rsidR="00697B90" w:rsidRPr="00697B90">
        <w:rPr>
          <w:szCs w:val="20"/>
          <w:lang w:val="mk-MK"/>
        </w:rPr>
        <w:t>На 500 m од постојната депонија не е заб</w:t>
      </w:r>
      <w:r w:rsidR="00697B90">
        <w:rPr>
          <w:szCs w:val="20"/>
          <w:lang w:val="mk-MK"/>
        </w:rPr>
        <w:t>ележан висок непријатен мирис</w:t>
      </w:r>
      <w:r w:rsidR="00697B90" w:rsidRPr="00697B90">
        <w:rPr>
          <w:szCs w:val="20"/>
          <w:lang w:val="mk-MK"/>
        </w:rPr>
        <w:t>. Моделирањето на мирис е развиено за две фази на проектот: (i) сегашни услови и (ii) изградена санитарна депонија. Емисиите на мирис имаат само локално значење и во никој случај не треба да се очекуваат повисоки концентрации надвор од зоната на депонијата.</w:t>
      </w:r>
    </w:p>
    <w:p w14:paraId="4736400E" w14:textId="58589286" w:rsidR="00F26C6D" w:rsidRPr="00A93CEB" w:rsidRDefault="00505277" w:rsidP="00F26C6D">
      <w:pPr>
        <w:jc w:val="both"/>
        <w:rPr>
          <w:rFonts w:asciiTheme="minorHAnsi" w:hAnsiTheme="minorHAnsi" w:cstheme="minorHAnsi"/>
          <w:szCs w:val="20"/>
          <w:lang w:val="en-GB"/>
        </w:rPr>
      </w:pPr>
      <w:r>
        <w:rPr>
          <w:rFonts w:asciiTheme="minorHAnsi" w:hAnsiTheme="minorHAnsi" w:cstheme="minorHAnsi"/>
          <w:b/>
          <w:color w:val="00B0F0"/>
          <w:szCs w:val="20"/>
          <w:lang w:val="mk-MK"/>
        </w:rPr>
        <w:t>Земјиште</w:t>
      </w:r>
      <w:r w:rsidR="00F26C6D" w:rsidRPr="00A93CEB">
        <w:rPr>
          <w:rFonts w:asciiTheme="minorHAnsi" w:hAnsiTheme="minorHAnsi" w:cstheme="minorHAnsi"/>
          <w:color w:val="00B0F0"/>
          <w:szCs w:val="20"/>
          <w:lang w:val="en-GB"/>
        </w:rPr>
        <w:t xml:space="preserve">. </w:t>
      </w:r>
      <w:r w:rsidR="00DF24B0" w:rsidRPr="00DF24B0">
        <w:rPr>
          <w:rFonts w:asciiTheme="minorHAnsi" w:eastAsia="Corbel" w:hAnsiTheme="minorHAnsi" w:cstheme="minorHAnsi"/>
          <w:szCs w:val="20"/>
          <w:lang w:val="mk-MK"/>
        </w:rPr>
        <w:t xml:space="preserve">Тлото е составено од метаморфни карпи (палеолитски геолошки филити F) и е категоризирано </w:t>
      </w:r>
      <w:r w:rsidR="00DF24B0">
        <w:rPr>
          <w:rFonts w:asciiTheme="minorHAnsi" w:eastAsia="Corbel" w:hAnsiTheme="minorHAnsi" w:cstheme="minorHAnsi"/>
          <w:szCs w:val="20"/>
          <w:lang w:val="mk-MK"/>
        </w:rPr>
        <w:t>со</w:t>
      </w:r>
      <w:r w:rsidR="00DF24B0" w:rsidRPr="00DF24B0">
        <w:rPr>
          <w:rFonts w:asciiTheme="minorHAnsi" w:eastAsia="Corbel" w:hAnsiTheme="minorHAnsi" w:cstheme="minorHAnsi"/>
          <w:szCs w:val="20"/>
          <w:lang w:val="mk-MK"/>
        </w:rPr>
        <w:t xml:space="preserve"> ниска порозност до непропустлива. Над филитите се наоѓаат плиоцитни речни седименти, над кои има слој од депониран отпад. Геолошката основа на локалитетот е</w:t>
      </w:r>
      <w:r w:rsidR="007C2A89">
        <w:rPr>
          <w:rFonts w:asciiTheme="minorHAnsi" w:eastAsia="Corbel" w:hAnsiTheme="minorHAnsi" w:cstheme="minorHAnsi"/>
          <w:szCs w:val="20"/>
          <w:lang w:val="mk-MK"/>
        </w:rPr>
        <w:t xml:space="preserve"> составена претежно од глина</w:t>
      </w:r>
      <w:r w:rsidR="00DF24B0" w:rsidRPr="00DF24B0">
        <w:rPr>
          <w:rFonts w:asciiTheme="minorHAnsi" w:eastAsia="Corbel" w:hAnsiTheme="minorHAnsi" w:cstheme="minorHAnsi"/>
          <w:szCs w:val="20"/>
          <w:lang w:val="mk-MK"/>
        </w:rPr>
        <w:t xml:space="preserve">. Подземјето е природна, збиена почва, која може да се смета за отпорна на слегнување. </w:t>
      </w:r>
      <w:r w:rsidR="00780432">
        <w:rPr>
          <w:rFonts w:asciiTheme="minorHAnsi" w:eastAsia="Corbel" w:hAnsiTheme="minorHAnsi" w:cstheme="minorHAnsi"/>
          <w:szCs w:val="20"/>
          <w:lang w:val="mk-MK"/>
        </w:rPr>
        <w:t>Р</w:t>
      </w:r>
      <w:r w:rsidR="00DF24B0" w:rsidRPr="00DF24B0">
        <w:rPr>
          <w:rFonts w:asciiTheme="minorHAnsi" w:eastAsia="Corbel" w:hAnsiTheme="minorHAnsi" w:cstheme="minorHAnsi"/>
          <w:szCs w:val="20"/>
          <w:lang w:val="mk-MK"/>
        </w:rPr>
        <w:t>елјеф</w:t>
      </w:r>
      <w:r w:rsidR="00780432">
        <w:rPr>
          <w:rFonts w:asciiTheme="minorHAnsi" w:eastAsia="Corbel" w:hAnsiTheme="minorHAnsi" w:cstheme="minorHAnsi"/>
          <w:szCs w:val="20"/>
          <w:lang w:val="mk-MK"/>
        </w:rPr>
        <w:t>от</w:t>
      </w:r>
      <w:r w:rsidR="00DF24B0" w:rsidRPr="00DF24B0">
        <w:rPr>
          <w:rFonts w:asciiTheme="minorHAnsi" w:eastAsia="Corbel" w:hAnsiTheme="minorHAnsi" w:cstheme="minorHAnsi"/>
          <w:szCs w:val="20"/>
          <w:lang w:val="mk-MK"/>
        </w:rPr>
        <w:t xml:space="preserve"> на Полошката котлина има ридско-планински карактер и го </w:t>
      </w:r>
      <w:r w:rsidR="00C1485D">
        <w:rPr>
          <w:rFonts w:asciiTheme="minorHAnsi" w:eastAsia="Corbel" w:hAnsiTheme="minorHAnsi" w:cstheme="minorHAnsi"/>
          <w:szCs w:val="20"/>
          <w:lang w:val="mk-MK"/>
        </w:rPr>
        <w:t>претставуваат</w:t>
      </w:r>
      <w:r w:rsidR="00DF24B0" w:rsidRPr="00DF24B0">
        <w:rPr>
          <w:rFonts w:asciiTheme="minorHAnsi" w:eastAsia="Corbel" w:hAnsiTheme="minorHAnsi" w:cstheme="minorHAnsi"/>
          <w:szCs w:val="20"/>
          <w:lang w:val="mk-MK"/>
        </w:rPr>
        <w:t xml:space="preserve"> планините Сува Гора (1.853 м.н.в.) и Шар Планина (2.748 м.н.в.). На надморска височина од 300-600 m регионот има доминантен котлински релјеф. Педолошки е истражен целото подрачје на Полог. Ќе се собираат дополнителни информации за квалитетот на почвата, локалната геологија, стабилноста на почвата и ризикот од слегнување како дел од </w:t>
      </w:r>
      <w:r w:rsidR="009857C6">
        <w:rPr>
          <w:rFonts w:asciiTheme="minorHAnsi" w:eastAsia="Corbel" w:hAnsiTheme="minorHAnsi" w:cstheme="minorHAnsi"/>
          <w:szCs w:val="20"/>
          <w:lang w:val="mk-MK"/>
        </w:rPr>
        <w:t>акциите</w:t>
      </w:r>
      <w:r w:rsidR="00DF24B0" w:rsidRPr="00DF24B0">
        <w:rPr>
          <w:rFonts w:asciiTheme="minorHAnsi" w:eastAsia="Corbel" w:hAnsiTheme="minorHAnsi" w:cstheme="minorHAnsi"/>
          <w:szCs w:val="20"/>
          <w:lang w:val="mk-MK"/>
        </w:rPr>
        <w:t xml:space="preserve"> на </w:t>
      </w:r>
      <w:r w:rsidR="002241CA">
        <w:rPr>
          <w:rFonts w:asciiTheme="minorHAnsi" w:eastAsia="Corbel" w:hAnsiTheme="minorHAnsi" w:cstheme="minorHAnsi"/>
          <w:szCs w:val="20"/>
          <w:lang w:val="mk-MK"/>
        </w:rPr>
        <w:t>АПЖССА</w:t>
      </w:r>
      <w:r w:rsidR="00DF24B0" w:rsidRPr="00DF24B0">
        <w:rPr>
          <w:rFonts w:asciiTheme="minorHAnsi" w:eastAsia="Corbel" w:hAnsiTheme="minorHAnsi" w:cstheme="minorHAnsi"/>
          <w:szCs w:val="20"/>
          <w:lang w:val="mk-MK"/>
        </w:rPr>
        <w:t>.</w:t>
      </w:r>
    </w:p>
    <w:p w14:paraId="07444297" w14:textId="07F980EA" w:rsidR="00F26C6D" w:rsidRPr="00A93CEB" w:rsidRDefault="00505277" w:rsidP="00F26C6D">
      <w:pPr>
        <w:jc w:val="both"/>
        <w:rPr>
          <w:rFonts w:asciiTheme="minorHAnsi" w:hAnsiTheme="minorHAnsi" w:cstheme="minorHAnsi"/>
          <w:szCs w:val="20"/>
          <w:lang w:val="en-GB"/>
        </w:rPr>
      </w:pPr>
      <w:r>
        <w:rPr>
          <w:rFonts w:asciiTheme="minorHAnsi" w:hAnsiTheme="minorHAnsi" w:cstheme="minorHAnsi"/>
          <w:b/>
          <w:color w:val="00B0F0"/>
          <w:szCs w:val="20"/>
          <w:lang w:val="mk-MK"/>
        </w:rPr>
        <w:t>Клима</w:t>
      </w:r>
      <w:r w:rsidR="00F26C6D" w:rsidRPr="00A93CEB">
        <w:rPr>
          <w:rFonts w:asciiTheme="minorHAnsi" w:hAnsiTheme="minorHAnsi" w:cstheme="minorHAnsi"/>
          <w:color w:val="00B0F0"/>
          <w:szCs w:val="20"/>
          <w:lang w:val="en-GB"/>
        </w:rPr>
        <w:t xml:space="preserve">. </w:t>
      </w:r>
      <w:r w:rsidR="0046715C" w:rsidRPr="0046715C">
        <w:rPr>
          <w:rFonts w:asciiTheme="minorHAnsi" w:hAnsiTheme="minorHAnsi" w:cstheme="minorHAnsi"/>
          <w:szCs w:val="20"/>
          <w:lang w:val="mk-MK"/>
        </w:rPr>
        <w:t xml:space="preserve">Климата се карактеризира со студени зими и топли и дождливи лета. Зимските температури можат да паднат под 20 °C, додека во лето може да се искачат и до плус 40 °C. Регионот се карактеризира со високи стапки на врнежи од дожд, додека снег паѓа околу 90 дена годишно. Ветровите во Гостивар се со различни правци, јачини и фреквенции. Правецот на ветерот кој преовладува е од </w:t>
      </w:r>
      <w:r w:rsidR="0046715C">
        <w:rPr>
          <w:rFonts w:asciiTheme="minorHAnsi" w:hAnsiTheme="minorHAnsi" w:cstheme="minorHAnsi"/>
          <w:szCs w:val="20"/>
          <w:lang w:val="mk-MK"/>
        </w:rPr>
        <w:t>север</w:t>
      </w:r>
      <w:r w:rsidR="0046715C" w:rsidRPr="0046715C">
        <w:rPr>
          <w:rFonts w:asciiTheme="minorHAnsi" w:hAnsiTheme="minorHAnsi" w:cstheme="minorHAnsi"/>
          <w:szCs w:val="20"/>
          <w:lang w:val="mk-MK"/>
        </w:rPr>
        <w:t xml:space="preserve"> и од југ. Што се однесува до климатските промени, предвидениот просечен пораст на температурата е помеѓу 1,0 °C во 2025 година и 3,8 °C во 2100 година, додека просечното намалување на врнежите е во опсег од -3% во 2025 година до -13% во 2100 година. Како што е вклучено во </w:t>
      </w:r>
      <w:r w:rsidR="002241CA">
        <w:rPr>
          <w:rFonts w:asciiTheme="minorHAnsi" w:hAnsiTheme="minorHAnsi" w:cstheme="minorHAnsi"/>
          <w:szCs w:val="20"/>
          <w:lang w:val="mk-MK"/>
        </w:rPr>
        <w:t>АПЖССА</w:t>
      </w:r>
      <w:r w:rsidR="0046715C" w:rsidRPr="0046715C">
        <w:rPr>
          <w:rFonts w:asciiTheme="minorHAnsi" w:hAnsiTheme="minorHAnsi" w:cstheme="minorHAnsi"/>
          <w:szCs w:val="20"/>
          <w:lang w:val="mk-MK"/>
        </w:rPr>
        <w:t>, ќе треба да се соберат дополнителни податоци и информации специфични за локацијата за опасностите поврзани со климата и проценка на климатскиот ризик, вклучувајќи пресметка на емисиите на СГ.</w:t>
      </w:r>
    </w:p>
    <w:p w14:paraId="60BB44BD" w14:textId="0B446036" w:rsidR="00F26C6D" w:rsidRPr="00A93CEB" w:rsidRDefault="00505277" w:rsidP="00F26C6D">
      <w:pPr>
        <w:jc w:val="both"/>
        <w:rPr>
          <w:lang w:val="en-GB"/>
        </w:rPr>
      </w:pPr>
      <w:r>
        <w:rPr>
          <w:b/>
          <w:color w:val="00B0F0"/>
          <w:lang w:val="mk-MK"/>
        </w:rPr>
        <w:t>Предел.</w:t>
      </w:r>
      <w:r w:rsidR="00F26C6D" w:rsidRPr="00A93CEB">
        <w:rPr>
          <w:color w:val="00B0F0"/>
          <w:lang w:val="en-GB"/>
        </w:rPr>
        <w:t xml:space="preserve"> </w:t>
      </w:r>
      <w:r w:rsidR="00FA0241" w:rsidRPr="00FA0241">
        <w:rPr>
          <w:lang w:val="mk-MK"/>
        </w:rPr>
        <w:t xml:space="preserve">Областа на проектот се протега низ комплекси на </w:t>
      </w:r>
      <w:r w:rsidR="00FA0241">
        <w:rPr>
          <w:lang w:val="mk-MK"/>
        </w:rPr>
        <w:t>хабитати</w:t>
      </w:r>
      <w:r w:rsidR="00FA0241" w:rsidRPr="00FA0241">
        <w:rPr>
          <w:lang w:val="mk-MK"/>
        </w:rPr>
        <w:t xml:space="preserve"> кои можат да се поделат на следните делови: (i) деградирана и добро развиена дабова шума, како и крајбрежни појаси од врба-тополи и (ii) крајбрежна вегетација (појаси од врба-топола) и </w:t>
      </w:r>
      <w:r w:rsidR="00FA0241">
        <w:rPr>
          <w:lang w:val="mk-MK"/>
        </w:rPr>
        <w:t>фрагменти од</w:t>
      </w:r>
      <w:r w:rsidR="00FA0241" w:rsidRPr="00FA0241">
        <w:rPr>
          <w:lang w:val="mk-MK"/>
        </w:rPr>
        <w:t xml:space="preserve"> дабови шуми, како и мали фра</w:t>
      </w:r>
      <w:r w:rsidR="00FA0241">
        <w:rPr>
          <w:lang w:val="mk-MK"/>
        </w:rPr>
        <w:t>гменти од ливади и земјоделски површини</w:t>
      </w:r>
      <w:r w:rsidR="00FA0241" w:rsidRPr="00FA0241">
        <w:rPr>
          <w:lang w:val="mk-MK"/>
        </w:rPr>
        <w:t xml:space="preserve">. Дополнителни информации ќе се собираат за промена на природните и вештачките </w:t>
      </w:r>
      <w:r w:rsidR="00FF3AFB">
        <w:rPr>
          <w:lang w:val="mk-MK"/>
        </w:rPr>
        <w:t>предели</w:t>
      </w:r>
      <w:r w:rsidR="00FA0241" w:rsidRPr="00FA0241">
        <w:rPr>
          <w:lang w:val="mk-MK"/>
        </w:rPr>
        <w:t xml:space="preserve">, како и за визуелното влијание на постојните или идните локации на депонии во сегашниот </w:t>
      </w:r>
      <w:r w:rsidR="0046715C">
        <w:rPr>
          <w:lang w:val="mk-MK"/>
        </w:rPr>
        <w:t>предел</w:t>
      </w:r>
      <w:r w:rsidR="00FA0241" w:rsidRPr="00FA0241">
        <w:rPr>
          <w:lang w:val="mk-MK"/>
        </w:rPr>
        <w:t xml:space="preserve"> како дел од акциите на </w:t>
      </w:r>
      <w:r w:rsidR="002241CA">
        <w:rPr>
          <w:lang w:val="mk-MK"/>
        </w:rPr>
        <w:t>АПЖССА</w:t>
      </w:r>
      <w:r w:rsidR="00FA0241" w:rsidRPr="00FA0241">
        <w:rPr>
          <w:lang w:val="mk-MK"/>
        </w:rPr>
        <w:t>.</w:t>
      </w:r>
    </w:p>
    <w:p w14:paraId="0B48F51C" w14:textId="7B1EAB96" w:rsidR="00F26C6D" w:rsidRPr="00A93CEB" w:rsidRDefault="00505277" w:rsidP="00772057">
      <w:pPr>
        <w:jc w:val="both"/>
        <w:rPr>
          <w:lang w:val="en-GB"/>
        </w:rPr>
      </w:pPr>
      <w:r>
        <w:rPr>
          <w:b/>
          <w:color w:val="00B0F0"/>
          <w:lang w:val="mk-MK"/>
        </w:rPr>
        <w:lastRenderedPageBreak/>
        <w:t>Бучава и вибрации.</w:t>
      </w:r>
      <w:r w:rsidR="00772057" w:rsidRPr="00A93CEB">
        <w:rPr>
          <w:color w:val="00B0F0"/>
          <w:lang w:val="en-GB"/>
        </w:rPr>
        <w:t xml:space="preserve"> </w:t>
      </w:r>
      <w:r w:rsidR="00312D3B" w:rsidRPr="00312D3B">
        <w:rPr>
          <w:lang w:val="mk-MK"/>
        </w:rPr>
        <w:t xml:space="preserve">Областа е дефинирана како област со IV степен на заштита од бучава, што значи дека во оваа област се дозволени бучни интервенции. Дополнително испитување на бучавата ќе се спроведе како дел од акциите на </w:t>
      </w:r>
      <w:r w:rsidR="002241CA">
        <w:rPr>
          <w:lang w:val="mk-MK"/>
        </w:rPr>
        <w:t>АПЖССА</w:t>
      </w:r>
      <w:r w:rsidR="00312D3B" w:rsidRPr="00312D3B">
        <w:rPr>
          <w:lang w:val="mk-MK"/>
        </w:rPr>
        <w:t>.</w:t>
      </w:r>
    </w:p>
    <w:p w14:paraId="08EFDC9C" w14:textId="1E68FFA0" w:rsidR="00F26C6D" w:rsidRPr="00A93CEB" w:rsidRDefault="00505277" w:rsidP="00772057">
      <w:pPr>
        <w:jc w:val="both"/>
        <w:rPr>
          <w:lang w:val="en-GB"/>
        </w:rPr>
      </w:pPr>
      <w:r>
        <w:rPr>
          <w:b/>
          <w:color w:val="00B0F0"/>
          <w:lang w:val="mk-MK"/>
        </w:rPr>
        <w:t>Управување со отпад и материјали</w:t>
      </w:r>
      <w:r w:rsidR="00F26C6D" w:rsidRPr="00A93CEB">
        <w:rPr>
          <w:color w:val="00B0F0"/>
          <w:lang w:val="en-GB"/>
        </w:rPr>
        <w:t>.</w:t>
      </w:r>
      <w:r w:rsidR="00772057" w:rsidRPr="00A93CEB">
        <w:rPr>
          <w:color w:val="00B0F0"/>
          <w:lang w:val="en-GB"/>
        </w:rPr>
        <w:t xml:space="preserve"> </w:t>
      </w:r>
      <w:r w:rsidR="00312D3B" w:rsidRPr="00312D3B">
        <w:rPr>
          <w:lang w:val="mk-MK"/>
        </w:rPr>
        <w:t>Врз основа на тековните податоци за населението и стапките на создавање отпад, проценетите количества на создаден отпад за општините од Полошкиот регион во 2021 година изнесуваат 103.157 t/годишно. Во однос на составот на отпадот, градинарскиот и другиот биоразградлив отпад има најголемо учество. Услугите за собирање отпад најчесто се обезбедуваат со користење на комунални собирни места каде што производителите на отпад, како што се домаќинствата, трговските субјекти и институциите го складираат својот отпад. Услугите за собирање од врата до врата главно се обезбедуваат во главните урбани области.</w:t>
      </w:r>
      <w:r w:rsidR="004F187E" w:rsidRPr="004F187E">
        <w:rPr>
          <w:lang w:val="mk-MK"/>
        </w:rPr>
        <w:t>Услугите за управување со отпад ги обезбедуваат ЈКП во</w:t>
      </w:r>
      <w:r w:rsidR="004F187E">
        <w:rPr>
          <w:lang w:val="mk-MK"/>
        </w:rPr>
        <w:t xml:space="preserve"> еден</w:t>
      </w:r>
      <w:r w:rsidR="004F187E" w:rsidRPr="004F187E">
        <w:rPr>
          <w:lang w:val="mk-MK"/>
        </w:rPr>
        <w:t xml:space="preserve"> дел од општините и концесионери (приватни компании) во други</w:t>
      </w:r>
      <w:r w:rsidR="004F187E">
        <w:rPr>
          <w:lang w:val="mk-MK"/>
        </w:rPr>
        <w:t xml:space="preserve"> делови од општините</w:t>
      </w:r>
      <w:r w:rsidR="004F187E" w:rsidRPr="004F187E">
        <w:rPr>
          <w:lang w:val="mk-MK"/>
        </w:rPr>
        <w:t xml:space="preserve">. Постојат бројни мали и големи депонии со разни видови отпад (комунален отпад, </w:t>
      </w:r>
      <w:r w:rsidR="004F187E">
        <w:rPr>
          <w:lang w:val="mk-MK"/>
        </w:rPr>
        <w:t>градежен отпад</w:t>
      </w:r>
      <w:r w:rsidR="004F187E" w:rsidRPr="004F187E">
        <w:rPr>
          <w:lang w:val="mk-MK"/>
        </w:rPr>
        <w:t xml:space="preserve">, земјоделски отпад). Ќе се собираат дополнителни информации за присуството на индустриски отпад што моментално се депонира на депонијата, а прашањето за набавка и отстранување на материјалите за набивање на депонијата и физичко враќање ќе биде разгледано како дел од акциите на </w:t>
      </w:r>
      <w:r w:rsidR="002241CA">
        <w:rPr>
          <w:lang w:val="mk-MK"/>
        </w:rPr>
        <w:t>АПЖССА</w:t>
      </w:r>
      <w:r w:rsidR="004F187E" w:rsidRPr="004F187E">
        <w:rPr>
          <w:lang w:val="mk-MK"/>
        </w:rPr>
        <w:t>.</w:t>
      </w:r>
    </w:p>
    <w:p w14:paraId="74EF114E" w14:textId="12E40D76" w:rsidR="00645981" w:rsidRDefault="001D4B06" w:rsidP="00772057">
      <w:pPr>
        <w:jc w:val="both"/>
        <w:rPr>
          <w:rFonts w:asciiTheme="minorHAnsi" w:hAnsiTheme="minorHAnsi" w:cstheme="minorHAnsi"/>
          <w:szCs w:val="20"/>
          <w:lang w:val="en-GB"/>
        </w:rPr>
      </w:pPr>
      <w:r w:rsidRPr="001D4B06">
        <w:rPr>
          <w:rFonts w:asciiTheme="minorHAnsi" w:hAnsiTheme="minorHAnsi" w:cstheme="minorHAnsi"/>
          <w:b/>
          <w:color w:val="00B0F0"/>
          <w:szCs w:val="20"/>
          <w:lang w:val="mk-MK"/>
        </w:rPr>
        <w:t>Население и најблиски населби</w:t>
      </w:r>
      <w:r w:rsidR="00772057" w:rsidRPr="00A93CEB">
        <w:rPr>
          <w:rFonts w:asciiTheme="minorHAnsi" w:hAnsiTheme="minorHAnsi" w:cstheme="minorHAnsi"/>
          <w:color w:val="00B0F0"/>
          <w:szCs w:val="20"/>
          <w:lang w:val="en-GB"/>
        </w:rPr>
        <w:t>.</w:t>
      </w:r>
      <w:r w:rsidR="0031138E" w:rsidRPr="00A93CEB">
        <w:rPr>
          <w:rFonts w:asciiTheme="minorHAnsi" w:hAnsiTheme="minorHAnsi" w:cstheme="minorHAnsi"/>
          <w:color w:val="00B0F0"/>
          <w:szCs w:val="20"/>
          <w:lang w:val="en-GB"/>
        </w:rPr>
        <w:t xml:space="preserve"> </w:t>
      </w:r>
      <w:r w:rsidR="003E5EDE" w:rsidRPr="003E5EDE">
        <w:rPr>
          <w:rFonts w:asciiTheme="minorHAnsi" w:hAnsiTheme="minorHAnsi" w:cstheme="minorHAnsi"/>
          <w:szCs w:val="20"/>
          <w:lang w:val="mk-MK"/>
        </w:rPr>
        <w:t>Постоечката депонија и идната регионална депонија се наоѓаат на околу 8 км јужно од гостиварското урбано подрачје, 2 км од селото Сушица</w:t>
      </w:r>
      <w:r w:rsidR="003E5EDE">
        <w:rPr>
          <w:rFonts w:asciiTheme="minorHAnsi" w:hAnsiTheme="minorHAnsi" w:cstheme="minorHAnsi"/>
          <w:szCs w:val="20"/>
          <w:lang w:val="mk-MK"/>
        </w:rPr>
        <w:t xml:space="preserve"> и 1,8 км од селото Митро Крсти</w:t>
      </w:r>
      <w:r w:rsidR="0031138E" w:rsidRPr="00F6289A">
        <w:rPr>
          <w:rFonts w:asciiTheme="minorHAnsi" w:hAnsiTheme="minorHAnsi" w:cstheme="minorHAnsi"/>
          <w:szCs w:val="20"/>
          <w:lang w:val="en-GB"/>
        </w:rPr>
        <w:t xml:space="preserve">. </w:t>
      </w:r>
    </w:p>
    <w:p w14:paraId="1277C5DD" w14:textId="495A6F0F" w:rsidR="00772057" w:rsidRPr="00A93CEB" w:rsidRDefault="001D4B06" w:rsidP="00772057">
      <w:pPr>
        <w:jc w:val="both"/>
        <w:rPr>
          <w:rFonts w:asciiTheme="minorHAnsi" w:hAnsiTheme="minorHAnsi" w:cstheme="minorHAnsi"/>
          <w:color w:val="00B0F0"/>
          <w:szCs w:val="20"/>
          <w:lang w:val="en-GB"/>
        </w:rPr>
      </w:pPr>
      <w:r>
        <w:rPr>
          <w:rFonts w:asciiTheme="minorHAnsi" w:hAnsiTheme="minorHAnsi" w:cstheme="minorHAnsi"/>
          <w:b/>
          <w:bCs/>
          <w:color w:val="00B0F0"/>
          <w:szCs w:val="20"/>
          <w:lang w:val="mk-MK"/>
        </w:rPr>
        <w:t>Собирачи на отпад</w:t>
      </w:r>
      <w:r w:rsidR="00645981" w:rsidRPr="00F6289A">
        <w:rPr>
          <w:rFonts w:asciiTheme="minorHAnsi" w:hAnsiTheme="minorHAnsi" w:cstheme="minorHAnsi"/>
          <w:color w:val="00B0F0"/>
          <w:szCs w:val="20"/>
          <w:lang w:val="en-GB"/>
        </w:rPr>
        <w:t>.</w:t>
      </w:r>
      <w:r w:rsidR="00BE0C24" w:rsidRPr="00F6289A">
        <w:rPr>
          <w:rFonts w:asciiTheme="minorHAnsi" w:hAnsiTheme="minorHAnsi" w:cstheme="minorHAnsi"/>
          <w:color w:val="00B0F0"/>
          <w:szCs w:val="20"/>
          <w:lang w:val="en-GB"/>
        </w:rPr>
        <w:t xml:space="preserve"> </w:t>
      </w:r>
      <w:r w:rsidR="00145657">
        <w:rPr>
          <w:rFonts w:asciiTheme="minorHAnsi" w:hAnsiTheme="minorHAnsi" w:cstheme="minorHAnsi"/>
          <w:szCs w:val="20"/>
          <w:lang w:val="mk-MK"/>
        </w:rPr>
        <w:t>Самохрано</w:t>
      </w:r>
      <w:r w:rsidR="00145657" w:rsidRPr="00145657">
        <w:rPr>
          <w:rFonts w:asciiTheme="minorHAnsi" w:hAnsiTheme="minorHAnsi" w:cstheme="minorHAnsi"/>
          <w:szCs w:val="20"/>
          <w:lang w:val="mk-MK"/>
        </w:rPr>
        <w:t xml:space="preserve"> ромско семејство, ко</w:t>
      </w:r>
      <w:r w:rsidR="003E5EDE">
        <w:rPr>
          <w:rFonts w:asciiTheme="minorHAnsi" w:hAnsiTheme="minorHAnsi" w:cstheme="minorHAnsi"/>
          <w:szCs w:val="20"/>
          <w:lang w:val="mk-MK"/>
        </w:rPr>
        <w:t>е живее во многу мал контејнер</w:t>
      </w:r>
      <w:r w:rsidR="00145657" w:rsidRPr="00145657">
        <w:rPr>
          <w:rFonts w:asciiTheme="minorHAnsi" w:hAnsiTheme="minorHAnsi" w:cstheme="minorHAnsi"/>
          <w:szCs w:val="20"/>
          <w:lang w:val="mk-MK"/>
        </w:rPr>
        <w:t xml:space="preserve"> на депонијата, собира отпад од метал и мали електрични апарати и ги продава на локалните компании за препродавање на старо железо. Семејството веќе шест години живее на депонијата. До депонијата е прикачена и мала викендица, која е на поединец кој купувал пластични шишиња од собирачите на отпад на депонијата и од Гостивар и ги препродавал на фирми кои рециклираат пластика на други места во државата.</w:t>
      </w:r>
    </w:p>
    <w:p w14:paraId="2F530009" w14:textId="7A94A3BA" w:rsidR="00145657" w:rsidRDefault="001D4B06" w:rsidP="00772057">
      <w:pPr>
        <w:jc w:val="both"/>
        <w:rPr>
          <w:rFonts w:asciiTheme="minorHAnsi" w:hAnsiTheme="minorHAnsi" w:cstheme="minorHAnsi"/>
          <w:szCs w:val="20"/>
          <w:lang w:val="mk-MK"/>
        </w:rPr>
      </w:pPr>
      <w:r>
        <w:rPr>
          <w:rFonts w:asciiTheme="minorHAnsi" w:hAnsiTheme="minorHAnsi" w:cstheme="minorHAnsi"/>
          <w:b/>
          <w:color w:val="00B0F0"/>
          <w:szCs w:val="20"/>
          <w:lang w:val="mk-MK"/>
        </w:rPr>
        <w:t>Барања за земјиште</w:t>
      </w:r>
      <w:r w:rsidR="00772057" w:rsidRPr="00A93CEB">
        <w:rPr>
          <w:rFonts w:asciiTheme="minorHAnsi" w:hAnsiTheme="minorHAnsi" w:cstheme="minorHAnsi"/>
          <w:color w:val="00B0F0"/>
          <w:szCs w:val="20"/>
          <w:lang w:val="en-GB"/>
        </w:rPr>
        <w:t>.</w:t>
      </w:r>
      <w:r w:rsidR="00526935" w:rsidRPr="00A93CEB">
        <w:rPr>
          <w:rFonts w:asciiTheme="minorHAnsi" w:hAnsiTheme="minorHAnsi" w:cstheme="minorHAnsi"/>
          <w:color w:val="00B0F0"/>
          <w:szCs w:val="20"/>
          <w:lang w:val="en-GB"/>
        </w:rPr>
        <w:t xml:space="preserve"> </w:t>
      </w:r>
      <w:r w:rsidR="00145657" w:rsidRPr="00145657">
        <w:rPr>
          <w:rFonts w:asciiTheme="minorHAnsi" w:hAnsiTheme="minorHAnsi" w:cstheme="minorHAnsi"/>
          <w:szCs w:val="20"/>
          <w:lang w:val="mk-MK"/>
        </w:rPr>
        <w:t>Нема потреба да се стекнува земјиште надвор од границите на постојната депонија. Сепак, сопственоста на земјиштето на сегашната депонија сè уште не е формализирана и има некои земјишни парцели регистрирани на име на приватни лица или фирми. Затоа, историските прашања за сопственоста и користењето на земјиштето ќе треба да се решат пред да се започне со какви било работи за надградба на депонијата.</w:t>
      </w:r>
    </w:p>
    <w:p w14:paraId="318E8AA6" w14:textId="1E35373B" w:rsidR="00772057" w:rsidRPr="00A93CEB" w:rsidRDefault="00D335CB" w:rsidP="00772057">
      <w:pPr>
        <w:jc w:val="both"/>
        <w:rPr>
          <w:rFonts w:asciiTheme="minorHAnsi" w:hAnsiTheme="minorHAnsi" w:cstheme="minorHAnsi"/>
          <w:color w:val="00B0F0"/>
          <w:szCs w:val="20"/>
          <w:lang w:val="en-GB"/>
        </w:rPr>
      </w:pPr>
      <w:r>
        <w:rPr>
          <w:rFonts w:asciiTheme="minorHAnsi" w:hAnsiTheme="minorHAnsi" w:cstheme="minorHAnsi"/>
          <w:b/>
          <w:color w:val="00B0F0"/>
          <w:szCs w:val="20"/>
          <w:lang w:val="mk-MK"/>
        </w:rPr>
        <w:t>Културно наследство</w:t>
      </w:r>
      <w:r w:rsidR="00772057" w:rsidRPr="00A93CEB">
        <w:rPr>
          <w:rFonts w:asciiTheme="minorHAnsi" w:hAnsiTheme="minorHAnsi" w:cstheme="minorHAnsi"/>
          <w:color w:val="00B0F0"/>
          <w:szCs w:val="20"/>
          <w:lang w:val="en-GB"/>
        </w:rPr>
        <w:t>.</w:t>
      </w:r>
      <w:r w:rsidR="00D323EF" w:rsidRPr="00A93CEB">
        <w:rPr>
          <w:rFonts w:asciiTheme="minorHAnsi" w:hAnsiTheme="minorHAnsi" w:cstheme="minorHAnsi"/>
          <w:color w:val="00B0F0"/>
          <w:szCs w:val="20"/>
          <w:lang w:val="en-GB"/>
        </w:rPr>
        <w:t xml:space="preserve"> </w:t>
      </w:r>
      <w:r w:rsidR="00145657" w:rsidRPr="00145657">
        <w:rPr>
          <w:rFonts w:asciiTheme="minorHAnsi" w:hAnsiTheme="minorHAnsi" w:cstheme="minorHAnsi"/>
          <w:szCs w:val="20"/>
          <w:lang w:val="mk-MK"/>
        </w:rPr>
        <w:t>Во близина нема културни, историски или археолошки локалитети. На околу 1 км од северната граница на планираната депонија се наоѓа археолошкиот локалитет „Русино“, средновековна црква и регистрирана некропола.</w:t>
      </w:r>
    </w:p>
    <w:p w14:paraId="4469C91D" w14:textId="11AD71DB" w:rsidR="00772057" w:rsidRPr="00A93CEB" w:rsidRDefault="00D335CB" w:rsidP="00772057">
      <w:pPr>
        <w:jc w:val="both"/>
        <w:rPr>
          <w:color w:val="00B0F0"/>
          <w:szCs w:val="20"/>
          <w:lang w:val="en-GB"/>
        </w:rPr>
      </w:pPr>
      <w:r>
        <w:rPr>
          <w:rFonts w:asciiTheme="minorHAnsi" w:hAnsiTheme="minorHAnsi" w:cstheme="minorHAnsi"/>
          <w:b/>
          <w:bCs/>
          <w:color w:val="00B0F0"/>
          <w:szCs w:val="20"/>
          <w:lang w:val="mk-MK"/>
        </w:rPr>
        <w:t>Пристапен пат до депонијата</w:t>
      </w:r>
      <w:r w:rsidR="00772057" w:rsidRPr="00F6289A">
        <w:rPr>
          <w:rFonts w:asciiTheme="minorHAnsi" w:hAnsiTheme="minorHAnsi" w:cstheme="minorHAnsi"/>
          <w:color w:val="00B0F0"/>
          <w:szCs w:val="20"/>
          <w:lang w:val="en-GB"/>
        </w:rPr>
        <w:t>.</w:t>
      </w:r>
      <w:r w:rsidR="00495A2A" w:rsidRPr="00F6289A">
        <w:rPr>
          <w:rFonts w:asciiTheme="minorHAnsi" w:hAnsiTheme="minorHAnsi" w:cstheme="minorHAnsi"/>
          <w:color w:val="00B0F0"/>
          <w:szCs w:val="20"/>
          <w:lang w:val="en-GB"/>
        </w:rPr>
        <w:t xml:space="preserve"> </w:t>
      </w:r>
      <w:proofErr w:type="spellStart"/>
      <w:r w:rsidR="00145657" w:rsidRPr="00145657">
        <w:rPr>
          <w:rFonts w:asciiTheme="minorHAnsi" w:hAnsiTheme="minorHAnsi" w:cstheme="minorHAnsi"/>
          <w:szCs w:val="20"/>
          <w:lang w:val="en-GB"/>
        </w:rPr>
        <w:t>Во</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план</w:t>
      </w:r>
      <w:proofErr w:type="spellEnd"/>
      <w:r w:rsidR="00145657" w:rsidRPr="00145657">
        <w:rPr>
          <w:rFonts w:asciiTheme="minorHAnsi" w:hAnsiTheme="minorHAnsi" w:cstheme="minorHAnsi"/>
          <w:szCs w:val="20"/>
          <w:lang w:val="en-GB"/>
        </w:rPr>
        <w:t xml:space="preserve"> е </w:t>
      </w:r>
      <w:proofErr w:type="spellStart"/>
      <w:r w:rsidR="00145657" w:rsidRPr="00145657">
        <w:rPr>
          <w:rFonts w:asciiTheme="minorHAnsi" w:hAnsiTheme="minorHAnsi" w:cstheme="minorHAnsi"/>
          <w:szCs w:val="20"/>
          <w:lang w:val="en-GB"/>
        </w:rPr>
        <w:t>изградба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на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алтернативен</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пристапен</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пат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до</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идната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регионална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депонија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кој</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ќе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се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користи</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за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транспорт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на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комуналниот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отпад</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од</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општина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Тетово</w:t>
      </w:r>
      <w:proofErr w:type="spellEnd"/>
      <w:r w:rsidR="00145657" w:rsidRPr="00145657">
        <w:rPr>
          <w:rFonts w:asciiTheme="minorHAnsi" w:hAnsiTheme="minorHAnsi" w:cstheme="minorHAnsi"/>
          <w:szCs w:val="20"/>
          <w:lang w:val="en-GB"/>
        </w:rPr>
        <w:t xml:space="preserve"> и </w:t>
      </w:r>
      <w:proofErr w:type="spellStart"/>
      <w:r w:rsidR="00145657" w:rsidRPr="00145657">
        <w:rPr>
          <w:rFonts w:asciiTheme="minorHAnsi" w:hAnsiTheme="minorHAnsi" w:cstheme="minorHAnsi"/>
          <w:szCs w:val="20"/>
          <w:lang w:val="en-GB"/>
        </w:rPr>
        <w:t>другите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села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Ќе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се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избегне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транспорт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на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отпад</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од</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други</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општини</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преку</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Гостивар</w:t>
      </w:r>
      <w:proofErr w:type="spellEnd"/>
      <w:r w:rsidR="00145657" w:rsidRPr="00145657">
        <w:rPr>
          <w:rFonts w:asciiTheme="minorHAnsi" w:hAnsiTheme="minorHAnsi" w:cstheme="minorHAnsi"/>
          <w:szCs w:val="20"/>
          <w:lang w:val="en-GB"/>
        </w:rPr>
        <w:t xml:space="preserve"> и </w:t>
      </w:r>
      <w:proofErr w:type="spellStart"/>
      <w:r w:rsidR="00145657" w:rsidRPr="00145657">
        <w:rPr>
          <w:rFonts w:asciiTheme="minorHAnsi" w:hAnsiTheme="minorHAnsi" w:cstheme="minorHAnsi"/>
          <w:szCs w:val="20"/>
          <w:lang w:val="en-GB"/>
        </w:rPr>
        <w:t>Бањица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Низ</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сегашните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патни</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правци</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ќе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се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транспортира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само</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отпадот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собран</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од</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Гостивар</w:t>
      </w:r>
      <w:proofErr w:type="spellEnd"/>
      <w:r w:rsidR="00145657" w:rsidRPr="00145657">
        <w:rPr>
          <w:rFonts w:asciiTheme="minorHAnsi" w:hAnsiTheme="minorHAnsi" w:cstheme="minorHAnsi"/>
          <w:szCs w:val="20"/>
          <w:lang w:val="en-GB"/>
        </w:rPr>
        <w:t xml:space="preserve"> и </w:t>
      </w:r>
      <w:proofErr w:type="spellStart"/>
      <w:r w:rsidR="00145657" w:rsidRPr="00145657">
        <w:rPr>
          <w:rFonts w:asciiTheme="minorHAnsi" w:hAnsiTheme="minorHAnsi" w:cstheme="minorHAnsi"/>
          <w:szCs w:val="20"/>
          <w:lang w:val="en-GB"/>
        </w:rPr>
        <w:t>блиските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населени</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места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Главниот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проект</w:t>
      </w:r>
      <w:proofErr w:type="spellEnd"/>
      <w:r w:rsidR="00145657" w:rsidRPr="00145657">
        <w:rPr>
          <w:rFonts w:asciiTheme="minorHAnsi" w:hAnsiTheme="minorHAnsi" w:cstheme="minorHAnsi"/>
          <w:szCs w:val="20"/>
          <w:lang w:val="en-GB"/>
        </w:rPr>
        <w:t xml:space="preserve"> и </w:t>
      </w:r>
      <w:proofErr w:type="spellStart"/>
      <w:r w:rsidR="00145657" w:rsidRPr="00145657">
        <w:rPr>
          <w:rFonts w:asciiTheme="minorHAnsi" w:hAnsiTheme="minorHAnsi" w:cstheme="minorHAnsi"/>
          <w:szCs w:val="20"/>
          <w:lang w:val="en-GB"/>
        </w:rPr>
        <w:t>Инфраструктурниот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проект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за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алтернативниот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пат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се</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во</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подготовка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Покрај</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алтернативниот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пат</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нема</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населени</w:t>
      </w:r>
      <w:proofErr w:type="spellEnd"/>
      <w:r w:rsidR="00145657" w:rsidRPr="00145657">
        <w:rPr>
          <w:rFonts w:asciiTheme="minorHAnsi" w:hAnsiTheme="minorHAnsi" w:cstheme="minorHAnsi"/>
          <w:szCs w:val="20"/>
          <w:lang w:val="en-GB"/>
        </w:rPr>
        <w:t xml:space="preserve"> </w:t>
      </w:r>
      <w:proofErr w:type="spellStart"/>
      <w:r w:rsidR="00145657" w:rsidRPr="00145657">
        <w:rPr>
          <w:rFonts w:asciiTheme="minorHAnsi" w:hAnsiTheme="minorHAnsi" w:cstheme="minorHAnsi"/>
          <w:szCs w:val="20"/>
          <w:lang w:val="en-GB"/>
        </w:rPr>
        <w:t>места</w:t>
      </w:r>
      <w:proofErr w:type="spellEnd"/>
      <w:r w:rsidR="00145657" w:rsidRPr="00145657">
        <w:rPr>
          <w:rFonts w:asciiTheme="minorHAnsi" w:hAnsiTheme="minorHAnsi" w:cstheme="minorHAnsi"/>
          <w:szCs w:val="20"/>
          <w:lang w:val="en-GB"/>
        </w:rPr>
        <w:t>.</w:t>
      </w:r>
    </w:p>
    <w:p w14:paraId="25774737" w14:textId="77777777" w:rsidR="0058113A" w:rsidRPr="00A93CEB" w:rsidRDefault="0058113A" w:rsidP="0058113A">
      <w:pPr>
        <w:pStyle w:val="Heading2"/>
        <w:rPr>
          <w:lang w:val="en-GB"/>
        </w:rPr>
      </w:pPr>
      <w:bookmarkStart w:id="38" w:name="_Toc103032451"/>
      <w:r>
        <w:rPr>
          <w:lang w:val="mk-MK"/>
        </w:rPr>
        <w:t>Резиме на идентификуваните влијанија и мерки врз животната средина и социјалните аспекти</w:t>
      </w:r>
      <w:bookmarkEnd w:id="38"/>
    </w:p>
    <w:p w14:paraId="4337A6B2" w14:textId="086B1FB4" w:rsidR="00C3264A" w:rsidRPr="0008684A" w:rsidRDefault="00241816" w:rsidP="00C3264A">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szCs w:val="20"/>
          <w:lang w:val="en-GB"/>
        </w:rPr>
      </w:pPr>
      <w:r w:rsidRPr="00241816">
        <w:rPr>
          <w:rFonts w:asciiTheme="minorHAnsi" w:hAnsiTheme="minorHAnsi" w:cstheme="minorHAnsi"/>
          <w:szCs w:val="20"/>
          <w:lang w:val="mk-MK"/>
        </w:rPr>
        <w:t xml:space="preserve">Овој дел дава сумиран опис на влијанијата и мерките за ублажување за изградба и работа на планираната депонија врз основа на проценката дадена во националниот </w:t>
      </w:r>
      <w:r w:rsidR="00335414">
        <w:rPr>
          <w:rFonts w:asciiTheme="minorHAnsi" w:hAnsiTheme="minorHAnsi" w:cstheme="minorHAnsi"/>
          <w:szCs w:val="20"/>
          <w:lang w:val="mk-MK"/>
        </w:rPr>
        <w:t>ОВЖС</w:t>
      </w:r>
      <w:r w:rsidRPr="00241816">
        <w:rPr>
          <w:rFonts w:asciiTheme="minorHAnsi" w:hAnsiTheme="minorHAnsi" w:cstheme="minorHAnsi"/>
          <w:szCs w:val="20"/>
          <w:lang w:val="mk-MK"/>
        </w:rPr>
        <w:t xml:space="preserve"> (2021), како и резултатите од процесот на длабинска анализа спроведен</w:t>
      </w:r>
      <w:r w:rsidR="004D0669">
        <w:rPr>
          <w:rFonts w:asciiTheme="minorHAnsi" w:hAnsiTheme="minorHAnsi" w:cstheme="minorHAnsi"/>
          <w:szCs w:val="20"/>
          <w:lang w:val="mk-MK"/>
        </w:rPr>
        <w:t>а</w:t>
      </w:r>
      <w:r w:rsidRPr="00241816">
        <w:rPr>
          <w:rFonts w:asciiTheme="minorHAnsi" w:hAnsiTheme="minorHAnsi" w:cstheme="minorHAnsi"/>
          <w:szCs w:val="20"/>
          <w:lang w:val="mk-MK"/>
        </w:rPr>
        <w:t xml:space="preserve"> од ЕБОР. Онаму каде што е применливо, ја нагласува потребата да се </w:t>
      </w:r>
      <w:r w:rsidRPr="00241816">
        <w:rPr>
          <w:rFonts w:asciiTheme="minorHAnsi" w:hAnsiTheme="minorHAnsi" w:cstheme="minorHAnsi"/>
          <w:szCs w:val="20"/>
          <w:lang w:val="mk-MK"/>
        </w:rPr>
        <w:lastRenderedPageBreak/>
        <w:t xml:space="preserve">спроведат дополнителни оценки или да се преземат дополнителни мерки за ублажување, вклучени во </w:t>
      </w:r>
      <w:r w:rsidR="002241CA">
        <w:rPr>
          <w:rFonts w:asciiTheme="minorHAnsi" w:hAnsiTheme="minorHAnsi" w:cstheme="minorHAnsi"/>
          <w:szCs w:val="20"/>
          <w:lang w:val="mk-MK"/>
        </w:rPr>
        <w:t>АПЖССА</w:t>
      </w:r>
      <w:r w:rsidRPr="00241816">
        <w:rPr>
          <w:rFonts w:asciiTheme="minorHAnsi" w:hAnsiTheme="minorHAnsi" w:cstheme="minorHAnsi"/>
          <w:szCs w:val="20"/>
          <w:lang w:val="mk-MK"/>
        </w:rPr>
        <w:t xml:space="preserve"> како дејствија што може да се спроведат.</w:t>
      </w:r>
    </w:p>
    <w:p w14:paraId="4902DCD2" w14:textId="430F5924" w:rsidR="00983E7E" w:rsidRDefault="002E600D" w:rsidP="006653B8">
      <w:pPr>
        <w:spacing w:after="0"/>
        <w:jc w:val="both"/>
        <w:rPr>
          <w:rFonts w:asciiTheme="minorHAnsi" w:hAnsiTheme="minorHAnsi" w:cstheme="minorHAnsi"/>
          <w:szCs w:val="20"/>
          <w:lang w:val="en-GB"/>
        </w:rPr>
      </w:pPr>
      <w:r>
        <w:rPr>
          <w:rFonts w:asciiTheme="minorHAnsi" w:hAnsiTheme="minorHAnsi" w:cstheme="minorHAnsi"/>
          <w:b/>
          <w:color w:val="00B0F0"/>
          <w:szCs w:val="20"/>
          <w:lang w:val="mk-MK"/>
        </w:rPr>
        <w:t>Биодиверзитет</w:t>
      </w:r>
      <w:r w:rsidR="006D3685" w:rsidRPr="00815306">
        <w:rPr>
          <w:rFonts w:asciiTheme="minorHAnsi" w:hAnsiTheme="minorHAnsi" w:cstheme="minorHAnsi"/>
          <w:b/>
          <w:color w:val="00B0F0"/>
          <w:szCs w:val="20"/>
          <w:lang w:val="en-GB"/>
        </w:rPr>
        <w:t xml:space="preserve">. </w:t>
      </w:r>
      <w:r w:rsidRPr="002E600D">
        <w:rPr>
          <w:rFonts w:asciiTheme="minorHAnsi" w:hAnsiTheme="minorHAnsi" w:cstheme="minorHAnsi"/>
          <w:szCs w:val="20"/>
          <w:lang w:val="mk-MK"/>
        </w:rPr>
        <w:t xml:space="preserve">Во однос на флората, габите и фауната, идентификувани се три главни потенцијални влијанија во </w:t>
      </w:r>
      <w:r w:rsidRPr="002E600D">
        <w:rPr>
          <w:rFonts w:asciiTheme="minorHAnsi" w:hAnsiTheme="minorHAnsi" w:cstheme="minorHAnsi"/>
          <w:szCs w:val="20"/>
          <w:u w:val="single"/>
          <w:lang w:val="mk-MK"/>
        </w:rPr>
        <w:t>фазата</w:t>
      </w:r>
      <w:r w:rsidRPr="002E600D">
        <w:rPr>
          <w:rFonts w:asciiTheme="minorHAnsi" w:hAnsiTheme="minorHAnsi" w:cstheme="minorHAnsi"/>
          <w:szCs w:val="20"/>
          <w:lang w:val="mk-MK"/>
        </w:rPr>
        <w:t xml:space="preserve"> </w:t>
      </w:r>
      <w:r w:rsidRPr="002E600D">
        <w:rPr>
          <w:rFonts w:asciiTheme="minorHAnsi" w:hAnsiTheme="minorHAnsi" w:cstheme="minorHAnsi"/>
          <w:szCs w:val="20"/>
          <w:u w:val="single"/>
          <w:lang w:val="mk-MK"/>
        </w:rPr>
        <w:t>на</w:t>
      </w:r>
      <w:r w:rsidRPr="002E600D">
        <w:rPr>
          <w:rFonts w:asciiTheme="minorHAnsi" w:hAnsiTheme="minorHAnsi" w:cstheme="minorHAnsi"/>
          <w:szCs w:val="20"/>
          <w:lang w:val="mk-MK"/>
        </w:rPr>
        <w:t xml:space="preserve"> </w:t>
      </w:r>
      <w:r w:rsidRPr="002E600D">
        <w:rPr>
          <w:rFonts w:asciiTheme="minorHAnsi" w:hAnsiTheme="minorHAnsi" w:cstheme="minorHAnsi"/>
          <w:szCs w:val="20"/>
          <w:u w:val="single"/>
          <w:lang w:val="mk-MK"/>
        </w:rPr>
        <w:t>изградба</w:t>
      </w:r>
      <w:r w:rsidRPr="002E600D">
        <w:rPr>
          <w:rFonts w:asciiTheme="minorHAnsi" w:hAnsiTheme="minorHAnsi" w:cstheme="minorHAnsi"/>
          <w:szCs w:val="20"/>
          <w:lang w:val="mk-MK"/>
        </w:rPr>
        <w:t>: фрагментација на живеалиштата; нарушување на циклусот на размножување (главно птици); и вознемирување на растенијата и животните поради градежни активности. Тие ќе се ублажат преку:</w:t>
      </w:r>
    </w:p>
    <w:p w14:paraId="0DDE3C2F" w14:textId="77777777" w:rsidR="006653B8" w:rsidRDefault="006653B8" w:rsidP="006653B8">
      <w:pPr>
        <w:spacing w:after="0"/>
        <w:jc w:val="both"/>
        <w:rPr>
          <w:rFonts w:asciiTheme="minorHAnsi" w:hAnsiTheme="minorHAnsi" w:cstheme="minorHAnsi"/>
          <w:szCs w:val="20"/>
          <w:lang w:val="en-GB"/>
        </w:rPr>
      </w:pPr>
    </w:p>
    <w:p w14:paraId="3CD84807" w14:textId="20751687" w:rsidR="002E600D" w:rsidRPr="002E600D" w:rsidRDefault="002E600D" w:rsidP="00D71160">
      <w:pPr>
        <w:pStyle w:val="ListParagraph"/>
        <w:numPr>
          <w:ilvl w:val="0"/>
          <w:numId w:val="22"/>
        </w:numPr>
        <w:spacing w:after="0"/>
        <w:jc w:val="both"/>
        <w:rPr>
          <w:rFonts w:asciiTheme="minorHAnsi" w:hAnsiTheme="minorHAnsi" w:cstheme="minorHAnsi"/>
          <w:sz w:val="16"/>
          <w:szCs w:val="16"/>
          <w:lang w:val="en-GB"/>
        </w:rPr>
      </w:pPr>
      <w:proofErr w:type="spellStart"/>
      <w:r w:rsidRPr="002E600D">
        <w:rPr>
          <w:rFonts w:asciiTheme="minorHAnsi" w:hAnsiTheme="minorHAnsi" w:cstheme="minorHAnsi"/>
          <w:sz w:val="16"/>
          <w:szCs w:val="16"/>
          <w:lang w:val="en-GB"/>
        </w:rPr>
        <w:t>изработка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план</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за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расчистување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шумите</w:t>
      </w:r>
      <w:proofErr w:type="spellEnd"/>
      <w:r w:rsidRPr="002E600D">
        <w:rPr>
          <w:rFonts w:asciiTheme="minorHAnsi" w:hAnsiTheme="minorHAnsi" w:cstheme="minorHAnsi"/>
          <w:sz w:val="16"/>
          <w:szCs w:val="16"/>
          <w:lang w:val="en-GB"/>
        </w:rPr>
        <w:t xml:space="preserve"> и </w:t>
      </w:r>
      <w:proofErr w:type="spellStart"/>
      <w:r w:rsidRPr="002E600D">
        <w:rPr>
          <w:rFonts w:asciiTheme="minorHAnsi" w:hAnsiTheme="minorHAnsi" w:cstheme="minorHAnsi"/>
          <w:sz w:val="16"/>
          <w:szCs w:val="16"/>
          <w:lang w:val="en-GB"/>
        </w:rPr>
        <w:t>план</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за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мелиорација</w:t>
      </w:r>
      <w:proofErr w:type="spellEnd"/>
    </w:p>
    <w:p w14:paraId="504FF67B" w14:textId="5B59FCA0" w:rsidR="002E600D" w:rsidRPr="002E600D" w:rsidRDefault="002E600D" w:rsidP="00D71160">
      <w:pPr>
        <w:pStyle w:val="ListParagraph"/>
        <w:numPr>
          <w:ilvl w:val="0"/>
          <w:numId w:val="22"/>
        </w:numPr>
        <w:spacing w:after="0"/>
        <w:jc w:val="both"/>
        <w:rPr>
          <w:rFonts w:asciiTheme="minorHAnsi" w:hAnsiTheme="minorHAnsi" w:cstheme="minorHAnsi"/>
          <w:sz w:val="16"/>
          <w:szCs w:val="16"/>
          <w:lang w:val="en-GB"/>
        </w:rPr>
      </w:pPr>
      <w:proofErr w:type="spellStart"/>
      <w:r w:rsidRPr="002E600D">
        <w:rPr>
          <w:rFonts w:asciiTheme="minorHAnsi" w:hAnsiTheme="minorHAnsi" w:cstheme="minorHAnsi"/>
          <w:sz w:val="16"/>
          <w:szCs w:val="16"/>
          <w:lang w:val="en-GB"/>
        </w:rPr>
        <w:t>ограничување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пристапот</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до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чувствителните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области</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r>
        <w:rPr>
          <w:rFonts w:asciiTheme="minorHAnsi" w:hAnsiTheme="minorHAnsi" w:cstheme="minorHAnsi"/>
          <w:sz w:val="16"/>
          <w:szCs w:val="16"/>
          <w:lang w:val="mk-MK"/>
        </w:rPr>
        <w:t>хабитатот</w:t>
      </w:r>
    </w:p>
    <w:p w14:paraId="26AFA088" w14:textId="131A50DF" w:rsidR="002E600D" w:rsidRPr="002E600D" w:rsidRDefault="002E600D" w:rsidP="00D71160">
      <w:pPr>
        <w:pStyle w:val="ListParagraph"/>
        <w:numPr>
          <w:ilvl w:val="0"/>
          <w:numId w:val="22"/>
        </w:numPr>
        <w:spacing w:after="0"/>
        <w:jc w:val="both"/>
        <w:rPr>
          <w:rFonts w:asciiTheme="minorHAnsi" w:hAnsiTheme="minorHAnsi" w:cstheme="minorHAnsi"/>
          <w:sz w:val="16"/>
          <w:szCs w:val="16"/>
          <w:lang w:val="en-GB"/>
        </w:rPr>
      </w:pPr>
      <w:proofErr w:type="spellStart"/>
      <w:r w:rsidRPr="002E600D">
        <w:rPr>
          <w:rFonts w:asciiTheme="minorHAnsi" w:hAnsiTheme="minorHAnsi" w:cstheme="minorHAnsi"/>
          <w:sz w:val="16"/>
          <w:szCs w:val="16"/>
          <w:lang w:val="en-GB"/>
        </w:rPr>
        <w:t>отстранувањето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вегетацијата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да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се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врши</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надвор</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од</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периодот</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гнездење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птиците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март</w:t>
      </w:r>
      <w:proofErr w:type="spellEnd"/>
      <w:r w:rsidRPr="002E600D">
        <w:rPr>
          <w:rFonts w:asciiTheme="minorHAnsi" w:hAnsiTheme="minorHAnsi" w:cstheme="minorHAnsi"/>
          <w:sz w:val="16"/>
          <w:szCs w:val="16"/>
          <w:lang w:val="en-GB"/>
        </w:rPr>
        <w:t>-</w:t>
      </w:r>
      <w:r w:rsidR="007F2E64">
        <w:rPr>
          <w:rFonts w:asciiTheme="minorHAnsi" w:hAnsiTheme="minorHAnsi" w:cstheme="minorHAnsi"/>
          <w:sz w:val="16"/>
          <w:szCs w:val="16"/>
          <w:lang w:val="mk-MK"/>
        </w:rPr>
        <w:t>септември</w:t>
      </w:r>
      <w:r w:rsidRPr="002E600D">
        <w:rPr>
          <w:rFonts w:asciiTheme="minorHAnsi" w:hAnsiTheme="minorHAnsi" w:cstheme="minorHAnsi"/>
          <w:sz w:val="16"/>
          <w:szCs w:val="16"/>
          <w:lang w:val="en-GB"/>
        </w:rPr>
        <w:t xml:space="preserve">) и </w:t>
      </w:r>
      <w:proofErr w:type="spellStart"/>
      <w:r w:rsidRPr="002E600D">
        <w:rPr>
          <w:rFonts w:asciiTheme="minorHAnsi" w:hAnsiTheme="minorHAnsi" w:cstheme="minorHAnsi"/>
          <w:sz w:val="16"/>
          <w:szCs w:val="16"/>
          <w:lang w:val="en-GB"/>
        </w:rPr>
        <w:t>под</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надзор</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искусен</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биолог</w:t>
      </w:r>
      <w:proofErr w:type="spellEnd"/>
      <w:r w:rsidRPr="002E600D">
        <w:rPr>
          <w:rFonts w:asciiTheme="minorHAnsi" w:hAnsiTheme="minorHAnsi" w:cstheme="minorHAnsi"/>
          <w:sz w:val="16"/>
          <w:szCs w:val="16"/>
          <w:lang w:val="en-GB"/>
        </w:rPr>
        <w:t>,</w:t>
      </w:r>
    </w:p>
    <w:p w14:paraId="3AAE3EB3" w14:textId="03551CE4" w:rsidR="002E600D" w:rsidRPr="002E600D" w:rsidRDefault="002E600D" w:rsidP="00D71160">
      <w:pPr>
        <w:pStyle w:val="ListParagraph"/>
        <w:numPr>
          <w:ilvl w:val="0"/>
          <w:numId w:val="22"/>
        </w:numPr>
        <w:spacing w:after="0"/>
        <w:jc w:val="both"/>
        <w:rPr>
          <w:rFonts w:asciiTheme="minorHAnsi" w:hAnsiTheme="minorHAnsi" w:cstheme="minorHAnsi"/>
          <w:sz w:val="16"/>
          <w:szCs w:val="16"/>
          <w:lang w:val="en-GB"/>
        </w:rPr>
      </w:pPr>
      <w:proofErr w:type="spellStart"/>
      <w:r w:rsidRPr="002E600D">
        <w:rPr>
          <w:rFonts w:asciiTheme="minorHAnsi" w:hAnsiTheme="minorHAnsi" w:cstheme="minorHAnsi"/>
          <w:sz w:val="16"/>
          <w:szCs w:val="16"/>
          <w:lang w:val="en-GB"/>
        </w:rPr>
        <w:t>ограничување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движењето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работниците</w:t>
      </w:r>
      <w:proofErr w:type="spellEnd"/>
      <w:r w:rsidRPr="002E600D">
        <w:rPr>
          <w:rFonts w:asciiTheme="minorHAnsi" w:hAnsiTheme="minorHAnsi" w:cstheme="minorHAnsi"/>
          <w:sz w:val="16"/>
          <w:szCs w:val="16"/>
          <w:lang w:val="en-GB"/>
        </w:rPr>
        <w:t xml:space="preserve"> и </w:t>
      </w:r>
      <w:proofErr w:type="spellStart"/>
      <w:r w:rsidRPr="002E600D">
        <w:rPr>
          <w:rFonts w:asciiTheme="minorHAnsi" w:hAnsiTheme="minorHAnsi" w:cstheme="minorHAnsi"/>
          <w:sz w:val="16"/>
          <w:szCs w:val="16"/>
          <w:lang w:val="en-GB"/>
        </w:rPr>
        <w:t>нивните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активности</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во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градежните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зони</w:t>
      </w:r>
      <w:proofErr w:type="spellEnd"/>
    </w:p>
    <w:p w14:paraId="49A822D5" w14:textId="7C4E6D44" w:rsidR="002E600D" w:rsidRPr="002E600D" w:rsidRDefault="002E600D" w:rsidP="00D71160">
      <w:pPr>
        <w:pStyle w:val="ListParagraph"/>
        <w:numPr>
          <w:ilvl w:val="0"/>
          <w:numId w:val="22"/>
        </w:numPr>
        <w:spacing w:after="0"/>
        <w:jc w:val="both"/>
        <w:rPr>
          <w:rFonts w:asciiTheme="minorHAnsi" w:hAnsiTheme="minorHAnsi" w:cstheme="minorHAnsi"/>
          <w:sz w:val="16"/>
          <w:szCs w:val="16"/>
          <w:lang w:val="en-GB"/>
        </w:rPr>
      </w:pPr>
      <w:proofErr w:type="spellStart"/>
      <w:r w:rsidRPr="002E600D">
        <w:rPr>
          <w:rFonts w:asciiTheme="minorHAnsi" w:hAnsiTheme="minorHAnsi" w:cstheme="minorHAnsi"/>
          <w:sz w:val="16"/>
          <w:szCs w:val="16"/>
          <w:lang w:val="en-GB"/>
        </w:rPr>
        <w:t>минимизирање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нарушувањата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речното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корито</w:t>
      </w:r>
      <w:proofErr w:type="spellEnd"/>
    </w:p>
    <w:p w14:paraId="524D1BFF" w14:textId="300C7351" w:rsidR="002E600D" w:rsidRPr="002E600D" w:rsidRDefault="002E600D" w:rsidP="00D71160">
      <w:pPr>
        <w:pStyle w:val="ListParagraph"/>
        <w:numPr>
          <w:ilvl w:val="0"/>
          <w:numId w:val="22"/>
        </w:numPr>
        <w:spacing w:after="0"/>
        <w:jc w:val="both"/>
        <w:rPr>
          <w:rFonts w:asciiTheme="minorHAnsi" w:hAnsiTheme="minorHAnsi" w:cstheme="minorHAnsi"/>
          <w:sz w:val="16"/>
          <w:szCs w:val="16"/>
          <w:lang w:val="en-GB"/>
        </w:rPr>
      </w:pPr>
      <w:proofErr w:type="spellStart"/>
      <w:r w:rsidRPr="002E600D">
        <w:rPr>
          <w:rFonts w:asciiTheme="minorHAnsi" w:hAnsiTheme="minorHAnsi" w:cstheme="minorHAnsi"/>
          <w:sz w:val="16"/>
          <w:szCs w:val="16"/>
          <w:lang w:val="en-GB"/>
        </w:rPr>
        <w:t>преглед</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возила</w:t>
      </w:r>
      <w:proofErr w:type="spellEnd"/>
      <w:r w:rsidRPr="002E600D">
        <w:rPr>
          <w:rFonts w:asciiTheme="minorHAnsi" w:hAnsiTheme="minorHAnsi" w:cstheme="minorHAnsi"/>
          <w:sz w:val="16"/>
          <w:szCs w:val="16"/>
          <w:lang w:val="en-GB"/>
        </w:rPr>
        <w:t xml:space="preserve"> и </w:t>
      </w:r>
      <w:proofErr w:type="spellStart"/>
      <w:r w:rsidRPr="002E600D">
        <w:rPr>
          <w:rFonts w:asciiTheme="minorHAnsi" w:hAnsiTheme="minorHAnsi" w:cstheme="minorHAnsi"/>
          <w:sz w:val="16"/>
          <w:szCs w:val="16"/>
          <w:lang w:val="en-GB"/>
        </w:rPr>
        <w:t>механизација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пред</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работа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во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близина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коритото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реката</w:t>
      </w:r>
      <w:proofErr w:type="spellEnd"/>
    </w:p>
    <w:p w14:paraId="7337DE93" w14:textId="14999159" w:rsidR="002E600D" w:rsidRPr="002E600D" w:rsidRDefault="002E600D" w:rsidP="00D71160">
      <w:pPr>
        <w:pStyle w:val="ListParagraph"/>
        <w:numPr>
          <w:ilvl w:val="0"/>
          <w:numId w:val="22"/>
        </w:numPr>
        <w:spacing w:after="0"/>
        <w:jc w:val="both"/>
        <w:rPr>
          <w:rFonts w:asciiTheme="minorHAnsi" w:hAnsiTheme="minorHAnsi" w:cstheme="minorHAnsi"/>
          <w:sz w:val="16"/>
          <w:szCs w:val="16"/>
          <w:lang w:val="en-GB"/>
        </w:rPr>
      </w:pPr>
      <w:proofErr w:type="spellStart"/>
      <w:r w:rsidRPr="002E600D">
        <w:rPr>
          <w:rFonts w:asciiTheme="minorHAnsi" w:hAnsiTheme="minorHAnsi" w:cstheme="minorHAnsi"/>
          <w:sz w:val="16"/>
          <w:szCs w:val="16"/>
          <w:lang w:val="en-GB"/>
        </w:rPr>
        <w:t>нема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депонирање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отпадот</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во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коритото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реката</w:t>
      </w:r>
      <w:proofErr w:type="spellEnd"/>
    </w:p>
    <w:p w14:paraId="615E7E6D" w14:textId="0D302C56" w:rsidR="006653B8" w:rsidRPr="002E600D" w:rsidRDefault="002E600D" w:rsidP="00D71160">
      <w:pPr>
        <w:pStyle w:val="ListParagraph"/>
        <w:numPr>
          <w:ilvl w:val="0"/>
          <w:numId w:val="22"/>
        </w:numPr>
        <w:spacing w:after="0"/>
        <w:jc w:val="both"/>
        <w:rPr>
          <w:rFonts w:asciiTheme="minorHAnsi" w:hAnsiTheme="minorHAnsi" w:cstheme="minorHAnsi"/>
          <w:szCs w:val="20"/>
          <w:lang w:val="en-GB"/>
        </w:rPr>
      </w:pPr>
      <w:proofErr w:type="spellStart"/>
      <w:r w:rsidRPr="002E600D">
        <w:rPr>
          <w:rFonts w:asciiTheme="minorHAnsi" w:hAnsiTheme="minorHAnsi" w:cstheme="minorHAnsi"/>
          <w:sz w:val="16"/>
          <w:szCs w:val="16"/>
          <w:lang w:val="en-GB"/>
        </w:rPr>
        <w:t>обнова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вегетација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сите</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нарушени</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живеалишта</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со</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автохтони</w:t>
      </w:r>
      <w:proofErr w:type="spellEnd"/>
      <w:r w:rsidRPr="002E600D">
        <w:rPr>
          <w:rFonts w:asciiTheme="minorHAnsi" w:hAnsiTheme="minorHAnsi" w:cstheme="minorHAnsi"/>
          <w:sz w:val="16"/>
          <w:szCs w:val="16"/>
          <w:lang w:val="en-GB"/>
        </w:rPr>
        <w:t xml:space="preserve"> </w:t>
      </w:r>
      <w:proofErr w:type="spellStart"/>
      <w:r w:rsidRPr="002E600D">
        <w:rPr>
          <w:rFonts w:asciiTheme="minorHAnsi" w:hAnsiTheme="minorHAnsi" w:cstheme="minorHAnsi"/>
          <w:sz w:val="16"/>
          <w:szCs w:val="16"/>
          <w:lang w:val="en-GB"/>
        </w:rPr>
        <w:t>видови</w:t>
      </w:r>
      <w:proofErr w:type="spellEnd"/>
      <w:r w:rsidRPr="002E600D">
        <w:rPr>
          <w:rFonts w:asciiTheme="minorHAnsi" w:hAnsiTheme="minorHAnsi" w:cstheme="minorHAnsi"/>
          <w:sz w:val="16"/>
          <w:szCs w:val="16"/>
          <w:lang w:val="en-GB"/>
        </w:rPr>
        <w:t>.</w:t>
      </w:r>
    </w:p>
    <w:p w14:paraId="68B0AE29" w14:textId="77777777" w:rsidR="00E425DC" w:rsidRDefault="00E425DC" w:rsidP="006653B8">
      <w:pPr>
        <w:spacing w:after="0"/>
        <w:jc w:val="both"/>
        <w:rPr>
          <w:rFonts w:asciiTheme="minorHAnsi" w:hAnsiTheme="minorHAnsi" w:cstheme="minorHAnsi"/>
          <w:szCs w:val="20"/>
          <w:lang w:val="mk-MK"/>
        </w:rPr>
      </w:pPr>
    </w:p>
    <w:p w14:paraId="05C56EE0" w14:textId="329C6763" w:rsidR="006653B8" w:rsidRDefault="00E425DC" w:rsidP="006653B8">
      <w:pPr>
        <w:spacing w:after="0"/>
        <w:jc w:val="both"/>
        <w:rPr>
          <w:rFonts w:asciiTheme="minorHAnsi" w:hAnsiTheme="minorHAnsi" w:cstheme="minorHAnsi"/>
          <w:szCs w:val="20"/>
          <w:lang w:val="mk-MK"/>
        </w:rPr>
      </w:pPr>
      <w:r w:rsidRPr="00E425DC">
        <w:rPr>
          <w:rFonts w:asciiTheme="minorHAnsi" w:hAnsiTheme="minorHAnsi" w:cstheme="minorHAnsi"/>
          <w:szCs w:val="20"/>
          <w:lang w:val="mk-MK"/>
        </w:rPr>
        <w:t xml:space="preserve">Главното влијание во </w:t>
      </w:r>
      <w:r w:rsidRPr="00E425DC">
        <w:rPr>
          <w:rFonts w:asciiTheme="minorHAnsi" w:hAnsiTheme="minorHAnsi" w:cstheme="minorHAnsi"/>
          <w:szCs w:val="20"/>
          <w:u w:val="single"/>
          <w:lang w:val="mk-MK"/>
        </w:rPr>
        <w:t>фазата</w:t>
      </w:r>
      <w:r w:rsidRPr="00E425DC">
        <w:rPr>
          <w:rFonts w:asciiTheme="minorHAnsi" w:hAnsiTheme="minorHAnsi" w:cstheme="minorHAnsi"/>
          <w:szCs w:val="20"/>
          <w:lang w:val="mk-MK"/>
        </w:rPr>
        <w:t xml:space="preserve"> </w:t>
      </w:r>
      <w:r w:rsidRPr="00E425DC">
        <w:rPr>
          <w:rFonts w:asciiTheme="minorHAnsi" w:hAnsiTheme="minorHAnsi" w:cstheme="minorHAnsi"/>
          <w:szCs w:val="20"/>
          <w:u w:val="single"/>
          <w:lang w:val="mk-MK"/>
        </w:rPr>
        <w:t>на</w:t>
      </w:r>
      <w:r w:rsidRPr="00E425DC">
        <w:rPr>
          <w:rFonts w:asciiTheme="minorHAnsi" w:hAnsiTheme="minorHAnsi" w:cstheme="minorHAnsi"/>
          <w:szCs w:val="20"/>
          <w:lang w:val="mk-MK"/>
        </w:rPr>
        <w:t xml:space="preserve"> </w:t>
      </w:r>
      <w:r w:rsidRPr="00E425DC">
        <w:rPr>
          <w:rFonts w:asciiTheme="minorHAnsi" w:hAnsiTheme="minorHAnsi" w:cstheme="minorHAnsi"/>
          <w:szCs w:val="20"/>
          <w:u w:val="single"/>
          <w:lang w:val="mk-MK"/>
        </w:rPr>
        <w:t>работа</w:t>
      </w:r>
      <w:r w:rsidRPr="00E425DC">
        <w:rPr>
          <w:rFonts w:asciiTheme="minorHAnsi" w:hAnsiTheme="minorHAnsi" w:cstheme="minorHAnsi"/>
          <w:szCs w:val="20"/>
          <w:lang w:val="mk-MK"/>
        </w:rPr>
        <w:t xml:space="preserve"> е долгорочниот притисок врз фауната поради активностите што ќе се вршат на депонијата.</w:t>
      </w:r>
    </w:p>
    <w:p w14:paraId="1D01E49F" w14:textId="77777777" w:rsidR="00E425DC" w:rsidRDefault="00E425DC" w:rsidP="006653B8">
      <w:pPr>
        <w:spacing w:after="0"/>
        <w:jc w:val="both"/>
        <w:rPr>
          <w:rFonts w:asciiTheme="minorHAnsi" w:hAnsiTheme="minorHAnsi" w:cstheme="minorHAnsi"/>
          <w:szCs w:val="20"/>
          <w:lang w:val="mk-MK"/>
        </w:rPr>
      </w:pPr>
    </w:p>
    <w:p w14:paraId="35815809" w14:textId="0C4722AF" w:rsidR="006653B8" w:rsidRDefault="00E425DC" w:rsidP="006653B8">
      <w:pPr>
        <w:spacing w:after="0"/>
        <w:jc w:val="both"/>
        <w:rPr>
          <w:rFonts w:asciiTheme="minorHAnsi" w:eastAsia="Corbel" w:hAnsiTheme="minorHAnsi" w:cstheme="minorHAnsi"/>
          <w:i/>
          <w:iCs/>
          <w:color w:val="000000" w:themeColor="text1"/>
          <w:szCs w:val="20"/>
          <w:lang w:val="mk-MK"/>
        </w:rPr>
      </w:pPr>
      <w:r w:rsidRPr="00E425DC">
        <w:rPr>
          <w:rFonts w:asciiTheme="minorHAnsi" w:eastAsia="Corbel" w:hAnsiTheme="minorHAnsi" w:cstheme="minorHAnsi"/>
          <w:i/>
          <w:iCs/>
          <w:color w:val="000000" w:themeColor="text1"/>
          <w:szCs w:val="20"/>
          <w:lang w:val="mk-MK"/>
        </w:rPr>
        <w:t xml:space="preserve">Во </w:t>
      </w:r>
      <w:r w:rsidR="002241CA">
        <w:rPr>
          <w:rFonts w:asciiTheme="minorHAnsi" w:eastAsia="Corbel" w:hAnsiTheme="minorHAnsi" w:cstheme="minorHAnsi"/>
          <w:i/>
          <w:iCs/>
          <w:color w:val="000000" w:themeColor="text1"/>
          <w:szCs w:val="20"/>
          <w:lang w:val="mk-MK"/>
        </w:rPr>
        <w:t>АПЖССА</w:t>
      </w:r>
      <w:r w:rsidRPr="00E425DC">
        <w:rPr>
          <w:rFonts w:asciiTheme="minorHAnsi" w:eastAsia="Corbel" w:hAnsiTheme="minorHAnsi" w:cstheme="minorHAnsi"/>
          <w:i/>
          <w:iCs/>
          <w:color w:val="000000" w:themeColor="text1"/>
          <w:szCs w:val="20"/>
          <w:lang w:val="mk-MK"/>
        </w:rPr>
        <w:t xml:space="preserve"> се предлагаат дополнителни мерки за ублажување поврзани </w:t>
      </w:r>
      <w:r>
        <w:rPr>
          <w:rFonts w:asciiTheme="minorHAnsi" w:eastAsia="Corbel" w:hAnsiTheme="minorHAnsi" w:cstheme="minorHAnsi"/>
          <w:i/>
          <w:iCs/>
          <w:color w:val="000000" w:themeColor="text1"/>
          <w:szCs w:val="20"/>
          <w:lang w:val="mk-MK"/>
        </w:rPr>
        <w:t xml:space="preserve">со </w:t>
      </w:r>
      <w:r w:rsidRPr="00E425DC">
        <w:rPr>
          <w:rFonts w:asciiTheme="minorHAnsi" w:eastAsia="Corbel" w:hAnsiTheme="minorHAnsi" w:cstheme="minorHAnsi"/>
          <w:i/>
          <w:iCs/>
          <w:color w:val="000000" w:themeColor="text1"/>
          <w:szCs w:val="20"/>
          <w:lang w:val="mk-MK"/>
        </w:rPr>
        <w:t xml:space="preserve">на пр., контрола на популацијата на птици и глодари, преглед на возила, уредување на околината. Понатаму, проценката на влијанието треба да се ревидира и да се дополни со влијанија поврзани со ширењето на инвазивните видови и влијанијата што може да произлезат од наодите </w:t>
      </w:r>
      <w:r>
        <w:rPr>
          <w:rFonts w:asciiTheme="minorHAnsi" w:eastAsia="Corbel" w:hAnsiTheme="minorHAnsi" w:cstheme="minorHAnsi"/>
          <w:i/>
          <w:iCs/>
          <w:color w:val="000000" w:themeColor="text1"/>
          <w:szCs w:val="20"/>
          <w:lang w:val="mk-MK"/>
        </w:rPr>
        <w:t>при</w:t>
      </w:r>
      <w:r w:rsidRPr="00E425DC">
        <w:rPr>
          <w:rFonts w:asciiTheme="minorHAnsi" w:eastAsia="Corbel" w:hAnsiTheme="minorHAnsi" w:cstheme="minorHAnsi"/>
          <w:i/>
          <w:iCs/>
          <w:color w:val="000000" w:themeColor="text1"/>
          <w:szCs w:val="20"/>
          <w:lang w:val="mk-MK"/>
        </w:rPr>
        <w:t xml:space="preserve"> предложената прошетка на локацијата и/или критична проценка на живеалиштата.</w:t>
      </w:r>
    </w:p>
    <w:p w14:paraId="6CAC6AF8" w14:textId="77777777" w:rsidR="00E425DC" w:rsidRDefault="00E425DC" w:rsidP="006653B8">
      <w:pPr>
        <w:spacing w:after="0"/>
        <w:jc w:val="both"/>
        <w:rPr>
          <w:rFonts w:asciiTheme="minorHAnsi" w:hAnsiTheme="minorHAnsi" w:cstheme="minorHAnsi"/>
          <w:b/>
          <w:color w:val="00B0F0"/>
          <w:szCs w:val="20"/>
          <w:lang w:val="en-GB"/>
        </w:rPr>
      </w:pPr>
    </w:p>
    <w:p w14:paraId="34AF841D" w14:textId="27B76D45" w:rsidR="006653B8" w:rsidRDefault="009B0279" w:rsidP="006653B8">
      <w:pPr>
        <w:spacing w:after="0"/>
        <w:jc w:val="both"/>
        <w:rPr>
          <w:rFonts w:asciiTheme="minorHAnsi" w:eastAsia="Corbel" w:hAnsiTheme="minorHAnsi" w:cstheme="minorHAnsi"/>
          <w:szCs w:val="20"/>
          <w:lang w:val="mk-MK"/>
        </w:rPr>
      </w:pPr>
      <w:r>
        <w:rPr>
          <w:rFonts w:asciiTheme="minorHAnsi" w:hAnsiTheme="minorHAnsi" w:cstheme="minorHAnsi"/>
          <w:b/>
          <w:color w:val="00B0F0"/>
          <w:szCs w:val="20"/>
          <w:lang w:val="mk-MK"/>
        </w:rPr>
        <w:t>Вода</w:t>
      </w:r>
      <w:r w:rsidR="006D3685" w:rsidRPr="00815306">
        <w:rPr>
          <w:rFonts w:asciiTheme="minorHAnsi" w:hAnsiTheme="minorHAnsi" w:cstheme="minorHAnsi"/>
          <w:b/>
          <w:color w:val="00B0F0"/>
          <w:szCs w:val="20"/>
          <w:lang w:val="en-GB"/>
        </w:rPr>
        <w:t xml:space="preserve">. </w:t>
      </w:r>
      <w:r w:rsidRPr="009B0279">
        <w:rPr>
          <w:rFonts w:asciiTheme="minorHAnsi" w:eastAsia="Corbel" w:hAnsiTheme="minorHAnsi" w:cstheme="minorHAnsi"/>
          <w:szCs w:val="20"/>
          <w:lang w:val="mk-MK"/>
        </w:rPr>
        <w:t xml:space="preserve">Потенцијалните ризици и влијанија во </w:t>
      </w:r>
      <w:r w:rsidRPr="009B0279">
        <w:rPr>
          <w:rFonts w:asciiTheme="minorHAnsi" w:eastAsia="Corbel" w:hAnsiTheme="minorHAnsi" w:cstheme="minorHAnsi"/>
          <w:szCs w:val="20"/>
          <w:u w:val="single"/>
          <w:lang w:val="mk-MK"/>
        </w:rPr>
        <w:t>фазата на изградба</w:t>
      </w:r>
      <w:r w:rsidRPr="009B0279">
        <w:rPr>
          <w:rFonts w:asciiTheme="minorHAnsi" w:eastAsia="Corbel" w:hAnsiTheme="minorHAnsi" w:cstheme="minorHAnsi"/>
          <w:szCs w:val="20"/>
          <w:lang w:val="mk-MK"/>
        </w:rPr>
        <w:t xml:space="preserve"> може да настанат поради несоодветно складирање на материјалите; истекување на санитарна отпадна вода; истекување на гориво или масло од возила; неправилно управување со цврст отпад, отпадни води и инертен отпад; и употреба на механизација за движење и тампонирање на отпадот на </w:t>
      </w:r>
      <w:r>
        <w:rPr>
          <w:rFonts w:asciiTheme="minorHAnsi" w:eastAsia="Corbel" w:hAnsiTheme="minorHAnsi" w:cstheme="minorHAnsi"/>
          <w:szCs w:val="20"/>
          <w:lang w:val="mk-MK"/>
        </w:rPr>
        <w:t>постојната депонија</w:t>
      </w:r>
      <w:r w:rsidRPr="009B0279">
        <w:rPr>
          <w:rFonts w:asciiTheme="minorHAnsi" w:eastAsia="Corbel" w:hAnsiTheme="minorHAnsi" w:cstheme="minorHAnsi"/>
          <w:szCs w:val="20"/>
          <w:lang w:val="mk-MK"/>
        </w:rPr>
        <w:t>. Предложените мерки за ублажување вклучуваат:</w:t>
      </w:r>
    </w:p>
    <w:p w14:paraId="1A6A0CAB" w14:textId="77777777" w:rsidR="009B0279" w:rsidRDefault="009B0279" w:rsidP="006653B8">
      <w:pPr>
        <w:spacing w:after="0"/>
        <w:jc w:val="both"/>
        <w:rPr>
          <w:rFonts w:asciiTheme="minorHAnsi" w:hAnsiTheme="minorHAnsi" w:cstheme="minorHAnsi"/>
          <w:szCs w:val="20"/>
          <w:lang w:val="en-GB"/>
        </w:rPr>
      </w:pPr>
    </w:p>
    <w:p w14:paraId="3EDB0A57" w14:textId="7B7F934F" w:rsidR="003722B5" w:rsidRPr="003722B5" w:rsidRDefault="003722B5" w:rsidP="00D71160">
      <w:pPr>
        <w:pStyle w:val="ListParagraph"/>
        <w:numPr>
          <w:ilvl w:val="0"/>
          <w:numId w:val="23"/>
        </w:numPr>
        <w:spacing w:after="0"/>
        <w:jc w:val="both"/>
        <w:rPr>
          <w:rFonts w:asciiTheme="minorHAnsi" w:hAnsiTheme="minorHAnsi" w:cstheme="minorHAnsi"/>
          <w:sz w:val="16"/>
          <w:szCs w:val="16"/>
          <w:lang w:val="en-GB"/>
        </w:rPr>
      </w:pPr>
      <w:proofErr w:type="spellStart"/>
      <w:r w:rsidRPr="003722B5">
        <w:rPr>
          <w:rFonts w:asciiTheme="minorHAnsi" w:hAnsiTheme="minorHAnsi" w:cstheme="minorHAnsi"/>
          <w:sz w:val="16"/>
          <w:szCs w:val="16"/>
          <w:lang w:val="en-GB"/>
        </w:rPr>
        <w:t>организирање</w:t>
      </w:r>
      <w:proofErr w:type="spellEnd"/>
      <w:r w:rsidRPr="003722B5">
        <w:rPr>
          <w:rFonts w:asciiTheme="minorHAnsi" w:hAnsiTheme="minorHAnsi" w:cstheme="minorHAnsi"/>
          <w:sz w:val="16"/>
          <w:szCs w:val="16"/>
          <w:lang w:val="en-GB"/>
        </w:rPr>
        <w:t xml:space="preserve"> и </w:t>
      </w:r>
      <w:proofErr w:type="spellStart"/>
      <w:r w:rsidRPr="003722B5">
        <w:rPr>
          <w:rFonts w:asciiTheme="minorHAnsi" w:hAnsiTheme="minorHAnsi" w:cstheme="minorHAnsi"/>
          <w:sz w:val="16"/>
          <w:szCs w:val="16"/>
          <w:lang w:val="en-GB"/>
        </w:rPr>
        <w:t>затворање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градежната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зона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со</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ограничен</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пристап</w:t>
      </w:r>
      <w:proofErr w:type="spellEnd"/>
    </w:p>
    <w:p w14:paraId="74287781" w14:textId="58F8F39F" w:rsidR="003722B5" w:rsidRPr="003722B5" w:rsidRDefault="003722B5" w:rsidP="00D71160">
      <w:pPr>
        <w:pStyle w:val="ListParagraph"/>
        <w:numPr>
          <w:ilvl w:val="0"/>
          <w:numId w:val="23"/>
        </w:numPr>
        <w:spacing w:after="0"/>
        <w:jc w:val="both"/>
        <w:rPr>
          <w:rFonts w:asciiTheme="minorHAnsi" w:hAnsiTheme="minorHAnsi" w:cstheme="minorHAnsi"/>
          <w:sz w:val="16"/>
          <w:szCs w:val="16"/>
          <w:lang w:val="en-GB"/>
        </w:rPr>
      </w:pPr>
      <w:proofErr w:type="spellStart"/>
      <w:r w:rsidRPr="003722B5">
        <w:rPr>
          <w:rFonts w:asciiTheme="minorHAnsi" w:hAnsiTheme="minorHAnsi" w:cstheme="minorHAnsi"/>
          <w:sz w:val="16"/>
          <w:szCs w:val="16"/>
          <w:lang w:val="en-GB"/>
        </w:rPr>
        <w:t>организирање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места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за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складирање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материјали</w:t>
      </w:r>
      <w:proofErr w:type="spellEnd"/>
      <w:r w:rsidRPr="003722B5">
        <w:rPr>
          <w:rFonts w:asciiTheme="minorHAnsi" w:hAnsiTheme="minorHAnsi" w:cstheme="minorHAnsi"/>
          <w:sz w:val="16"/>
          <w:szCs w:val="16"/>
          <w:lang w:val="en-GB"/>
        </w:rPr>
        <w:t xml:space="preserve"> и </w:t>
      </w:r>
      <w:proofErr w:type="spellStart"/>
      <w:r w:rsidRPr="003722B5">
        <w:rPr>
          <w:rFonts w:asciiTheme="minorHAnsi" w:hAnsiTheme="minorHAnsi" w:cstheme="minorHAnsi"/>
          <w:sz w:val="16"/>
          <w:szCs w:val="16"/>
          <w:lang w:val="en-GB"/>
        </w:rPr>
        <w:t>отпад</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со</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цел</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да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се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спречи</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дисперзија</w:t>
      </w:r>
      <w:proofErr w:type="spellEnd"/>
    </w:p>
    <w:p w14:paraId="4F7D9024" w14:textId="452DB69F" w:rsidR="003722B5" w:rsidRPr="003722B5" w:rsidRDefault="003722B5" w:rsidP="00D71160">
      <w:pPr>
        <w:pStyle w:val="ListParagraph"/>
        <w:numPr>
          <w:ilvl w:val="0"/>
          <w:numId w:val="23"/>
        </w:numPr>
        <w:spacing w:after="0"/>
        <w:jc w:val="both"/>
        <w:rPr>
          <w:rFonts w:asciiTheme="minorHAnsi" w:hAnsiTheme="minorHAnsi" w:cstheme="minorHAnsi"/>
          <w:sz w:val="16"/>
          <w:szCs w:val="16"/>
          <w:lang w:val="en-GB"/>
        </w:rPr>
      </w:pPr>
      <w:proofErr w:type="spellStart"/>
      <w:r w:rsidRPr="003722B5">
        <w:rPr>
          <w:rFonts w:asciiTheme="minorHAnsi" w:hAnsiTheme="minorHAnsi" w:cstheme="minorHAnsi"/>
          <w:sz w:val="16"/>
          <w:szCs w:val="16"/>
          <w:lang w:val="en-GB"/>
        </w:rPr>
        <w:t>спречување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складирање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гориво</w:t>
      </w:r>
      <w:proofErr w:type="spellEnd"/>
      <w:r w:rsidRPr="003722B5">
        <w:rPr>
          <w:rFonts w:asciiTheme="minorHAnsi" w:hAnsiTheme="minorHAnsi" w:cstheme="minorHAnsi"/>
          <w:sz w:val="16"/>
          <w:szCs w:val="16"/>
          <w:lang w:val="en-GB"/>
        </w:rPr>
        <w:t xml:space="preserve"> и </w:t>
      </w:r>
      <w:proofErr w:type="spellStart"/>
      <w:r w:rsidRPr="003722B5">
        <w:rPr>
          <w:rFonts w:asciiTheme="minorHAnsi" w:hAnsiTheme="minorHAnsi" w:cstheme="minorHAnsi"/>
          <w:sz w:val="16"/>
          <w:szCs w:val="16"/>
          <w:lang w:val="en-GB"/>
        </w:rPr>
        <w:t>други</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опасни</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материи</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во</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големи</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количини</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во</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градежниот</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простор</w:t>
      </w:r>
      <w:proofErr w:type="spellEnd"/>
    </w:p>
    <w:p w14:paraId="1F0F8DB8" w14:textId="56221B72" w:rsidR="003722B5" w:rsidRPr="003722B5" w:rsidRDefault="003722B5" w:rsidP="00D71160">
      <w:pPr>
        <w:pStyle w:val="ListParagraph"/>
        <w:numPr>
          <w:ilvl w:val="0"/>
          <w:numId w:val="23"/>
        </w:numPr>
        <w:spacing w:after="0"/>
        <w:jc w:val="both"/>
        <w:rPr>
          <w:rFonts w:asciiTheme="minorHAnsi" w:hAnsiTheme="minorHAnsi" w:cstheme="minorHAnsi"/>
          <w:sz w:val="16"/>
          <w:szCs w:val="16"/>
          <w:lang w:val="en-GB"/>
        </w:rPr>
      </w:pPr>
      <w:proofErr w:type="spellStart"/>
      <w:r w:rsidRPr="003722B5">
        <w:rPr>
          <w:rFonts w:asciiTheme="minorHAnsi" w:hAnsiTheme="minorHAnsi" w:cstheme="minorHAnsi"/>
          <w:sz w:val="16"/>
          <w:szCs w:val="16"/>
          <w:lang w:val="en-GB"/>
        </w:rPr>
        <w:t>спречување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поправки</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возила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во</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градежните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зони</w:t>
      </w:r>
      <w:proofErr w:type="spellEnd"/>
    </w:p>
    <w:p w14:paraId="32BCA11D" w14:textId="60538C86" w:rsidR="003722B5" w:rsidRPr="003722B5" w:rsidRDefault="003722B5" w:rsidP="00D71160">
      <w:pPr>
        <w:pStyle w:val="ListParagraph"/>
        <w:numPr>
          <w:ilvl w:val="0"/>
          <w:numId w:val="23"/>
        </w:numPr>
        <w:spacing w:after="0"/>
        <w:jc w:val="both"/>
        <w:rPr>
          <w:rFonts w:asciiTheme="minorHAnsi" w:hAnsiTheme="minorHAnsi" w:cstheme="minorHAnsi"/>
          <w:sz w:val="16"/>
          <w:szCs w:val="16"/>
          <w:lang w:val="en-GB"/>
        </w:rPr>
      </w:pPr>
      <w:proofErr w:type="spellStart"/>
      <w:r w:rsidRPr="003722B5">
        <w:rPr>
          <w:rFonts w:asciiTheme="minorHAnsi" w:hAnsiTheme="minorHAnsi" w:cstheme="minorHAnsi"/>
          <w:sz w:val="16"/>
          <w:szCs w:val="16"/>
          <w:lang w:val="en-GB"/>
        </w:rPr>
        <w:t>складирање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создадениот</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отпад</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според</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нивните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карактеристики</w:t>
      </w:r>
      <w:proofErr w:type="spellEnd"/>
    </w:p>
    <w:p w14:paraId="097DA423" w14:textId="158E99C4" w:rsidR="003722B5" w:rsidRPr="003722B5" w:rsidRDefault="003722B5" w:rsidP="00D71160">
      <w:pPr>
        <w:pStyle w:val="ListParagraph"/>
        <w:numPr>
          <w:ilvl w:val="0"/>
          <w:numId w:val="23"/>
        </w:numPr>
        <w:spacing w:after="0"/>
        <w:jc w:val="both"/>
        <w:rPr>
          <w:rFonts w:asciiTheme="minorHAnsi" w:hAnsiTheme="minorHAnsi" w:cstheme="minorHAnsi"/>
          <w:sz w:val="16"/>
          <w:szCs w:val="16"/>
          <w:lang w:val="en-GB"/>
        </w:rPr>
      </w:pPr>
      <w:proofErr w:type="spellStart"/>
      <w:r w:rsidRPr="003722B5">
        <w:rPr>
          <w:rFonts w:asciiTheme="minorHAnsi" w:hAnsiTheme="minorHAnsi" w:cstheme="minorHAnsi"/>
          <w:sz w:val="16"/>
          <w:szCs w:val="16"/>
          <w:lang w:val="en-GB"/>
        </w:rPr>
        <w:t>користење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мобилни</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тоалети</w:t>
      </w:r>
      <w:proofErr w:type="spellEnd"/>
      <w:r w:rsidRPr="003722B5">
        <w:rPr>
          <w:rFonts w:asciiTheme="minorHAnsi" w:hAnsiTheme="minorHAnsi" w:cstheme="minorHAnsi"/>
          <w:sz w:val="16"/>
          <w:szCs w:val="16"/>
          <w:lang w:val="en-GB"/>
        </w:rPr>
        <w:t xml:space="preserve"> и </w:t>
      </w:r>
      <w:proofErr w:type="spellStart"/>
      <w:r w:rsidRPr="003722B5">
        <w:rPr>
          <w:rFonts w:asciiTheme="minorHAnsi" w:hAnsiTheme="minorHAnsi" w:cstheme="minorHAnsi"/>
          <w:sz w:val="16"/>
          <w:szCs w:val="16"/>
          <w:lang w:val="en-GB"/>
        </w:rPr>
        <w:t>нивно</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редовно</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одржување</w:t>
      </w:r>
      <w:proofErr w:type="spellEnd"/>
    </w:p>
    <w:p w14:paraId="340E9AF2" w14:textId="6894E978" w:rsidR="003722B5" w:rsidRPr="003722B5" w:rsidRDefault="003722B5" w:rsidP="00D71160">
      <w:pPr>
        <w:pStyle w:val="ListParagraph"/>
        <w:numPr>
          <w:ilvl w:val="0"/>
          <w:numId w:val="23"/>
        </w:numPr>
        <w:spacing w:after="0"/>
        <w:jc w:val="both"/>
        <w:rPr>
          <w:rFonts w:asciiTheme="minorHAnsi" w:hAnsiTheme="minorHAnsi" w:cstheme="minorHAnsi"/>
          <w:sz w:val="16"/>
          <w:szCs w:val="16"/>
          <w:lang w:val="en-GB"/>
        </w:rPr>
      </w:pPr>
      <w:proofErr w:type="spellStart"/>
      <w:r w:rsidRPr="003722B5">
        <w:rPr>
          <w:rFonts w:asciiTheme="minorHAnsi" w:hAnsiTheme="minorHAnsi" w:cstheme="minorHAnsi"/>
          <w:sz w:val="16"/>
          <w:szCs w:val="16"/>
          <w:lang w:val="en-GB"/>
        </w:rPr>
        <w:t>подготовка</w:t>
      </w:r>
      <w:proofErr w:type="spellEnd"/>
      <w:r w:rsidRPr="003722B5">
        <w:rPr>
          <w:rFonts w:asciiTheme="minorHAnsi" w:hAnsiTheme="minorHAnsi" w:cstheme="minorHAnsi"/>
          <w:sz w:val="16"/>
          <w:szCs w:val="16"/>
          <w:lang w:val="en-GB"/>
        </w:rPr>
        <w:t xml:space="preserve"> и </w:t>
      </w:r>
      <w:proofErr w:type="spellStart"/>
      <w:r w:rsidRPr="003722B5">
        <w:rPr>
          <w:rFonts w:asciiTheme="minorHAnsi" w:hAnsiTheme="minorHAnsi" w:cstheme="minorHAnsi"/>
          <w:sz w:val="16"/>
          <w:szCs w:val="16"/>
          <w:lang w:val="en-GB"/>
        </w:rPr>
        <w:t>имплемен</w:t>
      </w:r>
      <w:r w:rsidR="00ED7EED">
        <w:rPr>
          <w:rFonts w:asciiTheme="minorHAnsi" w:hAnsiTheme="minorHAnsi" w:cstheme="minorHAnsi"/>
          <w:sz w:val="16"/>
          <w:szCs w:val="16"/>
          <w:lang w:val="en-GB"/>
        </w:rPr>
        <w:t>тација</w:t>
      </w:r>
      <w:proofErr w:type="spellEnd"/>
      <w:r w:rsidR="00ED7EED">
        <w:rPr>
          <w:rFonts w:asciiTheme="minorHAnsi" w:hAnsiTheme="minorHAnsi" w:cstheme="minorHAnsi"/>
          <w:sz w:val="16"/>
          <w:szCs w:val="16"/>
          <w:lang w:val="en-GB"/>
        </w:rPr>
        <w:t xml:space="preserve"> </w:t>
      </w:r>
      <w:proofErr w:type="spellStart"/>
      <w:r w:rsidR="00ED7EED">
        <w:rPr>
          <w:rFonts w:asciiTheme="minorHAnsi" w:hAnsiTheme="minorHAnsi" w:cstheme="minorHAnsi"/>
          <w:sz w:val="16"/>
          <w:szCs w:val="16"/>
          <w:lang w:val="en-GB"/>
        </w:rPr>
        <w:t>на</w:t>
      </w:r>
      <w:proofErr w:type="spellEnd"/>
      <w:r w:rsidR="00ED7EED">
        <w:rPr>
          <w:rFonts w:asciiTheme="minorHAnsi" w:hAnsiTheme="minorHAnsi" w:cstheme="minorHAnsi"/>
          <w:sz w:val="16"/>
          <w:szCs w:val="16"/>
          <w:lang w:val="en-GB"/>
        </w:rPr>
        <w:t xml:space="preserve"> </w:t>
      </w:r>
      <w:proofErr w:type="spellStart"/>
      <w:r w:rsidR="00ED7EED">
        <w:rPr>
          <w:rFonts w:asciiTheme="minorHAnsi" w:hAnsiTheme="minorHAnsi" w:cstheme="minorHAnsi"/>
          <w:sz w:val="16"/>
          <w:szCs w:val="16"/>
          <w:lang w:val="en-GB"/>
        </w:rPr>
        <w:t>план</w:t>
      </w:r>
      <w:proofErr w:type="spellEnd"/>
      <w:r w:rsidR="00ED7EED">
        <w:rPr>
          <w:rFonts w:asciiTheme="minorHAnsi" w:hAnsiTheme="minorHAnsi" w:cstheme="minorHAnsi"/>
          <w:sz w:val="16"/>
          <w:szCs w:val="16"/>
          <w:lang w:val="en-GB"/>
        </w:rPr>
        <w:t xml:space="preserve"> </w:t>
      </w:r>
      <w:proofErr w:type="spellStart"/>
      <w:r w:rsidR="00ED7EED">
        <w:rPr>
          <w:rFonts w:asciiTheme="minorHAnsi" w:hAnsiTheme="minorHAnsi" w:cstheme="minorHAnsi"/>
          <w:sz w:val="16"/>
          <w:szCs w:val="16"/>
          <w:lang w:val="en-GB"/>
        </w:rPr>
        <w:t>за</w:t>
      </w:r>
      <w:proofErr w:type="spellEnd"/>
      <w:r w:rsidR="00ED7EED">
        <w:rPr>
          <w:rFonts w:asciiTheme="minorHAnsi" w:hAnsiTheme="minorHAnsi" w:cstheme="minorHAnsi"/>
          <w:sz w:val="16"/>
          <w:szCs w:val="16"/>
          <w:lang w:val="en-GB"/>
        </w:rPr>
        <w:t xml:space="preserve"> </w:t>
      </w:r>
      <w:proofErr w:type="spellStart"/>
      <w:r w:rsidR="00ED7EED">
        <w:rPr>
          <w:rFonts w:asciiTheme="minorHAnsi" w:hAnsiTheme="minorHAnsi" w:cstheme="minorHAnsi"/>
          <w:sz w:val="16"/>
          <w:szCs w:val="16"/>
          <w:lang w:val="en-GB"/>
        </w:rPr>
        <w:t>управување</w:t>
      </w:r>
      <w:proofErr w:type="spellEnd"/>
      <w:r w:rsidR="00ED7EED">
        <w:rPr>
          <w:rFonts w:asciiTheme="minorHAnsi" w:hAnsiTheme="minorHAnsi" w:cstheme="minorHAnsi"/>
          <w:sz w:val="16"/>
          <w:szCs w:val="16"/>
          <w:lang w:val="en-GB"/>
        </w:rPr>
        <w:t xml:space="preserve"> </w:t>
      </w:r>
      <w:proofErr w:type="spellStart"/>
      <w:r w:rsidR="00ED7EED">
        <w:rPr>
          <w:rFonts w:asciiTheme="minorHAnsi" w:hAnsiTheme="minorHAnsi" w:cstheme="minorHAnsi"/>
          <w:sz w:val="16"/>
          <w:szCs w:val="16"/>
          <w:lang w:val="en-GB"/>
        </w:rPr>
        <w:t>со</w:t>
      </w:r>
      <w:proofErr w:type="spellEnd"/>
      <w:r w:rsidR="00ED7EED">
        <w:rPr>
          <w:rFonts w:asciiTheme="minorHAnsi" w:hAnsiTheme="minorHAnsi" w:cstheme="minorHAnsi"/>
          <w:sz w:val="16"/>
          <w:szCs w:val="16"/>
          <w:lang w:val="mk-MK"/>
        </w:rPr>
        <w:t xml:space="preserve"> </w:t>
      </w:r>
      <w:proofErr w:type="spellStart"/>
      <w:r w:rsidRPr="003722B5">
        <w:rPr>
          <w:rFonts w:asciiTheme="minorHAnsi" w:hAnsiTheme="minorHAnsi" w:cstheme="minorHAnsi"/>
          <w:sz w:val="16"/>
          <w:szCs w:val="16"/>
          <w:lang w:val="en-GB"/>
        </w:rPr>
        <w:t>води</w:t>
      </w:r>
      <w:proofErr w:type="spellEnd"/>
      <w:r w:rsidR="00ED7EED">
        <w:rPr>
          <w:rFonts w:asciiTheme="minorHAnsi" w:hAnsiTheme="minorHAnsi" w:cstheme="minorHAnsi"/>
          <w:sz w:val="16"/>
          <w:szCs w:val="16"/>
        </w:rPr>
        <w:t xml:space="preserve"> </w:t>
      </w:r>
      <w:r w:rsidR="00ED7EED">
        <w:rPr>
          <w:rFonts w:asciiTheme="minorHAnsi" w:hAnsiTheme="minorHAnsi" w:cstheme="minorHAnsi"/>
          <w:sz w:val="16"/>
          <w:szCs w:val="16"/>
          <w:lang w:val="mk-MK"/>
        </w:rPr>
        <w:t>од градежните активности</w:t>
      </w:r>
    </w:p>
    <w:p w14:paraId="2F5B13A7" w14:textId="56B5611B" w:rsidR="003722B5" w:rsidRPr="003722B5" w:rsidRDefault="003722B5" w:rsidP="00D71160">
      <w:pPr>
        <w:pStyle w:val="ListParagraph"/>
        <w:numPr>
          <w:ilvl w:val="0"/>
          <w:numId w:val="23"/>
        </w:numPr>
        <w:spacing w:after="0"/>
        <w:jc w:val="both"/>
        <w:rPr>
          <w:rFonts w:asciiTheme="minorHAnsi" w:hAnsiTheme="minorHAnsi" w:cstheme="minorHAnsi"/>
          <w:sz w:val="16"/>
          <w:szCs w:val="16"/>
          <w:lang w:val="en-GB"/>
        </w:rPr>
      </w:pPr>
      <w:proofErr w:type="spellStart"/>
      <w:r w:rsidRPr="003722B5">
        <w:rPr>
          <w:rFonts w:asciiTheme="minorHAnsi" w:hAnsiTheme="minorHAnsi" w:cstheme="minorHAnsi"/>
          <w:sz w:val="16"/>
          <w:szCs w:val="16"/>
          <w:lang w:val="en-GB"/>
        </w:rPr>
        <w:t>спроведување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мерки</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за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управување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со</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истекување</w:t>
      </w:r>
      <w:proofErr w:type="spellEnd"/>
    </w:p>
    <w:p w14:paraId="540DAA0F" w14:textId="7A7A18CA" w:rsidR="003722B5" w:rsidRPr="003722B5" w:rsidRDefault="003722B5" w:rsidP="00D71160">
      <w:pPr>
        <w:pStyle w:val="ListParagraph"/>
        <w:numPr>
          <w:ilvl w:val="0"/>
          <w:numId w:val="23"/>
        </w:numPr>
        <w:spacing w:after="0"/>
        <w:jc w:val="both"/>
        <w:rPr>
          <w:rFonts w:asciiTheme="minorHAnsi" w:hAnsiTheme="minorHAnsi" w:cstheme="minorHAnsi"/>
          <w:sz w:val="16"/>
          <w:szCs w:val="16"/>
          <w:lang w:val="en-GB"/>
        </w:rPr>
      </w:pPr>
      <w:proofErr w:type="spellStart"/>
      <w:r w:rsidRPr="003722B5">
        <w:rPr>
          <w:rFonts w:asciiTheme="minorHAnsi" w:hAnsiTheme="minorHAnsi" w:cstheme="minorHAnsi"/>
          <w:sz w:val="16"/>
          <w:szCs w:val="16"/>
          <w:lang w:val="en-GB"/>
        </w:rPr>
        <w:t>чистење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тркалата</w:t>
      </w:r>
      <w:proofErr w:type="spellEnd"/>
      <w:r w:rsidRPr="003722B5">
        <w:rPr>
          <w:rFonts w:asciiTheme="minorHAnsi" w:hAnsiTheme="minorHAnsi" w:cstheme="minorHAnsi"/>
          <w:sz w:val="16"/>
          <w:szCs w:val="16"/>
          <w:lang w:val="en-GB"/>
        </w:rPr>
        <w:t xml:space="preserve"> и </w:t>
      </w:r>
      <w:proofErr w:type="spellStart"/>
      <w:r w:rsidRPr="003722B5">
        <w:rPr>
          <w:rFonts w:asciiTheme="minorHAnsi" w:hAnsiTheme="minorHAnsi" w:cstheme="minorHAnsi"/>
          <w:sz w:val="16"/>
          <w:szCs w:val="16"/>
          <w:lang w:val="en-GB"/>
        </w:rPr>
        <w:t>возилата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пред</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напуштање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градежната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зона</w:t>
      </w:r>
      <w:proofErr w:type="spellEnd"/>
    </w:p>
    <w:p w14:paraId="1323E7BD" w14:textId="45A272F4" w:rsidR="006653B8" w:rsidRPr="003722B5" w:rsidRDefault="003722B5" w:rsidP="00D71160">
      <w:pPr>
        <w:pStyle w:val="ListParagraph"/>
        <w:numPr>
          <w:ilvl w:val="0"/>
          <w:numId w:val="23"/>
        </w:numPr>
        <w:spacing w:after="0"/>
        <w:jc w:val="both"/>
        <w:rPr>
          <w:rFonts w:asciiTheme="minorHAnsi" w:eastAsia="Corbel" w:hAnsiTheme="minorHAnsi" w:cstheme="minorHAnsi"/>
          <w:szCs w:val="20"/>
          <w:lang w:val="en-GB"/>
        </w:rPr>
      </w:pPr>
      <w:proofErr w:type="spellStart"/>
      <w:r w:rsidRPr="003722B5">
        <w:rPr>
          <w:rFonts w:asciiTheme="minorHAnsi" w:hAnsiTheme="minorHAnsi" w:cstheme="minorHAnsi"/>
          <w:sz w:val="16"/>
          <w:szCs w:val="16"/>
          <w:lang w:val="en-GB"/>
        </w:rPr>
        <w:t>квартален</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мониторинг</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на</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површинските</w:t>
      </w:r>
      <w:proofErr w:type="spellEnd"/>
      <w:r w:rsidRPr="003722B5">
        <w:rPr>
          <w:rFonts w:asciiTheme="minorHAnsi" w:hAnsiTheme="minorHAnsi" w:cstheme="minorHAnsi"/>
          <w:sz w:val="16"/>
          <w:szCs w:val="16"/>
          <w:lang w:val="en-GB"/>
        </w:rPr>
        <w:t xml:space="preserve"> и </w:t>
      </w:r>
      <w:proofErr w:type="spellStart"/>
      <w:r w:rsidRPr="003722B5">
        <w:rPr>
          <w:rFonts w:asciiTheme="minorHAnsi" w:hAnsiTheme="minorHAnsi" w:cstheme="minorHAnsi"/>
          <w:sz w:val="16"/>
          <w:szCs w:val="16"/>
          <w:lang w:val="en-GB"/>
        </w:rPr>
        <w:t>подземните</w:t>
      </w:r>
      <w:proofErr w:type="spellEnd"/>
      <w:r w:rsidRPr="003722B5">
        <w:rPr>
          <w:rFonts w:asciiTheme="minorHAnsi" w:hAnsiTheme="minorHAnsi" w:cstheme="minorHAnsi"/>
          <w:sz w:val="16"/>
          <w:szCs w:val="16"/>
          <w:lang w:val="en-GB"/>
        </w:rPr>
        <w:t xml:space="preserve"> </w:t>
      </w:r>
      <w:proofErr w:type="spellStart"/>
      <w:r w:rsidRPr="003722B5">
        <w:rPr>
          <w:rFonts w:asciiTheme="minorHAnsi" w:hAnsiTheme="minorHAnsi" w:cstheme="minorHAnsi"/>
          <w:sz w:val="16"/>
          <w:szCs w:val="16"/>
          <w:lang w:val="en-GB"/>
        </w:rPr>
        <w:t>води</w:t>
      </w:r>
      <w:proofErr w:type="spellEnd"/>
      <w:r w:rsidRPr="003722B5">
        <w:rPr>
          <w:rFonts w:asciiTheme="minorHAnsi" w:hAnsiTheme="minorHAnsi" w:cstheme="minorHAnsi"/>
          <w:sz w:val="16"/>
          <w:szCs w:val="16"/>
          <w:lang w:val="en-GB"/>
        </w:rPr>
        <w:t>.</w:t>
      </w:r>
    </w:p>
    <w:p w14:paraId="68B3BA61" w14:textId="77777777" w:rsidR="003722B5" w:rsidRDefault="003722B5" w:rsidP="006653B8">
      <w:pPr>
        <w:spacing w:after="0"/>
        <w:jc w:val="both"/>
        <w:rPr>
          <w:rFonts w:asciiTheme="minorHAnsi" w:eastAsia="Corbel" w:hAnsiTheme="minorHAnsi" w:cstheme="minorHAnsi"/>
          <w:szCs w:val="20"/>
          <w:lang w:val="mk-MK"/>
        </w:rPr>
      </w:pPr>
    </w:p>
    <w:p w14:paraId="74BD792C" w14:textId="14B691E1" w:rsidR="006653B8" w:rsidRDefault="00BD77DE" w:rsidP="006653B8">
      <w:pPr>
        <w:spacing w:after="0"/>
        <w:jc w:val="both"/>
        <w:rPr>
          <w:rFonts w:asciiTheme="minorHAnsi" w:eastAsia="Corbel" w:hAnsiTheme="minorHAnsi" w:cstheme="minorHAnsi"/>
          <w:szCs w:val="20"/>
          <w:lang w:val="mk-MK"/>
        </w:rPr>
      </w:pPr>
      <w:r w:rsidRPr="00BD77DE">
        <w:rPr>
          <w:rFonts w:asciiTheme="minorHAnsi" w:eastAsia="Corbel" w:hAnsiTheme="minorHAnsi" w:cstheme="minorHAnsi"/>
          <w:szCs w:val="20"/>
          <w:lang w:val="mk-MK"/>
        </w:rPr>
        <w:t xml:space="preserve">Влијанијата во </w:t>
      </w:r>
      <w:r w:rsidRPr="00BD77DE">
        <w:rPr>
          <w:rFonts w:asciiTheme="minorHAnsi" w:eastAsia="Corbel" w:hAnsiTheme="minorHAnsi" w:cstheme="minorHAnsi"/>
          <w:szCs w:val="20"/>
          <w:u w:val="single"/>
          <w:lang w:val="mk-MK"/>
        </w:rPr>
        <w:t>фазата на работа</w:t>
      </w:r>
      <w:r w:rsidRPr="00BD77DE">
        <w:rPr>
          <w:rFonts w:asciiTheme="minorHAnsi" w:eastAsia="Corbel" w:hAnsiTheme="minorHAnsi" w:cstheme="minorHAnsi"/>
          <w:szCs w:val="20"/>
          <w:lang w:val="mk-MK"/>
        </w:rPr>
        <w:t xml:space="preserve"> се поврзани со користењето на водата за потребите на работењето на депонијата – пумпање на подземните води; испуштање на комунални отпадни води и исцедок за време на работата на депонијата; и управување со површинското истекување поради природните врнежи. Предложените мерки во оваа фаза вклучуваат:</w:t>
      </w:r>
    </w:p>
    <w:p w14:paraId="2FE22783" w14:textId="184F4D4B" w:rsidR="00BD77DE" w:rsidRPr="00BD77DE" w:rsidRDefault="00BD77DE" w:rsidP="00D71160">
      <w:pPr>
        <w:pStyle w:val="TableText-Center"/>
        <w:numPr>
          <w:ilvl w:val="0"/>
          <w:numId w:val="24"/>
        </w:numPr>
        <w:autoSpaceDE w:val="0"/>
        <w:autoSpaceDN w:val="0"/>
        <w:adjustRightInd w:val="0"/>
        <w:spacing w:after="0"/>
        <w:jc w:val="both"/>
        <w:rPr>
          <w:rFonts w:asciiTheme="minorHAnsi" w:eastAsia="Calibri" w:hAnsiTheme="minorHAnsi" w:cstheme="minorHAnsi"/>
          <w:color w:val="auto"/>
          <w:szCs w:val="20"/>
          <w:lang w:val="en-GB"/>
        </w:rPr>
      </w:pPr>
      <w:proofErr w:type="spellStart"/>
      <w:r w:rsidRPr="00BD77DE">
        <w:rPr>
          <w:rFonts w:asciiTheme="minorHAnsi" w:eastAsia="Calibri" w:hAnsiTheme="minorHAnsi" w:cstheme="minorHAnsi"/>
          <w:color w:val="auto"/>
          <w:szCs w:val="20"/>
          <w:lang w:val="en-GB"/>
        </w:rPr>
        <w:t>мерка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за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рециркулација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исцедокот</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што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ќе</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овозможи</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ограничена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контрола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влијанието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врз</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животната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средина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во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фазата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пред</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изградбата</w:t>
      </w:r>
      <w:proofErr w:type="spellEnd"/>
      <w:r>
        <w:rPr>
          <w:rFonts w:asciiTheme="minorHAnsi" w:eastAsia="Calibri" w:hAnsiTheme="minorHAnsi" w:cstheme="minorHAnsi"/>
          <w:color w:val="auto"/>
          <w:szCs w:val="20"/>
          <w:lang w:val="mk-MK"/>
        </w:rPr>
        <w:t>,</w:t>
      </w:r>
      <w:r w:rsidRPr="00BD77DE">
        <w:rPr>
          <w:rFonts w:asciiTheme="minorHAnsi" w:eastAsia="Calibri" w:hAnsiTheme="minorHAnsi" w:cstheme="minorHAnsi"/>
          <w:color w:val="auto"/>
          <w:szCs w:val="20"/>
          <w:lang w:val="en-GB"/>
        </w:rPr>
        <w:t xml:space="preserve"> и </w:t>
      </w:r>
      <w:proofErr w:type="spellStart"/>
      <w:r w:rsidRPr="00BD77DE">
        <w:rPr>
          <w:rFonts w:asciiTheme="minorHAnsi" w:eastAsia="Calibri" w:hAnsiTheme="minorHAnsi" w:cstheme="minorHAnsi"/>
          <w:color w:val="auto"/>
          <w:szCs w:val="20"/>
          <w:lang w:val="en-GB"/>
        </w:rPr>
        <w:t>собирање</w:t>
      </w:r>
      <w:proofErr w:type="spellEnd"/>
      <w:r w:rsidRPr="00BD77DE">
        <w:rPr>
          <w:rFonts w:asciiTheme="minorHAnsi" w:eastAsia="Calibri" w:hAnsiTheme="minorHAnsi" w:cstheme="minorHAnsi"/>
          <w:color w:val="auto"/>
          <w:szCs w:val="20"/>
          <w:lang w:val="en-GB"/>
        </w:rPr>
        <w:t xml:space="preserve"> и </w:t>
      </w:r>
      <w:proofErr w:type="spellStart"/>
      <w:r w:rsidRPr="00BD77DE">
        <w:rPr>
          <w:rFonts w:asciiTheme="minorHAnsi" w:eastAsia="Calibri" w:hAnsiTheme="minorHAnsi" w:cstheme="minorHAnsi"/>
          <w:color w:val="auto"/>
          <w:szCs w:val="20"/>
          <w:lang w:val="en-GB"/>
        </w:rPr>
        <w:t>третман</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исцедокот</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во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специјализирана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пречистителна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станица</w:t>
      </w:r>
      <w:proofErr w:type="spellEnd"/>
    </w:p>
    <w:p w14:paraId="1212A037" w14:textId="536F0188" w:rsidR="00BD77DE" w:rsidRPr="00BD77DE" w:rsidRDefault="00BD77DE" w:rsidP="00D71160">
      <w:pPr>
        <w:pStyle w:val="TableText-Center"/>
        <w:numPr>
          <w:ilvl w:val="0"/>
          <w:numId w:val="24"/>
        </w:numPr>
        <w:autoSpaceDE w:val="0"/>
        <w:autoSpaceDN w:val="0"/>
        <w:adjustRightInd w:val="0"/>
        <w:spacing w:after="0"/>
        <w:jc w:val="both"/>
        <w:rPr>
          <w:rFonts w:asciiTheme="minorHAnsi" w:eastAsia="Calibri" w:hAnsiTheme="minorHAnsi" w:cstheme="minorHAnsi"/>
          <w:color w:val="auto"/>
          <w:szCs w:val="20"/>
          <w:lang w:val="en-GB"/>
        </w:rPr>
      </w:pPr>
      <w:proofErr w:type="spellStart"/>
      <w:r w:rsidRPr="00BD77DE">
        <w:rPr>
          <w:rFonts w:asciiTheme="minorHAnsi" w:eastAsia="Calibri" w:hAnsiTheme="minorHAnsi" w:cstheme="minorHAnsi"/>
          <w:color w:val="auto"/>
          <w:szCs w:val="20"/>
          <w:lang w:val="en-GB"/>
        </w:rPr>
        <w:t>мониторинг</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површинските</w:t>
      </w:r>
      <w:proofErr w:type="spellEnd"/>
      <w:r w:rsidRPr="00BD77DE">
        <w:rPr>
          <w:rFonts w:asciiTheme="minorHAnsi" w:eastAsia="Calibri" w:hAnsiTheme="minorHAnsi" w:cstheme="minorHAnsi"/>
          <w:color w:val="auto"/>
          <w:szCs w:val="20"/>
          <w:lang w:val="en-GB"/>
        </w:rPr>
        <w:t xml:space="preserve"> и </w:t>
      </w:r>
      <w:proofErr w:type="spellStart"/>
      <w:r w:rsidRPr="00BD77DE">
        <w:rPr>
          <w:rFonts w:asciiTheme="minorHAnsi" w:eastAsia="Calibri" w:hAnsiTheme="minorHAnsi" w:cstheme="minorHAnsi"/>
          <w:color w:val="auto"/>
          <w:szCs w:val="20"/>
          <w:lang w:val="en-GB"/>
        </w:rPr>
        <w:t>подземните</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води</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во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согласност</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со</w:t>
      </w:r>
      <w:proofErr w:type="spellEnd"/>
      <w:r w:rsidRPr="00BD77DE">
        <w:rPr>
          <w:rFonts w:asciiTheme="minorHAnsi" w:eastAsia="Calibri" w:hAnsiTheme="minorHAnsi" w:cstheme="minorHAnsi"/>
          <w:color w:val="auto"/>
          <w:szCs w:val="20"/>
          <w:lang w:val="en-GB"/>
        </w:rPr>
        <w:t xml:space="preserve"> A-IPPC </w:t>
      </w:r>
      <w:proofErr w:type="spellStart"/>
      <w:r w:rsidRPr="00BD77DE">
        <w:rPr>
          <w:rFonts w:asciiTheme="minorHAnsi" w:eastAsia="Calibri" w:hAnsiTheme="minorHAnsi" w:cstheme="minorHAnsi"/>
          <w:color w:val="auto"/>
          <w:szCs w:val="20"/>
          <w:lang w:val="en-GB"/>
        </w:rPr>
        <w:t>дозволата</w:t>
      </w:r>
      <w:proofErr w:type="spellEnd"/>
    </w:p>
    <w:p w14:paraId="5CF37E19" w14:textId="1993A1F9" w:rsidR="006653B8" w:rsidRPr="00BD77DE" w:rsidRDefault="00BD77DE" w:rsidP="00D71160">
      <w:pPr>
        <w:pStyle w:val="TableText-Center"/>
        <w:numPr>
          <w:ilvl w:val="0"/>
          <w:numId w:val="24"/>
        </w:numPr>
        <w:autoSpaceDE w:val="0"/>
        <w:autoSpaceDN w:val="0"/>
        <w:adjustRightInd w:val="0"/>
        <w:spacing w:before="0" w:after="0" w:line="276" w:lineRule="auto"/>
        <w:jc w:val="both"/>
        <w:rPr>
          <w:rFonts w:asciiTheme="minorHAnsi" w:hAnsiTheme="minorHAnsi" w:cstheme="minorHAnsi"/>
          <w:i/>
          <w:iCs/>
          <w:color w:val="auto"/>
          <w:szCs w:val="20"/>
          <w:lang w:val="en-GB"/>
        </w:rPr>
      </w:pPr>
      <w:proofErr w:type="spellStart"/>
      <w:r w:rsidRPr="00BD77DE">
        <w:rPr>
          <w:rFonts w:asciiTheme="minorHAnsi" w:eastAsia="Calibri" w:hAnsiTheme="minorHAnsi" w:cstheme="minorHAnsi"/>
          <w:color w:val="auto"/>
          <w:szCs w:val="20"/>
          <w:lang w:val="en-GB"/>
        </w:rPr>
        <w:t>правилно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затворање</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депонијата</w:t>
      </w:r>
      <w:proofErr w:type="spellEnd"/>
      <w:r w:rsidRPr="00BD77DE">
        <w:rPr>
          <w:rFonts w:asciiTheme="minorHAnsi" w:eastAsia="Calibri" w:hAnsiTheme="minorHAnsi" w:cstheme="minorHAnsi"/>
          <w:color w:val="auto"/>
          <w:szCs w:val="20"/>
          <w:lang w:val="en-GB"/>
        </w:rPr>
        <w:t xml:space="preserve"> и </w:t>
      </w:r>
      <w:proofErr w:type="spellStart"/>
      <w:r w:rsidRPr="00BD77DE">
        <w:rPr>
          <w:rFonts w:asciiTheme="minorHAnsi" w:eastAsia="Calibri" w:hAnsiTheme="minorHAnsi" w:cstheme="minorHAnsi"/>
          <w:color w:val="auto"/>
          <w:szCs w:val="20"/>
          <w:lang w:val="en-GB"/>
        </w:rPr>
        <w:t>примена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заштита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површината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за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да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се</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минимизираат</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природните</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врнежи</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што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продираат</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во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телото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депонијата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како</w:t>
      </w:r>
      <w:proofErr w:type="spellEnd"/>
      <w:r w:rsidRPr="00BD77DE">
        <w:rPr>
          <w:rFonts w:asciiTheme="minorHAnsi" w:eastAsia="Calibri" w:hAnsiTheme="minorHAnsi" w:cstheme="minorHAnsi"/>
          <w:color w:val="auto"/>
          <w:szCs w:val="20"/>
          <w:lang w:val="en-GB"/>
        </w:rPr>
        <w:t xml:space="preserve"> и </w:t>
      </w:r>
      <w:proofErr w:type="spellStart"/>
      <w:r w:rsidRPr="00BD77DE">
        <w:rPr>
          <w:rFonts w:asciiTheme="minorHAnsi" w:eastAsia="Calibri" w:hAnsiTheme="minorHAnsi" w:cstheme="minorHAnsi"/>
          <w:color w:val="auto"/>
          <w:szCs w:val="20"/>
          <w:lang w:val="en-GB"/>
        </w:rPr>
        <w:t>редовно</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следење</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системот</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за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одводнување</w:t>
      </w:r>
      <w:proofErr w:type="spellEnd"/>
      <w:r w:rsidRPr="00BD77DE">
        <w:rPr>
          <w:rFonts w:asciiTheme="minorHAnsi" w:eastAsia="Calibri" w:hAnsiTheme="minorHAnsi" w:cstheme="minorHAnsi"/>
          <w:color w:val="auto"/>
          <w:szCs w:val="20"/>
          <w:lang w:val="en-GB"/>
        </w:rPr>
        <w:t xml:space="preserve"> и </w:t>
      </w:r>
      <w:proofErr w:type="spellStart"/>
      <w:proofErr w:type="gramStart"/>
      <w:r w:rsidRPr="00BD77DE">
        <w:rPr>
          <w:rFonts w:asciiTheme="minorHAnsi" w:eastAsia="Calibri" w:hAnsiTheme="minorHAnsi" w:cstheme="minorHAnsi"/>
          <w:color w:val="auto"/>
          <w:szCs w:val="20"/>
          <w:lang w:val="en-GB"/>
        </w:rPr>
        <w:t>покривање</w:t>
      </w:r>
      <w:proofErr w:type="spellEnd"/>
      <w:r w:rsidRPr="00BD77DE">
        <w:rPr>
          <w:rFonts w:asciiTheme="minorHAnsi" w:eastAsia="Calibri" w:hAnsiTheme="minorHAnsi" w:cstheme="minorHAnsi"/>
          <w:color w:val="auto"/>
          <w:szCs w:val="20"/>
          <w:lang w:val="en-GB"/>
        </w:rPr>
        <w:t xml:space="preserve">, </w:t>
      </w:r>
      <w:r>
        <w:rPr>
          <w:rFonts w:asciiTheme="minorHAnsi" w:eastAsia="Calibri" w:hAnsiTheme="minorHAnsi" w:cstheme="minorHAnsi"/>
          <w:color w:val="auto"/>
          <w:szCs w:val="20"/>
          <w:lang w:val="mk-MK"/>
        </w:rPr>
        <w:t xml:space="preserve"> на</w:t>
      </w:r>
      <w:proofErr w:type="gramEnd"/>
      <w:r>
        <w:rPr>
          <w:rFonts w:asciiTheme="minorHAnsi" w:eastAsia="Calibri" w:hAnsiTheme="minorHAnsi" w:cstheme="minorHAnsi"/>
          <w:color w:val="auto"/>
          <w:szCs w:val="20"/>
          <w:lang w:val="mk-MK"/>
        </w:rPr>
        <w:t xml:space="preserve"> </w:t>
      </w:r>
      <w:proofErr w:type="spellStart"/>
      <w:r w:rsidRPr="00BD77DE">
        <w:rPr>
          <w:rFonts w:asciiTheme="minorHAnsi" w:eastAsia="Calibri" w:hAnsiTheme="minorHAnsi" w:cstheme="minorHAnsi"/>
          <w:color w:val="auto"/>
          <w:szCs w:val="20"/>
          <w:lang w:val="en-GB"/>
        </w:rPr>
        <w:t>исцедокот</w:t>
      </w:r>
      <w:proofErr w:type="spellEnd"/>
      <w:r w:rsidRPr="00BD77DE">
        <w:rPr>
          <w:rFonts w:asciiTheme="minorHAnsi" w:eastAsia="Calibri" w:hAnsiTheme="minorHAnsi" w:cstheme="minorHAnsi"/>
          <w:color w:val="auto"/>
          <w:szCs w:val="20"/>
          <w:lang w:val="en-GB"/>
        </w:rPr>
        <w:t>,</w:t>
      </w:r>
      <w:r>
        <w:rPr>
          <w:rFonts w:asciiTheme="minorHAnsi" w:eastAsia="Calibri" w:hAnsiTheme="minorHAnsi" w:cstheme="minorHAnsi"/>
          <w:color w:val="auto"/>
          <w:szCs w:val="20"/>
          <w:lang w:val="mk-MK"/>
        </w:rPr>
        <w:t xml:space="preserve"> како и на </w:t>
      </w:r>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квалитетот</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на</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површинските</w:t>
      </w:r>
      <w:proofErr w:type="spellEnd"/>
      <w:r w:rsidRPr="00BD77DE">
        <w:rPr>
          <w:rFonts w:asciiTheme="minorHAnsi" w:eastAsia="Calibri" w:hAnsiTheme="minorHAnsi" w:cstheme="minorHAnsi"/>
          <w:color w:val="auto"/>
          <w:szCs w:val="20"/>
          <w:lang w:val="en-GB"/>
        </w:rPr>
        <w:t xml:space="preserve"> и </w:t>
      </w:r>
      <w:proofErr w:type="spellStart"/>
      <w:r w:rsidRPr="00BD77DE">
        <w:rPr>
          <w:rFonts w:asciiTheme="minorHAnsi" w:eastAsia="Calibri" w:hAnsiTheme="minorHAnsi" w:cstheme="minorHAnsi"/>
          <w:color w:val="auto"/>
          <w:szCs w:val="20"/>
          <w:lang w:val="en-GB"/>
        </w:rPr>
        <w:t>подземните</w:t>
      </w:r>
      <w:proofErr w:type="spellEnd"/>
      <w:r w:rsidRPr="00BD77DE">
        <w:rPr>
          <w:rFonts w:asciiTheme="minorHAnsi" w:eastAsia="Calibri" w:hAnsiTheme="minorHAnsi" w:cstheme="minorHAnsi"/>
          <w:color w:val="auto"/>
          <w:szCs w:val="20"/>
          <w:lang w:val="en-GB"/>
        </w:rPr>
        <w:t xml:space="preserve"> </w:t>
      </w:r>
      <w:proofErr w:type="spellStart"/>
      <w:r w:rsidRPr="00BD77DE">
        <w:rPr>
          <w:rFonts w:asciiTheme="minorHAnsi" w:eastAsia="Calibri" w:hAnsiTheme="minorHAnsi" w:cstheme="minorHAnsi"/>
          <w:color w:val="auto"/>
          <w:szCs w:val="20"/>
          <w:lang w:val="en-GB"/>
        </w:rPr>
        <w:t>води</w:t>
      </w:r>
      <w:proofErr w:type="spellEnd"/>
      <w:r w:rsidRPr="00BD77DE">
        <w:rPr>
          <w:rFonts w:asciiTheme="minorHAnsi" w:eastAsia="Calibri" w:hAnsiTheme="minorHAnsi" w:cstheme="minorHAnsi"/>
          <w:color w:val="auto"/>
          <w:szCs w:val="20"/>
          <w:lang w:val="en-GB"/>
        </w:rPr>
        <w:t>.</w:t>
      </w:r>
    </w:p>
    <w:p w14:paraId="1C7E7BA7" w14:textId="77777777" w:rsidR="00BD77DE" w:rsidRPr="00BD77DE" w:rsidRDefault="00BD77DE" w:rsidP="00D71160">
      <w:pPr>
        <w:pStyle w:val="TableText-Center"/>
        <w:numPr>
          <w:ilvl w:val="0"/>
          <w:numId w:val="24"/>
        </w:numPr>
        <w:autoSpaceDE w:val="0"/>
        <w:autoSpaceDN w:val="0"/>
        <w:adjustRightInd w:val="0"/>
        <w:spacing w:before="0" w:after="0" w:line="276" w:lineRule="auto"/>
        <w:jc w:val="both"/>
        <w:rPr>
          <w:rFonts w:asciiTheme="minorHAnsi" w:hAnsiTheme="minorHAnsi" w:cstheme="minorHAnsi"/>
          <w:i/>
          <w:iCs/>
          <w:color w:val="auto"/>
          <w:szCs w:val="20"/>
          <w:lang w:val="en-GB"/>
        </w:rPr>
      </w:pPr>
    </w:p>
    <w:p w14:paraId="2CF4BC1E" w14:textId="48768B50" w:rsidR="006653B8" w:rsidRDefault="00BD77DE" w:rsidP="006653B8">
      <w:pPr>
        <w:spacing w:after="0"/>
        <w:jc w:val="both"/>
        <w:rPr>
          <w:rFonts w:asciiTheme="minorHAnsi" w:eastAsia="Corbel" w:hAnsiTheme="minorHAnsi" w:cstheme="minorHAnsi"/>
          <w:i/>
          <w:iCs/>
          <w:szCs w:val="20"/>
          <w:lang w:val="mk-MK"/>
        </w:rPr>
      </w:pPr>
      <w:r w:rsidRPr="00BD77DE">
        <w:rPr>
          <w:rFonts w:asciiTheme="minorHAnsi" w:eastAsia="Corbel" w:hAnsiTheme="minorHAnsi" w:cstheme="minorHAnsi"/>
          <w:i/>
          <w:iCs/>
          <w:szCs w:val="20"/>
          <w:lang w:val="mk-MK"/>
        </w:rPr>
        <w:t xml:space="preserve">Дополнителни мерки за ублажување вклучени во </w:t>
      </w:r>
      <w:r w:rsidR="002241CA">
        <w:rPr>
          <w:rFonts w:asciiTheme="minorHAnsi" w:eastAsia="Corbel" w:hAnsiTheme="minorHAnsi" w:cstheme="minorHAnsi"/>
          <w:i/>
          <w:iCs/>
          <w:szCs w:val="20"/>
          <w:lang w:val="mk-MK"/>
        </w:rPr>
        <w:t>АПЖССА</w:t>
      </w:r>
      <w:r w:rsidRPr="00BD77DE">
        <w:rPr>
          <w:rFonts w:asciiTheme="minorHAnsi" w:eastAsia="Corbel" w:hAnsiTheme="minorHAnsi" w:cstheme="minorHAnsi"/>
          <w:i/>
          <w:iCs/>
          <w:szCs w:val="20"/>
          <w:lang w:val="mk-MK"/>
        </w:rPr>
        <w:t xml:space="preserve"> се (i) собирање податоци за пр</w:t>
      </w:r>
      <w:r w:rsidR="000B78C0">
        <w:rPr>
          <w:rFonts w:asciiTheme="minorHAnsi" w:eastAsia="Corbel" w:hAnsiTheme="minorHAnsi" w:cstheme="minorHAnsi"/>
          <w:i/>
          <w:iCs/>
          <w:szCs w:val="20"/>
          <w:lang w:val="mk-MK"/>
        </w:rPr>
        <w:t>исуството на извори на вода</w:t>
      </w:r>
      <w:r w:rsidRPr="00BD77DE">
        <w:rPr>
          <w:rFonts w:asciiTheme="minorHAnsi" w:eastAsia="Corbel" w:hAnsiTheme="minorHAnsi" w:cstheme="minorHAnsi"/>
          <w:i/>
          <w:iCs/>
          <w:szCs w:val="20"/>
          <w:lang w:val="mk-MK"/>
        </w:rPr>
        <w:t xml:space="preserve"> во близина на депонијата</w:t>
      </w:r>
      <w:r w:rsidR="000B78C0">
        <w:rPr>
          <w:rFonts w:asciiTheme="minorHAnsi" w:eastAsia="Corbel" w:hAnsiTheme="minorHAnsi" w:cstheme="minorHAnsi"/>
          <w:i/>
          <w:iCs/>
          <w:szCs w:val="20"/>
          <w:lang w:val="mk-MK"/>
        </w:rPr>
        <w:t>,</w:t>
      </w:r>
      <w:r w:rsidRPr="00BD77DE">
        <w:rPr>
          <w:rFonts w:asciiTheme="minorHAnsi" w:eastAsia="Corbel" w:hAnsiTheme="minorHAnsi" w:cstheme="minorHAnsi"/>
          <w:i/>
          <w:iCs/>
          <w:szCs w:val="20"/>
          <w:lang w:val="mk-MK"/>
        </w:rPr>
        <w:t xml:space="preserve"> и достапност на подземни води за идните потреби на објектите за депонија</w:t>
      </w:r>
      <w:r w:rsidR="00025211">
        <w:rPr>
          <w:rFonts w:asciiTheme="minorHAnsi" w:eastAsia="Corbel" w:hAnsiTheme="minorHAnsi" w:cstheme="minorHAnsi"/>
          <w:i/>
          <w:iCs/>
          <w:szCs w:val="20"/>
          <w:lang w:val="mk-MK"/>
        </w:rPr>
        <w:t>та</w:t>
      </w:r>
      <w:r w:rsidRPr="00BD77DE">
        <w:rPr>
          <w:rFonts w:asciiTheme="minorHAnsi" w:eastAsia="Corbel" w:hAnsiTheme="minorHAnsi" w:cstheme="minorHAnsi"/>
          <w:i/>
          <w:iCs/>
          <w:szCs w:val="20"/>
          <w:lang w:val="mk-MK"/>
        </w:rPr>
        <w:t xml:space="preserve">, (ii) спроведување детални хидрогеолошки истражувања, iii) развој на подземни и површински води со јасно дефинирани параметри за земање примероци, точки и фреквенција и за </w:t>
      </w:r>
      <w:r w:rsidR="00025211">
        <w:rPr>
          <w:rFonts w:asciiTheme="minorHAnsi" w:eastAsia="Corbel" w:hAnsiTheme="minorHAnsi" w:cstheme="minorHAnsi"/>
          <w:i/>
          <w:iCs/>
          <w:szCs w:val="20"/>
          <w:lang w:val="mk-MK"/>
        </w:rPr>
        <w:t>двете фази</w:t>
      </w:r>
      <w:r w:rsidRPr="00BD77DE">
        <w:rPr>
          <w:rFonts w:asciiTheme="minorHAnsi" w:eastAsia="Corbel" w:hAnsiTheme="minorHAnsi" w:cstheme="minorHAnsi"/>
          <w:i/>
          <w:iCs/>
          <w:szCs w:val="20"/>
          <w:lang w:val="mk-MK"/>
        </w:rPr>
        <w:t xml:space="preserve"> (iv) изградба на цевководен систем за собирање исцедок, (vii) развој на план за санација и затворање на </w:t>
      </w:r>
      <w:r w:rsidR="0035309D">
        <w:rPr>
          <w:rFonts w:asciiTheme="minorHAnsi" w:eastAsia="Corbel" w:hAnsiTheme="minorHAnsi" w:cstheme="minorHAnsi"/>
          <w:i/>
          <w:iCs/>
          <w:szCs w:val="20"/>
          <w:lang w:val="mk-MK"/>
        </w:rPr>
        <w:t>депонијата</w:t>
      </w:r>
      <w:r w:rsidRPr="00BD77DE">
        <w:rPr>
          <w:rFonts w:asciiTheme="minorHAnsi" w:eastAsia="Corbel" w:hAnsiTheme="minorHAnsi" w:cstheme="minorHAnsi"/>
          <w:i/>
          <w:iCs/>
          <w:szCs w:val="20"/>
          <w:lang w:val="mk-MK"/>
        </w:rPr>
        <w:t xml:space="preserve">, (v) </w:t>
      </w:r>
      <w:r w:rsidR="00A55F0B">
        <w:rPr>
          <w:rFonts w:asciiTheme="minorHAnsi" w:eastAsia="Corbel" w:hAnsiTheme="minorHAnsi" w:cstheme="minorHAnsi"/>
          <w:i/>
          <w:iCs/>
          <w:szCs w:val="20"/>
          <w:lang w:val="mk-MK"/>
        </w:rPr>
        <w:t>вклучување</w:t>
      </w:r>
      <w:r w:rsidRPr="00BD77DE">
        <w:rPr>
          <w:rFonts w:asciiTheme="minorHAnsi" w:eastAsia="Corbel" w:hAnsiTheme="minorHAnsi" w:cstheme="minorHAnsi"/>
          <w:i/>
          <w:iCs/>
          <w:szCs w:val="20"/>
          <w:lang w:val="mk-MK"/>
        </w:rPr>
        <w:t xml:space="preserve"> специфични мерки во градежните и оперативните планови, (vi) спречување на поплави и навлегување на загадувачи во вода и нивно ширење преку вода</w:t>
      </w:r>
      <w:r w:rsidR="00E9699B">
        <w:rPr>
          <w:rFonts w:asciiTheme="minorHAnsi" w:eastAsia="Corbel" w:hAnsiTheme="minorHAnsi" w:cstheme="minorHAnsi"/>
          <w:i/>
          <w:iCs/>
          <w:szCs w:val="20"/>
        </w:rPr>
        <w:t>,</w:t>
      </w:r>
      <w:r w:rsidRPr="00BD77DE">
        <w:rPr>
          <w:rFonts w:asciiTheme="minorHAnsi" w:eastAsia="Corbel" w:hAnsiTheme="minorHAnsi" w:cstheme="minorHAnsi"/>
          <w:i/>
          <w:iCs/>
          <w:szCs w:val="20"/>
          <w:lang w:val="mk-MK"/>
        </w:rPr>
        <w:t xml:space="preserve"> со приоритет на чистење на депонии кои се во б</w:t>
      </w:r>
      <w:r w:rsidR="00E9699B">
        <w:rPr>
          <w:rFonts w:asciiTheme="minorHAnsi" w:eastAsia="Corbel" w:hAnsiTheme="minorHAnsi" w:cstheme="minorHAnsi"/>
          <w:i/>
          <w:iCs/>
          <w:szCs w:val="20"/>
          <w:lang w:val="mk-MK"/>
        </w:rPr>
        <w:t xml:space="preserve">лизина на површинските текови </w:t>
      </w:r>
      <w:r w:rsidR="00E9699B">
        <w:rPr>
          <w:rFonts w:asciiTheme="minorHAnsi" w:eastAsia="Corbel" w:hAnsiTheme="minorHAnsi" w:cstheme="minorHAnsi"/>
          <w:i/>
          <w:iCs/>
          <w:szCs w:val="20"/>
        </w:rPr>
        <w:t xml:space="preserve">, </w:t>
      </w:r>
      <w:r w:rsidRPr="00BD77DE">
        <w:rPr>
          <w:rFonts w:asciiTheme="minorHAnsi" w:eastAsia="Corbel" w:hAnsiTheme="minorHAnsi" w:cstheme="minorHAnsi"/>
          <w:i/>
          <w:iCs/>
          <w:szCs w:val="20"/>
          <w:lang w:val="mk-MK"/>
        </w:rPr>
        <w:t xml:space="preserve">(vii) чистење на речното корито (најчесто од индустриски отпад) и канализирање/цевководи на потокот, и (viii) </w:t>
      </w:r>
      <w:r w:rsidR="00E9699B">
        <w:rPr>
          <w:rFonts w:asciiTheme="minorHAnsi" w:eastAsia="Corbel" w:hAnsiTheme="minorHAnsi" w:cstheme="minorHAnsi"/>
          <w:i/>
          <w:iCs/>
          <w:szCs w:val="20"/>
          <w:lang w:val="mk-MK"/>
        </w:rPr>
        <w:t>вклучување</w:t>
      </w:r>
      <w:r w:rsidRPr="00BD77DE">
        <w:rPr>
          <w:rFonts w:asciiTheme="minorHAnsi" w:eastAsia="Corbel" w:hAnsiTheme="minorHAnsi" w:cstheme="minorHAnsi"/>
          <w:i/>
          <w:iCs/>
          <w:szCs w:val="20"/>
          <w:lang w:val="mk-MK"/>
        </w:rPr>
        <w:t xml:space="preserve"> конкретни мерки за вода во градежните и оперативните планови.</w:t>
      </w:r>
    </w:p>
    <w:p w14:paraId="1F83441C" w14:textId="77777777" w:rsidR="00BD77DE" w:rsidRDefault="00BD77DE" w:rsidP="006653B8">
      <w:pPr>
        <w:spacing w:after="0"/>
        <w:jc w:val="both"/>
        <w:rPr>
          <w:rFonts w:asciiTheme="minorHAnsi" w:hAnsiTheme="minorHAnsi" w:cstheme="minorHAnsi"/>
          <w:b/>
          <w:color w:val="00B0F0"/>
          <w:szCs w:val="20"/>
          <w:lang w:val="en-GB"/>
        </w:rPr>
      </w:pPr>
    </w:p>
    <w:p w14:paraId="43E18DBC" w14:textId="29E3A407" w:rsidR="006653B8" w:rsidRDefault="00295F41" w:rsidP="006653B8">
      <w:pPr>
        <w:spacing w:after="0"/>
        <w:jc w:val="both"/>
        <w:rPr>
          <w:rFonts w:asciiTheme="minorHAnsi" w:hAnsiTheme="minorHAnsi" w:cstheme="minorHAnsi"/>
          <w:szCs w:val="20"/>
          <w:lang w:val="en-GB"/>
        </w:rPr>
      </w:pPr>
      <w:r>
        <w:rPr>
          <w:rFonts w:asciiTheme="minorHAnsi" w:hAnsiTheme="minorHAnsi" w:cstheme="minorHAnsi"/>
          <w:b/>
          <w:color w:val="00B0F0"/>
          <w:szCs w:val="20"/>
          <w:lang w:val="mk-MK"/>
        </w:rPr>
        <w:t>Квалитет на воздух</w:t>
      </w:r>
      <w:r w:rsidR="006D3685" w:rsidRPr="00815306">
        <w:rPr>
          <w:rFonts w:asciiTheme="minorHAnsi" w:hAnsiTheme="minorHAnsi" w:cstheme="minorHAnsi"/>
          <w:b/>
          <w:color w:val="00B0F0"/>
          <w:szCs w:val="20"/>
          <w:lang w:val="en-GB"/>
        </w:rPr>
        <w:t xml:space="preserve">. </w:t>
      </w:r>
      <w:r w:rsidR="00367731" w:rsidRPr="00367731">
        <w:rPr>
          <w:rFonts w:asciiTheme="minorHAnsi" w:hAnsiTheme="minorHAnsi" w:cstheme="minorHAnsi"/>
          <w:szCs w:val="20"/>
          <w:lang w:val="mk-MK"/>
        </w:rPr>
        <w:t xml:space="preserve">Влијанијата од </w:t>
      </w:r>
      <w:r w:rsidR="00367731" w:rsidRPr="00367731">
        <w:rPr>
          <w:rFonts w:asciiTheme="minorHAnsi" w:hAnsiTheme="minorHAnsi" w:cstheme="minorHAnsi"/>
          <w:szCs w:val="20"/>
          <w:u w:val="single"/>
          <w:lang w:val="mk-MK"/>
        </w:rPr>
        <w:t>градежните</w:t>
      </w:r>
      <w:r w:rsidR="00367731" w:rsidRPr="00367731">
        <w:rPr>
          <w:rFonts w:asciiTheme="minorHAnsi" w:hAnsiTheme="minorHAnsi" w:cstheme="minorHAnsi"/>
          <w:szCs w:val="20"/>
          <w:lang w:val="mk-MK"/>
        </w:rPr>
        <w:t xml:space="preserve"> </w:t>
      </w:r>
      <w:r w:rsidR="00367731" w:rsidRPr="00367731">
        <w:rPr>
          <w:rFonts w:asciiTheme="minorHAnsi" w:hAnsiTheme="minorHAnsi" w:cstheme="minorHAnsi"/>
          <w:szCs w:val="20"/>
          <w:u w:val="single"/>
          <w:lang w:val="mk-MK"/>
        </w:rPr>
        <w:t>активности</w:t>
      </w:r>
      <w:r w:rsidR="00367731" w:rsidRPr="00367731">
        <w:rPr>
          <w:rFonts w:asciiTheme="minorHAnsi" w:hAnsiTheme="minorHAnsi" w:cstheme="minorHAnsi"/>
          <w:szCs w:val="20"/>
          <w:lang w:val="mk-MK"/>
        </w:rPr>
        <w:t xml:space="preserve"> врз квалитетот на воздухот се поврзани со зголемени емисии поради градежни работи (на пр., расчистување на земјата, ископување на земјиште); </w:t>
      </w:r>
      <w:r w:rsidR="00367731">
        <w:rPr>
          <w:rFonts w:asciiTheme="minorHAnsi" w:hAnsiTheme="minorHAnsi" w:cstheme="minorHAnsi"/>
          <w:szCs w:val="20"/>
          <w:lang w:val="mk-MK"/>
        </w:rPr>
        <w:t>работа</w:t>
      </w:r>
      <w:r w:rsidR="00367731" w:rsidRPr="00367731">
        <w:rPr>
          <w:rFonts w:asciiTheme="minorHAnsi" w:hAnsiTheme="minorHAnsi" w:cstheme="minorHAnsi"/>
          <w:szCs w:val="20"/>
          <w:lang w:val="mk-MK"/>
        </w:rPr>
        <w:t xml:space="preserve"> на старата депонија (обликување и набивање); и движење на транспортни возила и градежна механизација. Мерките за оваа фаза вклучуваат:</w:t>
      </w:r>
    </w:p>
    <w:p w14:paraId="3F074009" w14:textId="77777777" w:rsidR="006653B8" w:rsidRDefault="006653B8" w:rsidP="006653B8">
      <w:pPr>
        <w:spacing w:after="0"/>
        <w:jc w:val="both"/>
        <w:rPr>
          <w:rFonts w:asciiTheme="minorHAnsi" w:hAnsiTheme="minorHAnsi" w:cstheme="minorHAnsi"/>
          <w:szCs w:val="20"/>
          <w:lang w:val="en-GB"/>
        </w:rPr>
      </w:pPr>
    </w:p>
    <w:p w14:paraId="5F6C9DAF" w14:textId="3A4B16F7" w:rsidR="00367731" w:rsidRPr="00367731" w:rsidRDefault="00367731" w:rsidP="00D71160">
      <w:pPr>
        <w:pStyle w:val="ListParagraph"/>
        <w:numPr>
          <w:ilvl w:val="0"/>
          <w:numId w:val="25"/>
        </w:numPr>
        <w:spacing w:after="0"/>
        <w:jc w:val="both"/>
        <w:rPr>
          <w:rFonts w:asciiTheme="minorHAnsi" w:hAnsiTheme="minorHAnsi" w:cstheme="minorHAnsi"/>
          <w:sz w:val="16"/>
          <w:szCs w:val="16"/>
          <w:lang w:val="en-GB"/>
        </w:rPr>
      </w:pPr>
      <w:proofErr w:type="spellStart"/>
      <w:r w:rsidRPr="00367731">
        <w:rPr>
          <w:rFonts w:asciiTheme="minorHAnsi" w:hAnsiTheme="minorHAnsi" w:cstheme="minorHAnsi"/>
          <w:sz w:val="16"/>
          <w:szCs w:val="16"/>
          <w:lang w:val="en-GB"/>
        </w:rPr>
        <w:t>мерки</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за</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контрола</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на</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прашина</w:t>
      </w:r>
      <w:proofErr w:type="spellEnd"/>
    </w:p>
    <w:p w14:paraId="64EA300B" w14:textId="37BDE091" w:rsidR="00367731" w:rsidRPr="00367731" w:rsidRDefault="00367731" w:rsidP="00D71160">
      <w:pPr>
        <w:pStyle w:val="ListParagraph"/>
        <w:numPr>
          <w:ilvl w:val="0"/>
          <w:numId w:val="25"/>
        </w:numPr>
        <w:spacing w:after="0"/>
        <w:jc w:val="both"/>
        <w:rPr>
          <w:rFonts w:asciiTheme="minorHAnsi" w:hAnsiTheme="minorHAnsi" w:cstheme="minorHAnsi"/>
          <w:sz w:val="16"/>
          <w:szCs w:val="16"/>
          <w:lang w:val="en-GB"/>
        </w:rPr>
      </w:pPr>
      <w:proofErr w:type="spellStart"/>
      <w:r w:rsidRPr="00367731">
        <w:rPr>
          <w:rFonts w:asciiTheme="minorHAnsi" w:hAnsiTheme="minorHAnsi" w:cstheme="minorHAnsi"/>
          <w:sz w:val="16"/>
          <w:szCs w:val="16"/>
          <w:lang w:val="en-GB"/>
        </w:rPr>
        <w:t>контр</w:t>
      </w:r>
      <w:r>
        <w:rPr>
          <w:rFonts w:asciiTheme="minorHAnsi" w:hAnsiTheme="minorHAnsi" w:cstheme="minorHAnsi"/>
          <w:sz w:val="16"/>
          <w:szCs w:val="16"/>
          <w:lang w:val="en-GB"/>
        </w:rPr>
        <w:t>олирање</w:t>
      </w:r>
      <w:proofErr w:type="spellEnd"/>
      <w:r>
        <w:rPr>
          <w:rFonts w:asciiTheme="minorHAnsi" w:hAnsiTheme="minorHAnsi" w:cstheme="minorHAnsi"/>
          <w:sz w:val="16"/>
          <w:szCs w:val="16"/>
          <w:lang w:val="en-GB"/>
        </w:rPr>
        <w:t xml:space="preserve"> </w:t>
      </w:r>
      <w:proofErr w:type="spellStart"/>
      <w:r>
        <w:rPr>
          <w:rFonts w:asciiTheme="minorHAnsi" w:hAnsiTheme="minorHAnsi" w:cstheme="minorHAnsi"/>
          <w:sz w:val="16"/>
          <w:szCs w:val="16"/>
          <w:lang w:val="en-GB"/>
        </w:rPr>
        <w:t>на</w:t>
      </w:r>
      <w:proofErr w:type="spellEnd"/>
      <w:r>
        <w:rPr>
          <w:rFonts w:asciiTheme="minorHAnsi" w:hAnsiTheme="minorHAnsi" w:cstheme="minorHAnsi"/>
          <w:sz w:val="16"/>
          <w:szCs w:val="16"/>
          <w:lang w:val="en-GB"/>
        </w:rPr>
        <w:t xml:space="preserve"> </w:t>
      </w:r>
      <w:proofErr w:type="spellStart"/>
      <w:r>
        <w:rPr>
          <w:rFonts w:asciiTheme="minorHAnsi" w:hAnsiTheme="minorHAnsi" w:cstheme="minorHAnsi"/>
          <w:sz w:val="16"/>
          <w:szCs w:val="16"/>
          <w:lang w:val="en-GB"/>
        </w:rPr>
        <w:t>движењето</w:t>
      </w:r>
      <w:proofErr w:type="spellEnd"/>
      <w:r>
        <w:rPr>
          <w:rFonts w:asciiTheme="minorHAnsi" w:hAnsiTheme="minorHAnsi" w:cstheme="minorHAnsi"/>
          <w:sz w:val="16"/>
          <w:szCs w:val="16"/>
          <w:lang w:val="en-GB"/>
        </w:rPr>
        <w:t xml:space="preserve"> </w:t>
      </w:r>
      <w:proofErr w:type="spellStart"/>
      <w:r>
        <w:rPr>
          <w:rFonts w:asciiTheme="minorHAnsi" w:hAnsiTheme="minorHAnsi" w:cstheme="minorHAnsi"/>
          <w:sz w:val="16"/>
          <w:szCs w:val="16"/>
          <w:lang w:val="en-GB"/>
        </w:rPr>
        <w:t>на</w:t>
      </w:r>
      <w:proofErr w:type="spellEnd"/>
      <w:r>
        <w:rPr>
          <w:rFonts w:asciiTheme="minorHAnsi" w:hAnsiTheme="minorHAnsi" w:cstheme="minorHAnsi"/>
          <w:sz w:val="16"/>
          <w:szCs w:val="16"/>
          <w:lang w:val="en-GB"/>
        </w:rPr>
        <w:t xml:space="preserve"> </w:t>
      </w:r>
      <w:proofErr w:type="spellStart"/>
      <w:r>
        <w:rPr>
          <w:rFonts w:asciiTheme="minorHAnsi" w:hAnsiTheme="minorHAnsi" w:cstheme="minorHAnsi"/>
          <w:sz w:val="16"/>
          <w:szCs w:val="16"/>
          <w:lang w:val="en-GB"/>
        </w:rPr>
        <w:t>возилата</w:t>
      </w:r>
      <w:proofErr w:type="spellEnd"/>
    </w:p>
    <w:p w14:paraId="0D1007B4" w14:textId="2C2E5157" w:rsidR="006653B8" w:rsidRPr="00367731" w:rsidRDefault="00367731" w:rsidP="00D71160">
      <w:pPr>
        <w:pStyle w:val="ListParagraph"/>
        <w:numPr>
          <w:ilvl w:val="0"/>
          <w:numId w:val="25"/>
        </w:numPr>
        <w:spacing w:after="0"/>
        <w:jc w:val="both"/>
        <w:rPr>
          <w:rFonts w:asciiTheme="minorHAnsi" w:hAnsiTheme="minorHAnsi" w:cstheme="minorHAnsi"/>
          <w:szCs w:val="20"/>
          <w:lang w:val="en-GB"/>
        </w:rPr>
      </w:pPr>
      <w:proofErr w:type="spellStart"/>
      <w:r w:rsidRPr="00367731">
        <w:rPr>
          <w:rFonts w:asciiTheme="minorHAnsi" w:hAnsiTheme="minorHAnsi" w:cstheme="minorHAnsi"/>
          <w:sz w:val="16"/>
          <w:szCs w:val="16"/>
          <w:lang w:val="en-GB"/>
        </w:rPr>
        <w:t>подготовка</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на</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план</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за</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ублажување</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на</w:t>
      </w:r>
      <w:proofErr w:type="spellEnd"/>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влијанијата</w:t>
      </w:r>
      <w:proofErr w:type="spellEnd"/>
      <w:r w:rsidRPr="00367731">
        <w:rPr>
          <w:rFonts w:asciiTheme="minorHAnsi" w:hAnsiTheme="minorHAnsi" w:cstheme="minorHAnsi"/>
          <w:sz w:val="16"/>
          <w:szCs w:val="16"/>
          <w:lang w:val="en-GB"/>
        </w:rPr>
        <w:t xml:space="preserve"> </w:t>
      </w:r>
      <w:r>
        <w:rPr>
          <w:rFonts w:asciiTheme="minorHAnsi" w:hAnsiTheme="minorHAnsi" w:cstheme="minorHAnsi"/>
          <w:sz w:val="16"/>
          <w:szCs w:val="16"/>
          <w:lang w:val="mk-MK"/>
        </w:rPr>
        <w:t>врз</w:t>
      </w:r>
      <w:r w:rsidRPr="00367731">
        <w:rPr>
          <w:rFonts w:asciiTheme="minorHAnsi" w:hAnsiTheme="minorHAnsi" w:cstheme="minorHAnsi"/>
          <w:sz w:val="16"/>
          <w:szCs w:val="16"/>
          <w:lang w:val="en-GB"/>
        </w:rPr>
        <w:t xml:space="preserve"> </w:t>
      </w:r>
      <w:proofErr w:type="spellStart"/>
      <w:r w:rsidRPr="00367731">
        <w:rPr>
          <w:rFonts w:asciiTheme="minorHAnsi" w:hAnsiTheme="minorHAnsi" w:cstheme="minorHAnsi"/>
          <w:sz w:val="16"/>
          <w:szCs w:val="16"/>
          <w:lang w:val="en-GB"/>
        </w:rPr>
        <w:t>воздухот</w:t>
      </w:r>
      <w:proofErr w:type="spellEnd"/>
      <w:r w:rsidRPr="00367731">
        <w:rPr>
          <w:rFonts w:asciiTheme="minorHAnsi" w:hAnsiTheme="minorHAnsi" w:cstheme="minorHAnsi"/>
          <w:sz w:val="16"/>
          <w:szCs w:val="16"/>
          <w:lang w:val="en-GB"/>
        </w:rPr>
        <w:t>.</w:t>
      </w:r>
    </w:p>
    <w:p w14:paraId="7F5A08F5" w14:textId="77777777" w:rsidR="00367731" w:rsidRPr="00367731" w:rsidRDefault="00367731" w:rsidP="00367731">
      <w:pPr>
        <w:pStyle w:val="ListParagraph"/>
        <w:spacing w:after="0"/>
        <w:jc w:val="both"/>
        <w:rPr>
          <w:rFonts w:asciiTheme="minorHAnsi" w:hAnsiTheme="minorHAnsi" w:cstheme="minorHAnsi"/>
          <w:szCs w:val="20"/>
          <w:lang w:val="en-GB"/>
        </w:rPr>
      </w:pPr>
    </w:p>
    <w:p w14:paraId="2CFCA485" w14:textId="421C3913" w:rsidR="00A81E89" w:rsidRDefault="002E652A" w:rsidP="006653B8">
      <w:pPr>
        <w:spacing w:after="0"/>
        <w:jc w:val="both"/>
        <w:rPr>
          <w:rFonts w:asciiTheme="minorHAnsi" w:hAnsiTheme="minorHAnsi" w:cstheme="minorHAnsi"/>
          <w:szCs w:val="20"/>
          <w:lang w:val="mk-MK"/>
        </w:rPr>
      </w:pPr>
      <w:r w:rsidRPr="002E652A">
        <w:rPr>
          <w:rFonts w:asciiTheme="minorHAnsi" w:hAnsiTheme="minorHAnsi" w:cstheme="minorHAnsi"/>
          <w:szCs w:val="20"/>
          <w:lang w:val="mk-MK"/>
        </w:rPr>
        <w:t xml:space="preserve">Веројатните влијанија во </w:t>
      </w:r>
      <w:r w:rsidRPr="002E652A">
        <w:rPr>
          <w:rFonts w:asciiTheme="minorHAnsi" w:hAnsiTheme="minorHAnsi" w:cstheme="minorHAnsi"/>
          <w:szCs w:val="20"/>
          <w:u w:val="single"/>
          <w:lang w:val="mk-MK"/>
        </w:rPr>
        <w:t>фазата на работа</w:t>
      </w:r>
      <w:r w:rsidRPr="002E652A">
        <w:rPr>
          <w:rFonts w:asciiTheme="minorHAnsi" w:hAnsiTheme="minorHAnsi" w:cstheme="minorHAnsi"/>
          <w:szCs w:val="20"/>
          <w:lang w:val="mk-MK"/>
        </w:rPr>
        <w:t xml:space="preserve"> се влијанија од емисиите на гасови од депониите, вклучувајќи продолжена изложеност на работниците на биоаеросоли и влијанија од движењето на возилата. По затворањето, емисиите на гас од депонија</w:t>
      </w:r>
      <w:r w:rsidR="00355022">
        <w:rPr>
          <w:rFonts w:asciiTheme="minorHAnsi" w:hAnsiTheme="minorHAnsi" w:cstheme="minorHAnsi"/>
          <w:szCs w:val="20"/>
          <w:lang w:val="mk-MK"/>
        </w:rPr>
        <w:t>та</w:t>
      </w:r>
      <w:r w:rsidRPr="002E652A">
        <w:rPr>
          <w:rFonts w:asciiTheme="minorHAnsi" w:hAnsiTheme="minorHAnsi" w:cstheme="minorHAnsi"/>
          <w:szCs w:val="20"/>
          <w:lang w:val="mk-MK"/>
        </w:rPr>
        <w:t xml:space="preserve"> ќе бидат континуирано влијание. Мерките за ублажување се фокусирани на:</w:t>
      </w:r>
    </w:p>
    <w:p w14:paraId="53A5DEF4" w14:textId="77777777" w:rsidR="002E652A" w:rsidRDefault="002E652A" w:rsidP="006653B8">
      <w:pPr>
        <w:spacing w:after="0"/>
        <w:jc w:val="both"/>
        <w:rPr>
          <w:rFonts w:asciiTheme="minorHAnsi" w:hAnsiTheme="minorHAnsi" w:cstheme="minorHAnsi"/>
          <w:szCs w:val="20"/>
          <w:lang w:val="en-GB"/>
        </w:rPr>
      </w:pPr>
    </w:p>
    <w:p w14:paraId="5D4BE110" w14:textId="3C816059" w:rsidR="0073476F" w:rsidRPr="0073476F" w:rsidRDefault="0073476F" w:rsidP="00D71160">
      <w:pPr>
        <w:pStyle w:val="ListParagraph"/>
        <w:numPr>
          <w:ilvl w:val="0"/>
          <w:numId w:val="26"/>
        </w:numPr>
        <w:spacing w:after="0"/>
        <w:jc w:val="both"/>
        <w:rPr>
          <w:rFonts w:asciiTheme="minorHAnsi" w:hAnsiTheme="minorHAnsi" w:cstheme="minorHAnsi"/>
          <w:sz w:val="16"/>
          <w:szCs w:val="16"/>
          <w:lang w:val="en-GB"/>
        </w:rPr>
      </w:pPr>
      <w:proofErr w:type="spellStart"/>
      <w:r w:rsidRPr="0073476F">
        <w:rPr>
          <w:rFonts w:asciiTheme="minorHAnsi" w:hAnsiTheme="minorHAnsi" w:cstheme="minorHAnsi"/>
          <w:sz w:val="16"/>
          <w:szCs w:val="16"/>
          <w:lang w:val="en-GB"/>
        </w:rPr>
        <w:t>намалување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отпадот</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ниво</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системот</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за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да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се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намали</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количината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отпад</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што</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се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отстранува</w:t>
      </w:r>
      <w:proofErr w:type="spellEnd"/>
      <w:r w:rsidRPr="0073476F">
        <w:rPr>
          <w:rFonts w:asciiTheme="minorHAnsi" w:hAnsiTheme="minorHAnsi" w:cstheme="minorHAnsi"/>
          <w:sz w:val="16"/>
          <w:szCs w:val="16"/>
          <w:lang w:val="en-GB"/>
        </w:rPr>
        <w:t xml:space="preserve"> и </w:t>
      </w:r>
      <w:proofErr w:type="spellStart"/>
      <w:r w:rsidRPr="0073476F">
        <w:rPr>
          <w:rFonts w:asciiTheme="minorHAnsi" w:hAnsiTheme="minorHAnsi" w:cstheme="minorHAnsi"/>
          <w:sz w:val="16"/>
          <w:szCs w:val="16"/>
          <w:lang w:val="en-GB"/>
        </w:rPr>
        <w:t>секојдневните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активности</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за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управување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со</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депонија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набивање</w:t>
      </w:r>
      <w:proofErr w:type="spellEnd"/>
      <w:r w:rsidRPr="0073476F">
        <w:rPr>
          <w:rFonts w:asciiTheme="minorHAnsi" w:hAnsiTheme="minorHAnsi" w:cstheme="minorHAnsi"/>
          <w:sz w:val="16"/>
          <w:szCs w:val="16"/>
          <w:lang w:val="en-GB"/>
        </w:rPr>
        <w:t xml:space="preserve"> и </w:t>
      </w:r>
      <w:proofErr w:type="spellStart"/>
      <w:r w:rsidRPr="0073476F">
        <w:rPr>
          <w:rFonts w:asciiTheme="minorHAnsi" w:hAnsiTheme="minorHAnsi" w:cstheme="minorHAnsi"/>
          <w:sz w:val="16"/>
          <w:szCs w:val="16"/>
          <w:lang w:val="en-GB"/>
        </w:rPr>
        <w:t>покривање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отпадот</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одржување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системот</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за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дегасирање</w:t>
      </w:r>
      <w:proofErr w:type="spellEnd"/>
      <w:r w:rsidRPr="0073476F">
        <w:rPr>
          <w:rFonts w:asciiTheme="minorHAnsi" w:hAnsiTheme="minorHAnsi" w:cstheme="minorHAnsi"/>
          <w:sz w:val="16"/>
          <w:szCs w:val="16"/>
          <w:lang w:val="en-GB"/>
        </w:rPr>
        <w:t xml:space="preserve"> и </w:t>
      </w:r>
      <w:proofErr w:type="spellStart"/>
      <w:r w:rsidRPr="0073476F">
        <w:rPr>
          <w:rFonts w:asciiTheme="minorHAnsi" w:hAnsiTheme="minorHAnsi" w:cstheme="minorHAnsi"/>
          <w:sz w:val="16"/>
          <w:szCs w:val="16"/>
          <w:lang w:val="en-GB"/>
        </w:rPr>
        <w:t>одржување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локални</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патишта</w:t>
      </w:r>
      <w:proofErr w:type="spellEnd"/>
      <w:r w:rsidRPr="0073476F">
        <w:rPr>
          <w:rFonts w:asciiTheme="minorHAnsi" w:hAnsiTheme="minorHAnsi" w:cstheme="minorHAnsi"/>
          <w:sz w:val="16"/>
          <w:szCs w:val="16"/>
          <w:lang w:val="en-GB"/>
        </w:rPr>
        <w:t>),</w:t>
      </w:r>
    </w:p>
    <w:p w14:paraId="43061B39" w14:textId="4A16B3B9" w:rsidR="0073476F" w:rsidRPr="0073476F" w:rsidRDefault="0073476F" w:rsidP="00D71160">
      <w:pPr>
        <w:pStyle w:val="ListParagraph"/>
        <w:numPr>
          <w:ilvl w:val="0"/>
          <w:numId w:val="26"/>
        </w:numPr>
        <w:spacing w:after="0"/>
        <w:jc w:val="both"/>
        <w:rPr>
          <w:rFonts w:asciiTheme="minorHAnsi" w:hAnsiTheme="minorHAnsi" w:cstheme="minorHAnsi"/>
          <w:sz w:val="16"/>
          <w:szCs w:val="16"/>
          <w:lang w:val="en-GB"/>
        </w:rPr>
      </w:pPr>
      <w:proofErr w:type="spellStart"/>
      <w:r w:rsidRPr="0073476F">
        <w:rPr>
          <w:rFonts w:asciiTheme="minorHAnsi" w:hAnsiTheme="minorHAnsi" w:cstheme="minorHAnsi"/>
          <w:sz w:val="16"/>
          <w:szCs w:val="16"/>
          <w:lang w:val="en-GB"/>
        </w:rPr>
        <w:t>следење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депониските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гасови</w:t>
      </w:r>
      <w:proofErr w:type="spellEnd"/>
      <w:r w:rsidRPr="0073476F">
        <w:rPr>
          <w:rFonts w:asciiTheme="minorHAnsi" w:hAnsiTheme="minorHAnsi" w:cstheme="minorHAnsi"/>
          <w:sz w:val="16"/>
          <w:szCs w:val="16"/>
          <w:lang w:val="en-GB"/>
        </w:rPr>
        <w:t xml:space="preserve"> и</w:t>
      </w:r>
    </w:p>
    <w:p w14:paraId="6FBD7522" w14:textId="46C6F116" w:rsidR="006653B8" w:rsidRPr="006D277C" w:rsidRDefault="0073476F" w:rsidP="00D71160">
      <w:pPr>
        <w:pStyle w:val="ListParagraph"/>
        <w:numPr>
          <w:ilvl w:val="0"/>
          <w:numId w:val="26"/>
        </w:numPr>
        <w:spacing w:after="0"/>
        <w:jc w:val="both"/>
        <w:rPr>
          <w:rFonts w:asciiTheme="minorHAnsi" w:hAnsiTheme="minorHAnsi" w:cstheme="minorHAnsi"/>
          <w:i/>
          <w:iCs/>
          <w:szCs w:val="20"/>
          <w:lang w:val="en-GB"/>
        </w:rPr>
      </w:pPr>
      <w:proofErr w:type="spellStart"/>
      <w:r w:rsidRPr="0073476F">
        <w:rPr>
          <w:rFonts w:asciiTheme="minorHAnsi" w:hAnsiTheme="minorHAnsi" w:cstheme="minorHAnsi"/>
          <w:sz w:val="16"/>
          <w:szCs w:val="16"/>
          <w:lang w:val="en-GB"/>
        </w:rPr>
        <w:t>подготовка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план</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за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затворање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локацијата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кој</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ќе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содржи</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мерки</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за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согорување</w:t>
      </w:r>
      <w:proofErr w:type="spellEnd"/>
      <w:r w:rsidRPr="0073476F">
        <w:rPr>
          <w:rFonts w:asciiTheme="minorHAnsi" w:hAnsiTheme="minorHAnsi" w:cstheme="minorHAnsi"/>
          <w:sz w:val="16"/>
          <w:szCs w:val="16"/>
          <w:lang w:val="en-GB"/>
        </w:rPr>
        <w:t xml:space="preserve"> и </w:t>
      </w:r>
      <w:proofErr w:type="spellStart"/>
      <w:r w:rsidRPr="0073476F">
        <w:rPr>
          <w:rFonts w:asciiTheme="minorHAnsi" w:hAnsiTheme="minorHAnsi" w:cstheme="minorHAnsi"/>
          <w:sz w:val="16"/>
          <w:szCs w:val="16"/>
          <w:lang w:val="en-GB"/>
        </w:rPr>
        <w:t>контрола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на</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гасовите</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по</w:t>
      </w:r>
      <w:proofErr w:type="spellEnd"/>
      <w:r w:rsidRPr="0073476F">
        <w:rPr>
          <w:rFonts w:asciiTheme="minorHAnsi" w:hAnsiTheme="minorHAnsi" w:cstheme="minorHAnsi"/>
          <w:sz w:val="16"/>
          <w:szCs w:val="16"/>
          <w:lang w:val="en-GB"/>
        </w:rPr>
        <w:t xml:space="preserve"> </w:t>
      </w:r>
      <w:proofErr w:type="spellStart"/>
      <w:r w:rsidRPr="0073476F">
        <w:rPr>
          <w:rFonts w:asciiTheme="minorHAnsi" w:hAnsiTheme="minorHAnsi" w:cstheme="minorHAnsi"/>
          <w:sz w:val="16"/>
          <w:szCs w:val="16"/>
          <w:lang w:val="en-GB"/>
        </w:rPr>
        <w:t>потреба</w:t>
      </w:r>
      <w:proofErr w:type="spellEnd"/>
      <w:r w:rsidRPr="0073476F">
        <w:rPr>
          <w:rFonts w:asciiTheme="minorHAnsi" w:hAnsiTheme="minorHAnsi" w:cstheme="minorHAnsi"/>
          <w:sz w:val="16"/>
          <w:szCs w:val="16"/>
          <w:lang w:val="en-GB"/>
        </w:rPr>
        <w:t>.</w:t>
      </w:r>
    </w:p>
    <w:p w14:paraId="64CAEDDA" w14:textId="77777777" w:rsidR="006D277C" w:rsidRPr="0073476F" w:rsidRDefault="006D277C" w:rsidP="006D277C">
      <w:pPr>
        <w:pStyle w:val="ListParagraph"/>
        <w:spacing w:after="0"/>
        <w:jc w:val="both"/>
        <w:rPr>
          <w:rFonts w:asciiTheme="minorHAnsi" w:hAnsiTheme="minorHAnsi" w:cstheme="minorHAnsi"/>
          <w:i/>
          <w:iCs/>
          <w:szCs w:val="20"/>
          <w:lang w:val="en-GB"/>
        </w:rPr>
      </w:pPr>
    </w:p>
    <w:p w14:paraId="05E27449" w14:textId="41C52F6D" w:rsidR="006653B8" w:rsidRDefault="006D277C" w:rsidP="006653B8">
      <w:pPr>
        <w:spacing w:after="0"/>
        <w:jc w:val="both"/>
        <w:rPr>
          <w:rFonts w:asciiTheme="minorHAnsi" w:hAnsiTheme="minorHAnsi" w:cstheme="minorHAnsi"/>
          <w:i/>
          <w:iCs/>
          <w:szCs w:val="20"/>
          <w:lang w:val="mk-MK"/>
        </w:rPr>
      </w:pPr>
      <w:r w:rsidRPr="006D277C">
        <w:rPr>
          <w:rFonts w:asciiTheme="minorHAnsi" w:hAnsiTheme="minorHAnsi" w:cstheme="minorHAnsi"/>
          <w:i/>
          <w:iCs/>
          <w:szCs w:val="20"/>
          <w:lang w:val="mk-MK"/>
        </w:rPr>
        <w:t xml:space="preserve">Дополнителните влијанија што треба да се анализираат се поврзани со емисиите на депониски гасови од сегашната депонија за проценка на влијанијата врз квалитетот на воздухот во фазата на изградба. Дополнителните мерки вклучени во </w:t>
      </w:r>
      <w:r w:rsidR="002241CA">
        <w:rPr>
          <w:rFonts w:asciiTheme="minorHAnsi" w:hAnsiTheme="minorHAnsi" w:cstheme="minorHAnsi"/>
          <w:i/>
          <w:iCs/>
          <w:szCs w:val="20"/>
          <w:lang w:val="mk-MK"/>
        </w:rPr>
        <w:t>АПЖССА</w:t>
      </w:r>
      <w:r w:rsidRPr="006D277C">
        <w:rPr>
          <w:rFonts w:asciiTheme="minorHAnsi" w:hAnsiTheme="minorHAnsi" w:cstheme="minorHAnsi"/>
          <w:i/>
          <w:iCs/>
          <w:szCs w:val="20"/>
          <w:lang w:val="mk-MK"/>
        </w:rPr>
        <w:t xml:space="preserve"> се поврзани со: (i) мониторинг на метан во фазата на изградба, (ii) подготовка и спроведување на План за санација и затворање на депонија</w:t>
      </w:r>
      <w:r>
        <w:rPr>
          <w:rFonts w:asciiTheme="minorHAnsi" w:hAnsiTheme="minorHAnsi" w:cstheme="minorHAnsi"/>
          <w:i/>
          <w:iCs/>
          <w:szCs w:val="20"/>
          <w:lang w:val="mk-MK"/>
        </w:rPr>
        <w:t>та</w:t>
      </w:r>
      <w:r w:rsidRPr="006D277C">
        <w:rPr>
          <w:rFonts w:asciiTheme="minorHAnsi" w:hAnsiTheme="minorHAnsi" w:cstheme="minorHAnsi"/>
          <w:i/>
          <w:iCs/>
          <w:szCs w:val="20"/>
          <w:lang w:val="mk-MK"/>
        </w:rPr>
        <w:t xml:space="preserve">, (iii) </w:t>
      </w:r>
      <w:r w:rsidR="00136C1F">
        <w:rPr>
          <w:rFonts w:asciiTheme="minorHAnsi" w:hAnsiTheme="minorHAnsi" w:cstheme="minorHAnsi"/>
          <w:i/>
          <w:iCs/>
          <w:szCs w:val="20"/>
          <w:lang w:val="mk-MK"/>
        </w:rPr>
        <w:t>вклучув</w:t>
      </w:r>
      <w:r>
        <w:rPr>
          <w:rFonts w:asciiTheme="minorHAnsi" w:hAnsiTheme="minorHAnsi" w:cstheme="minorHAnsi"/>
          <w:i/>
          <w:iCs/>
          <w:szCs w:val="20"/>
          <w:lang w:val="mk-MK"/>
        </w:rPr>
        <w:t>ање</w:t>
      </w:r>
      <w:r w:rsidRPr="006D277C">
        <w:rPr>
          <w:rFonts w:asciiTheme="minorHAnsi" w:hAnsiTheme="minorHAnsi" w:cstheme="minorHAnsi"/>
          <w:i/>
          <w:iCs/>
          <w:szCs w:val="20"/>
          <w:lang w:val="mk-MK"/>
        </w:rPr>
        <w:t xml:space="preserve"> специфични мерки во градежните и оперативните планови.</w:t>
      </w:r>
    </w:p>
    <w:p w14:paraId="71C67031" w14:textId="77777777" w:rsidR="006D277C" w:rsidRDefault="006D277C" w:rsidP="006653B8">
      <w:pPr>
        <w:spacing w:after="0"/>
        <w:jc w:val="both"/>
        <w:rPr>
          <w:rFonts w:asciiTheme="minorHAnsi" w:hAnsiTheme="minorHAnsi" w:cstheme="minorHAnsi"/>
          <w:b/>
          <w:color w:val="00B0F0"/>
          <w:szCs w:val="20"/>
          <w:lang w:val="en-GB"/>
        </w:rPr>
      </w:pPr>
    </w:p>
    <w:p w14:paraId="50102BF0" w14:textId="1914B8D6" w:rsidR="00EB6DF7" w:rsidRDefault="005D2FF3" w:rsidP="006653B8">
      <w:pPr>
        <w:spacing w:after="0"/>
        <w:jc w:val="both"/>
        <w:rPr>
          <w:rFonts w:asciiTheme="minorHAnsi" w:hAnsiTheme="minorHAnsi" w:cstheme="minorHAnsi"/>
          <w:szCs w:val="20"/>
          <w:lang w:val="mk-MK"/>
        </w:rPr>
      </w:pPr>
      <w:r>
        <w:rPr>
          <w:rFonts w:asciiTheme="minorHAnsi" w:hAnsiTheme="minorHAnsi" w:cstheme="minorHAnsi"/>
          <w:b/>
          <w:color w:val="00B0F0"/>
          <w:szCs w:val="20"/>
          <w:lang w:val="mk-MK"/>
        </w:rPr>
        <w:t>Мирис</w:t>
      </w:r>
      <w:r w:rsidR="006D3685" w:rsidRPr="0026134B">
        <w:rPr>
          <w:rFonts w:asciiTheme="minorHAnsi" w:hAnsiTheme="minorHAnsi" w:cstheme="minorHAnsi"/>
          <w:b/>
          <w:color w:val="00B0F0"/>
          <w:szCs w:val="20"/>
          <w:lang w:val="en-GB"/>
        </w:rPr>
        <w:t xml:space="preserve">. </w:t>
      </w:r>
      <w:r w:rsidR="0044715A" w:rsidRPr="0044715A">
        <w:rPr>
          <w:rFonts w:asciiTheme="minorHAnsi" w:hAnsiTheme="minorHAnsi" w:cstheme="minorHAnsi"/>
          <w:szCs w:val="20"/>
          <w:lang w:val="mk-MK"/>
        </w:rPr>
        <w:t xml:space="preserve">Влијанието на непријатниот мирис се очекува да се случи во </w:t>
      </w:r>
      <w:r w:rsidR="0044715A" w:rsidRPr="0044715A">
        <w:rPr>
          <w:rFonts w:asciiTheme="minorHAnsi" w:hAnsiTheme="minorHAnsi" w:cstheme="minorHAnsi"/>
          <w:szCs w:val="20"/>
          <w:u w:val="single"/>
          <w:lang w:val="mk-MK"/>
        </w:rPr>
        <w:t>фазата на работа</w:t>
      </w:r>
      <w:r w:rsidR="0044715A" w:rsidRPr="0044715A">
        <w:rPr>
          <w:rFonts w:asciiTheme="minorHAnsi" w:hAnsiTheme="minorHAnsi" w:cstheme="minorHAnsi"/>
          <w:szCs w:val="20"/>
          <w:lang w:val="mk-MK"/>
        </w:rPr>
        <w:t xml:space="preserve"> како последица на процесот на собирање, транспорт, преработка и депонирање на комуналниот отпад, во комбинација со ефектите од температурата, времето и врнежите.</w:t>
      </w:r>
    </w:p>
    <w:p w14:paraId="0A53A99A" w14:textId="77777777" w:rsidR="0044715A" w:rsidRPr="00435F83" w:rsidRDefault="0044715A" w:rsidP="006653B8">
      <w:pPr>
        <w:spacing w:after="0"/>
        <w:jc w:val="both"/>
        <w:rPr>
          <w:rFonts w:asciiTheme="minorHAnsi" w:hAnsiTheme="minorHAnsi" w:cstheme="minorHAnsi"/>
          <w:szCs w:val="20"/>
          <w:lang w:val="en-GB"/>
        </w:rPr>
      </w:pPr>
    </w:p>
    <w:p w14:paraId="1B7A3724" w14:textId="71D10B92" w:rsidR="00EB6DF7" w:rsidRDefault="0044715A" w:rsidP="006653B8">
      <w:pPr>
        <w:spacing w:after="0"/>
        <w:jc w:val="both"/>
        <w:rPr>
          <w:rFonts w:asciiTheme="minorHAnsi" w:hAnsiTheme="minorHAnsi" w:cstheme="minorHAnsi"/>
          <w:i/>
          <w:iCs/>
          <w:szCs w:val="20"/>
          <w:lang w:val="mk-MK"/>
        </w:rPr>
      </w:pPr>
      <w:r w:rsidRPr="0044715A">
        <w:rPr>
          <w:rFonts w:asciiTheme="minorHAnsi" w:hAnsiTheme="minorHAnsi" w:cstheme="minorHAnsi"/>
          <w:i/>
          <w:iCs/>
          <w:szCs w:val="20"/>
          <w:lang w:val="mk-MK"/>
        </w:rPr>
        <w:t xml:space="preserve">Дополнително, ќе треба да се анализира влијанието на врнежите врз ширењето на загадувањето. Мерките за ублажување за потенцијалното идентификувано влијание на врнежите врз ширењето на загадувањето вклучуваат покривање на </w:t>
      </w:r>
      <w:r>
        <w:rPr>
          <w:rFonts w:asciiTheme="minorHAnsi" w:hAnsiTheme="minorHAnsi" w:cstheme="minorHAnsi"/>
          <w:i/>
          <w:iCs/>
          <w:szCs w:val="20"/>
          <w:lang w:val="mk-MK"/>
        </w:rPr>
        <w:t>собраниот</w:t>
      </w:r>
      <w:r w:rsidRPr="0044715A">
        <w:rPr>
          <w:rFonts w:asciiTheme="minorHAnsi" w:hAnsiTheme="minorHAnsi" w:cstheme="minorHAnsi"/>
          <w:i/>
          <w:iCs/>
          <w:szCs w:val="20"/>
          <w:lang w:val="mk-MK"/>
        </w:rPr>
        <w:t xml:space="preserve"> исцедок, како и вклучување конкретни мерки во градежните и оперативните планови.</w:t>
      </w:r>
    </w:p>
    <w:p w14:paraId="7BB5D620" w14:textId="77777777" w:rsidR="0044715A" w:rsidRPr="00435F83" w:rsidRDefault="0044715A" w:rsidP="006653B8">
      <w:pPr>
        <w:spacing w:after="0"/>
        <w:jc w:val="both"/>
        <w:rPr>
          <w:rFonts w:asciiTheme="minorHAnsi" w:hAnsiTheme="minorHAnsi" w:cstheme="minorHAnsi"/>
          <w:i/>
          <w:iCs/>
          <w:szCs w:val="20"/>
          <w:lang w:val="en-GB"/>
        </w:rPr>
      </w:pPr>
    </w:p>
    <w:p w14:paraId="3AA222EA" w14:textId="6A2BE2BE" w:rsidR="00706CFC" w:rsidRDefault="0044715A" w:rsidP="006653B8">
      <w:pPr>
        <w:spacing w:after="0"/>
        <w:jc w:val="both"/>
        <w:rPr>
          <w:rFonts w:asciiTheme="minorHAnsi" w:hAnsiTheme="minorHAnsi" w:cstheme="minorHAnsi"/>
          <w:spacing w:val="1"/>
          <w:szCs w:val="20"/>
          <w:lang w:val="mk-MK"/>
        </w:rPr>
      </w:pPr>
      <w:r>
        <w:rPr>
          <w:rFonts w:asciiTheme="minorHAnsi" w:hAnsiTheme="minorHAnsi" w:cstheme="minorHAnsi"/>
          <w:b/>
          <w:color w:val="00B0F0"/>
          <w:szCs w:val="20"/>
          <w:lang w:val="mk-MK"/>
        </w:rPr>
        <w:t>Земјиште</w:t>
      </w:r>
      <w:r w:rsidR="006D3685" w:rsidRPr="0026134B">
        <w:rPr>
          <w:rFonts w:asciiTheme="minorHAnsi" w:hAnsiTheme="minorHAnsi" w:cstheme="minorHAnsi"/>
          <w:b/>
          <w:color w:val="00B0F0"/>
          <w:szCs w:val="20"/>
          <w:lang w:val="en-GB"/>
        </w:rPr>
        <w:t xml:space="preserve">. </w:t>
      </w:r>
      <w:r w:rsidR="007739C9" w:rsidRPr="007739C9">
        <w:rPr>
          <w:rFonts w:asciiTheme="minorHAnsi" w:hAnsiTheme="minorHAnsi" w:cstheme="minorHAnsi"/>
          <w:spacing w:val="1"/>
          <w:szCs w:val="20"/>
          <w:lang w:val="mk-MK"/>
        </w:rPr>
        <w:t xml:space="preserve">Потенцијалните влијанија и ризици </w:t>
      </w:r>
      <w:r w:rsidR="007739C9">
        <w:rPr>
          <w:rFonts w:asciiTheme="minorHAnsi" w:hAnsiTheme="minorHAnsi" w:cstheme="minorHAnsi"/>
          <w:spacing w:val="1"/>
          <w:szCs w:val="20"/>
          <w:lang w:val="mk-MK"/>
        </w:rPr>
        <w:t xml:space="preserve">во </w:t>
      </w:r>
      <w:r w:rsidR="007739C9" w:rsidRPr="007739C9">
        <w:rPr>
          <w:rFonts w:asciiTheme="minorHAnsi" w:hAnsiTheme="minorHAnsi" w:cstheme="minorHAnsi"/>
          <w:spacing w:val="1"/>
          <w:szCs w:val="20"/>
          <w:u w:val="single"/>
          <w:lang w:val="mk-MK"/>
        </w:rPr>
        <w:t>фазата на изградба</w:t>
      </w:r>
      <w:r w:rsidR="007739C9" w:rsidRPr="007739C9">
        <w:rPr>
          <w:rFonts w:asciiTheme="minorHAnsi" w:hAnsiTheme="minorHAnsi" w:cstheme="minorHAnsi"/>
          <w:spacing w:val="1"/>
          <w:szCs w:val="20"/>
          <w:lang w:val="mk-MK"/>
        </w:rPr>
        <w:t xml:space="preserve"> вклучуваат физичко оштетување на почвата, ерозија на почвата и контаминација на почвата</w:t>
      </w:r>
      <w:r w:rsidR="007739C9">
        <w:rPr>
          <w:rFonts w:asciiTheme="minorHAnsi" w:hAnsiTheme="minorHAnsi" w:cstheme="minorHAnsi"/>
          <w:spacing w:val="1"/>
          <w:szCs w:val="20"/>
          <w:lang w:val="mk-MK"/>
        </w:rPr>
        <w:t>,</w:t>
      </w:r>
      <w:r w:rsidR="007739C9" w:rsidRPr="007739C9">
        <w:rPr>
          <w:rFonts w:asciiTheme="minorHAnsi" w:hAnsiTheme="minorHAnsi" w:cstheme="minorHAnsi"/>
          <w:spacing w:val="1"/>
          <w:szCs w:val="20"/>
          <w:lang w:val="mk-MK"/>
        </w:rPr>
        <w:t xml:space="preserve"> предизвикани од отстранување на почвен слој и плитки ископувања; привремено зафаќање на некои површини заради поставување градежна механизација и можна привремена промена на правците на движење во просторот на депонијата; </w:t>
      </w:r>
      <w:r w:rsidR="007739C9" w:rsidRPr="007739C9">
        <w:rPr>
          <w:rFonts w:asciiTheme="minorHAnsi" w:hAnsiTheme="minorHAnsi" w:cstheme="minorHAnsi"/>
          <w:spacing w:val="1"/>
          <w:szCs w:val="20"/>
          <w:lang w:val="mk-MK"/>
        </w:rPr>
        <w:lastRenderedPageBreak/>
        <w:t>можна загуба на земјиште или контаминација на почвата поради поставување на соодветна инфраструктура; и контаминација на почвата во случај на какви било несоодветни практики за управување со отпад или истекување на нафта или гориво од возилата. Идентификувани се неколку мерки за ублажување:</w:t>
      </w:r>
    </w:p>
    <w:p w14:paraId="30A68B0F" w14:textId="77777777" w:rsidR="007739C9" w:rsidRDefault="007739C9" w:rsidP="006653B8">
      <w:pPr>
        <w:spacing w:after="0"/>
        <w:jc w:val="both"/>
        <w:rPr>
          <w:rFonts w:asciiTheme="minorHAnsi" w:hAnsiTheme="minorHAnsi" w:cstheme="minorHAnsi"/>
          <w:szCs w:val="20"/>
          <w:lang w:val="en-GB"/>
        </w:rPr>
      </w:pPr>
    </w:p>
    <w:p w14:paraId="615A854A" w14:textId="7BDD901A" w:rsidR="007739C9" w:rsidRPr="007739C9" w:rsidRDefault="007739C9" w:rsidP="00D71160">
      <w:pPr>
        <w:pStyle w:val="ListParagraph"/>
        <w:numPr>
          <w:ilvl w:val="0"/>
          <w:numId w:val="27"/>
        </w:numPr>
        <w:spacing w:after="0"/>
        <w:jc w:val="both"/>
        <w:rPr>
          <w:rFonts w:asciiTheme="minorHAnsi" w:hAnsiTheme="minorHAnsi" w:cstheme="minorHAnsi"/>
          <w:sz w:val="16"/>
          <w:szCs w:val="20"/>
          <w:lang w:val="en-GB"/>
        </w:rPr>
      </w:pPr>
      <w:proofErr w:type="spellStart"/>
      <w:r w:rsidRPr="007739C9">
        <w:rPr>
          <w:rFonts w:asciiTheme="minorHAnsi" w:hAnsiTheme="minorHAnsi" w:cstheme="minorHAnsi"/>
          <w:sz w:val="16"/>
          <w:szCs w:val="20"/>
          <w:lang w:val="en-GB"/>
        </w:rPr>
        <w:t>зафаќање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минимална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површина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за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поставување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градежен</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камп</w:t>
      </w:r>
      <w:proofErr w:type="spellEnd"/>
    </w:p>
    <w:p w14:paraId="68B861F0" w14:textId="37A38F49" w:rsidR="007739C9" w:rsidRPr="007739C9" w:rsidRDefault="007739C9" w:rsidP="00D71160">
      <w:pPr>
        <w:pStyle w:val="ListParagraph"/>
        <w:numPr>
          <w:ilvl w:val="0"/>
          <w:numId w:val="27"/>
        </w:numPr>
        <w:spacing w:after="0"/>
        <w:jc w:val="both"/>
        <w:rPr>
          <w:rFonts w:asciiTheme="minorHAnsi" w:hAnsiTheme="minorHAnsi" w:cstheme="minorHAnsi"/>
          <w:sz w:val="16"/>
          <w:szCs w:val="20"/>
          <w:lang w:val="en-GB"/>
        </w:rPr>
      </w:pPr>
      <w:proofErr w:type="spellStart"/>
      <w:r w:rsidRPr="007739C9">
        <w:rPr>
          <w:rFonts w:asciiTheme="minorHAnsi" w:hAnsiTheme="minorHAnsi" w:cstheme="minorHAnsi"/>
          <w:sz w:val="16"/>
          <w:szCs w:val="20"/>
          <w:lang w:val="en-GB"/>
        </w:rPr>
        <w:t>минимизирање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акумулираната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почва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надвор</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од</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градилиштето</w:t>
      </w:r>
      <w:proofErr w:type="spellEnd"/>
    </w:p>
    <w:p w14:paraId="04923046" w14:textId="0623A4E9" w:rsidR="007739C9" w:rsidRPr="007739C9" w:rsidRDefault="007739C9" w:rsidP="00D71160">
      <w:pPr>
        <w:pStyle w:val="ListParagraph"/>
        <w:numPr>
          <w:ilvl w:val="0"/>
          <w:numId w:val="27"/>
        </w:numPr>
        <w:spacing w:after="0"/>
        <w:jc w:val="both"/>
        <w:rPr>
          <w:rFonts w:asciiTheme="minorHAnsi" w:hAnsiTheme="minorHAnsi" w:cstheme="minorHAnsi"/>
          <w:sz w:val="16"/>
          <w:szCs w:val="20"/>
          <w:lang w:val="en-GB"/>
        </w:rPr>
      </w:pPr>
      <w:proofErr w:type="spellStart"/>
      <w:r w:rsidRPr="007739C9">
        <w:rPr>
          <w:rFonts w:asciiTheme="minorHAnsi" w:hAnsiTheme="minorHAnsi" w:cstheme="minorHAnsi"/>
          <w:sz w:val="16"/>
          <w:szCs w:val="20"/>
          <w:lang w:val="en-GB"/>
        </w:rPr>
        <w:t>отстранување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големи</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купишта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материјал</w:t>
      </w:r>
      <w:proofErr w:type="spellEnd"/>
    </w:p>
    <w:p w14:paraId="7752991C" w14:textId="60EF3CA6" w:rsidR="007739C9" w:rsidRPr="007739C9" w:rsidRDefault="007739C9" w:rsidP="00D71160">
      <w:pPr>
        <w:pStyle w:val="ListParagraph"/>
        <w:numPr>
          <w:ilvl w:val="0"/>
          <w:numId w:val="27"/>
        </w:numPr>
        <w:spacing w:after="0"/>
        <w:jc w:val="both"/>
        <w:rPr>
          <w:rFonts w:asciiTheme="minorHAnsi" w:hAnsiTheme="minorHAnsi" w:cstheme="minorHAnsi"/>
          <w:sz w:val="16"/>
          <w:szCs w:val="20"/>
          <w:lang w:val="en-GB"/>
        </w:rPr>
      </w:pPr>
      <w:proofErr w:type="spellStart"/>
      <w:r w:rsidRPr="007739C9">
        <w:rPr>
          <w:rFonts w:asciiTheme="minorHAnsi" w:hAnsiTheme="minorHAnsi" w:cstheme="minorHAnsi"/>
          <w:sz w:val="16"/>
          <w:szCs w:val="20"/>
          <w:lang w:val="en-GB"/>
        </w:rPr>
        <w:t>обезбедување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опрема</w:t>
      </w:r>
      <w:proofErr w:type="spellEnd"/>
      <w:r w:rsidRPr="007739C9">
        <w:rPr>
          <w:rFonts w:asciiTheme="minorHAnsi" w:hAnsiTheme="minorHAnsi" w:cstheme="minorHAnsi"/>
          <w:sz w:val="16"/>
          <w:szCs w:val="20"/>
          <w:lang w:val="en-GB"/>
        </w:rPr>
        <w:t>/</w:t>
      </w:r>
      <w:proofErr w:type="spellStart"/>
      <w:r w:rsidRPr="007739C9">
        <w:rPr>
          <w:rFonts w:asciiTheme="minorHAnsi" w:hAnsiTheme="minorHAnsi" w:cstheme="minorHAnsi"/>
          <w:sz w:val="16"/>
          <w:szCs w:val="20"/>
          <w:lang w:val="en-GB"/>
        </w:rPr>
        <w:t>цистерни</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за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собирање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инцидентни</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истекувања</w:t>
      </w:r>
      <w:proofErr w:type="spellEnd"/>
    </w:p>
    <w:p w14:paraId="36C8C367" w14:textId="6A0515F6" w:rsidR="007739C9" w:rsidRPr="007739C9" w:rsidRDefault="007739C9" w:rsidP="00D71160">
      <w:pPr>
        <w:pStyle w:val="ListParagraph"/>
        <w:numPr>
          <w:ilvl w:val="0"/>
          <w:numId w:val="27"/>
        </w:numPr>
        <w:spacing w:after="0"/>
        <w:jc w:val="both"/>
        <w:rPr>
          <w:rFonts w:asciiTheme="minorHAnsi" w:hAnsiTheme="minorHAnsi" w:cstheme="minorHAnsi"/>
          <w:sz w:val="16"/>
          <w:szCs w:val="20"/>
          <w:lang w:val="en-GB"/>
        </w:rPr>
      </w:pPr>
      <w:proofErr w:type="spellStart"/>
      <w:r w:rsidRPr="007739C9">
        <w:rPr>
          <w:rFonts w:asciiTheme="minorHAnsi" w:hAnsiTheme="minorHAnsi" w:cstheme="minorHAnsi"/>
          <w:sz w:val="16"/>
          <w:szCs w:val="20"/>
          <w:lang w:val="en-GB"/>
        </w:rPr>
        <w:t>поставување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мобилни</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тоалети</w:t>
      </w:r>
      <w:proofErr w:type="spellEnd"/>
    </w:p>
    <w:p w14:paraId="4EFD268D" w14:textId="09F0CEC5" w:rsidR="007739C9" w:rsidRPr="007739C9" w:rsidRDefault="007739C9" w:rsidP="00D71160">
      <w:pPr>
        <w:pStyle w:val="ListParagraph"/>
        <w:numPr>
          <w:ilvl w:val="0"/>
          <w:numId w:val="27"/>
        </w:numPr>
        <w:spacing w:after="0"/>
        <w:jc w:val="both"/>
        <w:rPr>
          <w:rFonts w:asciiTheme="minorHAnsi" w:hAnsiTheme="minorHAnsi" w:cstheme="minorHAnsi"/>
          <w:sz w:val="16"/>
          <w:szCs w:val="20"/>
          <w:lang w:val="en-GB"/>
        </w:rPr>
      </w:pPr>
      <w:proofErr w:type="spellStart"/>
      <w:r w:rsidRPr="007739C9">
        <w:rPr>
          <w:rFonts w:asciiTheme="minorHAnsi" w:hAnsiTheme="minorHAnsi" w:cstheme="minorHAnsi"/>
          <w:sz w:val="16"/>
          <w:szCs w:val="20"/>
          <w:lang w:val="en-GB"/>
        </w:rPr>
        <w:t>употреба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добро</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одржувани</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оперативни</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возила</w:t>
      </w:r>
      <w:proofErr w:type="spellEnd"/>
      <w:r w:rsidRPr="007739C9">
        <w:rPr>
          <w:rFonts w:asciiTheme="minorHAnsi" w:hAnsiTheme="minorHAnsi" w:cstheme="minorHAnsi"/>
          <w:sz w:val="16"/>
          <w:szCs w:val="20"/>
          <w:lang w:val="en-GB"/>
        </w:rPr>
        <w:t xml:space="preserve"> и </w:t>
      </w:r>
      <w:proofErr w:type="spellStart"/>
      <w:r w:rsidRPr="007739C9">
        <w:rPr>
          <w:rFonts w:asciiTheme="minorHAnsi" w:hAnsiTheme="minorHAnsi" w:cstheme="minorHAnsi"/>
          <w:sz w:val="16"/>
          <w:szCs w:val="20"/>
          <w:lang w:val="en-GB"/>
        </w:rPr>
        <w:t>машини</w:t>
      </w:r>
      <w:proofErr w:type="spellEnd"/>
    </w:p>
    <w:p w14:paraId="60BCCAC9" w14:textId="099AE156" w:rsidR="007739C9" w:rsidRPr="007739C9" w:rsidRDefault="007739C9" w:rsidP="00D71160">
      <w:pPr>
        <w:pStyle w:val="ListParagraph"/>
        <w:numPr>
          <w:ilvl w:val="0"/>
          <w:numId w:val="27"/>
        </w:numPr>
        <w:spacing w:after="0"/>
        <w:jc w:val="both"/>
        <w:rPr>
          <w:rFonts w:asciiTheme="minorHAnsi" w:hAnsiTheme="minorHAnsi" w:cstheme="minorHAnsi"/>
          <w:sz w:val="16"/>
          <w:szCs w:val="20"/>
          <w:lang w:val="en-GB"/>
        </w:rPr>
      </w:pPr>
      <w:proofErr w:type="spellStart"/>
      <w:r w:rsidRPr="007739C9">
        <w:rPr>
          <w:rFonts w:asciiTheme="minorHAnsi" w:hAnsiTheme="minorHAnsi" w:cstheme="minorHAnsi"/>
          <w:sz w:val="16"/>
          <w:szCs w:val="20"/>
          <w:lang w:val="en-GB"/>
        </w:rPr>
        <w:t>минимизирање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r>
        <w:rPr>
          <w:rFonts w:asciiTheme="minorHAnsi" w:hAnsiTheme="minorHAnsi" w:cstheme="minorHAnsi"/>
          <w:sz w:val="16"/>
          <w:szCs w:val="20"/>
          <w:lang w:val="mk-MK"/>
        </w:rPr>
        <w:t>работата</w:t>
      </w:r>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при</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влажно</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време</w:t>
      </w:r>
      <w:proofErr w:type="spellEnd"/>
    </w:p>
    <w:p w14:paraId="45BC5983" w14:textId="740F9F50" w:rsidR="007739C9" w:rsidRPr="007739C9" w:rsidRDefault="007739C9" w:rsidP="00D71160">
      <w:pPr>
        <w:pStyle w:val="ListParagraph"/>
        <w:numPr>
          <w:ilvl w:val="0"/>
          <w:numId w:val="27"/>
        </w:numPr>
        <w:spacing w:after="0"/>
        <w:jc w:val="both"/>
        <w:rPr>
          <w:rFonts w:asciiTheme="minorHAnsi" w:hAnsiTheme="minorHAnsi" w:cstheme="minorHAnsi"/>
          <w:sz w:val="16"/>
          <w:szCs w:val="20"/>
          <w:lang w:val="en-GB"/>
        </w:rPr>
      </w:pPr>
      <w:proofErr w:type="spellStart"/>
      <w:r w:rsidRPr="007739C9">
        <w:rPr>
          <w:rFonts w:asciiTheme="minorHAnsi" w:hAnsiTheme="minorHAnsi" w:cstheme="minorHAnsi"/>
          <w:sz w:val="16"/>
          <w:szCs w:val="20"/>
          <w:lang w:val="en-GB"/>
        </w:rPr>
        <w:t>ограничување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движењето</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возилата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надвор</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од</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градилиштето</w:t>
      </w:r>
      <w:proofErr w:type="spellEnd"/>
      <w:r w:rsidRPr="007739C9">
        <w:rPr>
          <w:rFonts w:asciiTheme="minorHAnsi" w:hAnsiTheme="minorHAnsi" w:cstheme="minorHAnsi"/>
          <w:sz w:val="16"/>
          <w:szCs w:val="20"/>
          <w:lang w:val="en-GB"/>
        </w:rPr>
        <w:t xml:space="preserve"> и</w:t>
      </w:r>
    </w:p>
    <w:p w14:paraId="1D51CAB7" w14:textId="24501B52" w:rsidR="00CB60C9" w:rsidRPr="00B51BB7" w:rsidRDefault="007739C9" w:rsidP="00D71160">
      <w:pPr>
        <w:pStyle w:val="ListParagraph"/>
        <w:numPr>
          <w:ilvl w:val="0"/>
          <w:numId w:val="27"/>
        </w:numPr>
        <w:spacing w:after="0"/>
        <w:jc w:val="both"/>
        <w:rPr>
          <w:rFonts w:asciiTheme="minorHAnsi" w:eastAsia="Corbel" w:hAnsiTheme="minorHAnsi" w:cstheme="minorHAnsi"/>
          <w:sz w:val="16"/>
          <w:szCs w:val="20"/>
          <w:lang w:val="en-GB"/>
        </w:rPr>
      </w:pPr>
      <w:proofErr w:type="spellStart"/>
      <w:r w:rsidRPr="007739C9">
        <w:rPr>
          <w:rFonts w:asciiTheme="minorHAnsi" w:hAnsiTheme="minorHAnsi" w:cstheme="minorHAnsi"/>
          <w:sz w:val="16"/>
          <w:szCs w:val="20"/>
          <w:lang w:val="en-GB"/>
        </w:rPr>
        <w:t>складирање</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суровини</w:t>
      </w:r>
      <w:proofErr w:type="spellEnd"/>
      <w:r w:rsidRPr="007739C9">
        <w:rPr>
          <w:rFonts w:asciiTheme="minorHAnsi" w:hAnsiTheme="minorHAnsi" w:cstheme="minorHAnsi"/>
          <w:sz w:val="16"/>
          <w:szCs w:val="20"/>
          <w:lang w:val="en-GB"/>
        </w:rPr>
        <w:t xml:space="preserve"> и </w:t>
      </w:r>
      <w:proofErr w:type="spellStart"/>
      <w:r w:rsidRPr="007739C9">
        <w:rPr>
          <w:rFonts w:asciiTheme="minorHAnsi" w:hAnsiTheme="minorHAnsi" w:cstheme="minorHAnsi"/>
          <w:sz w:val="16"/>
          <w:szCs w:val="20"/>
          <w:lang w:val="en-GB"/>
        </w:rPr>
        <w:t>помошни</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материјали</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само</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во</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областа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на</w:t>
      </w:r>
      <w:proofErr w:type="spellEnd"/>
      <w:r w:rsidRPr="007739C9">
        <w:rPr>
          <w:rFonts w:asciiTheme="minorHAnsi" w:hAnsiTheme="minorHAnsi" w:cstheme="minorHAnsi"/>
          <w:sz w:val="16"/>
          <w:szCs w:val="20"/>
          <w:lang w:val="en-GB"/>
        </w:rPr>
        <w:t xml:space="preserve"> </w:t>
      </w:r>
      <w:proofErr w:type="spellStart"/>
      <w:r w:rsidRPr="007739C9">
        <w:rPr>
          <w:rFonts w:asciiTheme="minorHAnsi" w:hAnsiTheme="minorHAnsi" w:cstheme="minorHAnsi"/>
          <w:sz w:val="16"/>
          <w:szCs w:val="20"/>
          <w:lang w:val="en-GB"/>
        </w:rPr>
        <w:t>градба</w:t>
      </w:r>
      <w:proofErr w:type="spellEnd"/>
      <w:r w:rsidRPr="007739C9">
        <w:rPr>
          <w:rFonts w:asciiTheme="minorHAnsi" w:hAnsiTheme="minorHAnsi" w:cstheme="minorHAnsi"/>
          <w:sz w:val="16"/>
          <w:szCs w:val="20"/>
          <w:lang w:val="en-GB"/>
        </w:rPr>
        <w:t>.</w:t>
      </w:r>
    </w:p>
    <w:p w14:paraId="7D7D2186" w14:textId="77777777" w:rsidR="00B51BB7" w:rsidRPr="007739C9" w:rsidRDefault="00B51BB7" w:rsidP="00B51BB7">
      <w:pPr>
        <w:pStyle w:val="ListParagraph"/>
        <w:spacing w:after="0"/>
        <w:jc w:val="both"/>
        <w:rPr>
          <w:rFonts w:asciiTheme="minorHAnsi" w:eastAsia="Corbel" w:hAnsiTheme="minorHAnsi" w:cstheme="minorHAnsi"/>
          <w:sz w:val="16"/>
          <w:szCs w:val="20"/>
          <w:lang w:val="en-GB"/>
        </w:rPr>
      </w:pPr>
    </w:p>
    <w:p w14:paraId="0D19CA43" w14:textId="44DB0871" w:rsidR="00CB60C9" w:rsidRDefault="00B51BB7" w:rsidP="006653B8">
      <w:pPr>
        <w:spacing w:after="0"/>
        <w:jc w:val="both"/>
        <w:rPr>
          <w:rFonts w:asciiTheme="minorHAnsi" w:hAnsiTheme="minorHAnsi" w:cstheme="minorHAnsi"/>
          <w:szCs w:val="20"/>
          <w:lang w:val="mk-MK"/>
        </w:rPr>
      </w:pPr>
      <w:r w:rsidRPr="00B51BB7">
        <w:rPr>
          <w:rFonts w:asciiTheme="minorHAnsi" w:hAnsiTheme="minorHAnsi" w:cstheme="minorHAnsi"/>
          <w:szCs w:val="20"/>
          <w:lang w:val="mk-MK"/>
        </w:rPr>
        <w:t xml:space="preserve">И покрај тоа што во националниот </w:t>
      </w:r>
      <w:r w:rsidR="00335414">
        <w:rPr>
          <w:rFonts w:asciiTheme="minorHAnsi" w:hAnsiTheme="minorHAnsi" w:cstheme="minorHAnsi"/>
          <w:szCs w:val="20"/>
          <w:lang w:val="mk-MK"/>
        </w:rPr>
        <w:t>ОВЖС</w:t>
      </w:r>
      <w:r w:rsidRPr="00B51BB7">
        <w:rPr>
          <w:rFonts w:asciiTheme="minorHAnsi" w:hAnsiTheme="minorHAnsi" w:cstheme="minorHAnsi"/>
          <w:szCs w:val="20"/>
          <w:lang w:val="mk-MK"/>
        </w:rPr>
        <w:t xml:space="preserve"> не се идентификувани конкретни влијанија во фазата на работа, во </w:t>
      </w:r>
      <w:r w:rsidR="00335414">
        <w:rPr>
          <w:rFonts w:asciiTheme="minorHAnsi" w:hAnsiTheme="minorHAnsi" w:cstheme="minorHAnsi"/>
          <w:szCs w:val="20"/>
          <w:lang w:val="mk-MK"/>
        </w:rPr>
        <w:t>ОВЖС</w:t>
      </w:r>
      <w:r w:rsidRPr="00B51BB7">
        <w:rPr>
          <w:rFonts w:asciiTheme="minorHAnsi" w:hAnsiTheme="minorHAnsi" w:cstheme="minorHAnsi"/>
          <w:szCs w:val="20"/>
          <w:lang w:val="mk-MK"/>
        </w:rPr>
        <w:t xml:space="preserve"> постои барање да се развие </w:t>
      </w:r>
      <w:r w:rsidRPr="00B51BB7">
        <w:rPr>
          <w:rFonts w:asciiTheme="minorHAnsi" w:hAnsiTheme="minorHAnsi" w:cstheme="minorHAnsi"/>
          <w:i/>
          <w:szCs w:val="20"/>
          <w:lang w:val="mk-MK"/>
        </w:rPr>
        <w:t>План за управување со инциденти</w:t>
      </w:r>
      <w:r w:rsidRPr="00B51BB7">
        <w:rPr>
          <w:rFonts w:asciiTheme="minorHAnsi" w:hAnsiTheme="minorHAnsi" w:cstheme="minorHAnsi"/>
          <w:szCs w:val="20"/>
          <w:lang w:val="mk-MK"/>
        </w:rPr>
        <w:t xml:space="preserve"> и </w:t>
      </w:r>
      <w:r w:rsidRPr="00B51BB7">
        <w:rPr>
          <w:rFonts w:asciiTheme="minorHAnsi" w:hAnsiTheme="minorHAnsi" w:cstheme="minorHAnsi"/>
          <w:i/>
          <w:szCs w:val="20"/>
          <w:lang w:val="mk-MK"/>
        </w:rPr>
        <w:t>План за мелиорација</w:t>
      </w:r>
      <w:r w:rsidRPr="00B51BB7">
        <w:rPr>
          <w:rFonts w:asciiTheme="minorHAnsi" w:hAnsiTheme="minorHAnsi" w:cstheme="minorHAnsi"/>
          <w:szCs w:val="20"/>
          <w:lang w:val="mk-MK"/>
        </w:rPr>
        <w:t>.</w:t>
      </w:r>
    </w:p>
    <w:p w14:paraId="2DF95B14" w14:textId="77777777" w:rsidR="00B51BB7" w:rsidRPr="00435F83" w:rsidRDefault="00B51BB7" w:rsidP="006653B8">
      <w:pPr>
        <w:spacing w:after="0"/>
        <w:jc w:val="both"/>
        <w:rPr>
          <w:rFonts w:asciiTheme="minorHAnsi" w:hAnsiTheme="minorHAnsi" w:cstheme="minorHAnsi"/>
          <w:szCs w:val="20"/>
          <w:lang w:val="en-GB"/>
        </w:rPr>
      </w:pPr>
    </w:p>
    <w:p w14:paraId="5D1A985F" w14:textId="125632F1" w:rsidR="002B4049" w:rsidRDefault="00B51BB7" w:rsidP="006653B8">
      <w:pPr>
        <w:spacing w:after="0"/>
        <w:jc w:val="both"/>
        <w:rPr>
          <w:rFonts w:asciiTheme="minorHAnsi" w:hAnsiTheme="minorHAnsi" w:cstheme="minorHAnsi"/>
          <w:i/>
          <w:szCs w:val="20"/>
          <w:lang w:val="mk-MK"/>
        </w:rPr>
      </w:pPr>
      <w:r w:rsidRPr="00B51BB7">
        <w:rPr>
          <w:rFonts w:asciiTheme="minorHAnsi" w:hAnsiTheme="minorHAnsi" w:cstheme="minorHAnsi"/>
          <w:i/>
          <w:szCs w:val="20"/>
          <w:lang w:val="mk-MK"/>
        </w:rPr>
        <w:t xml:space="preserve">Дополнително, ќе треба да се анализира влијанието на врнежите врз стабилноста на депонијата. Понатамошните мерки за ублажување вклучени во </w:t>
      </w:r>
      <w:r w:rsidR="002241CA">
        <w:rPr>
          <w:rFonts w:asciiTheme="minorHAnsi" w:hAnsiTheme="minorHAnsi" w:cstheme="minorHAnsi"/>
          <w:i/>
          <w:szCs w:val="20"/>
          <w:lang w:val="mk-MK"/>
        </w:rPr>
        <w:t>АПЖССА</w:t>
      </w:r>
      <w:r w:rsidRPr="00B51BB7">
        <w:rPr>
          <w:rFonts w:asciiTheme="minorHAnsi" w:hAnsiTheme="minorHAnsi" w:cstheme="minorHAnsi"/>
          <w:i/>
          <w:szCs w:val="20"/>
          <w:lang w:val="mk-MK"/>
        </w:rPr>
        <w:t xml:space="preserve"> се поврзани со: (i) извршување на основни истражувања за квалитетот на почвата, (ii) спроведување на мерки за подобрување на стабилноста на депонијата и развој на План за контрола на ерозијата на депонија, (iii) управување со </w:t>
      </w:r>
      <w:r w:rsidR="00E8199B">
        <w:rPr>
          <w:rFonts w:asciiTheme="minorHAnsi" w:hAnsiTheme="minorHAnsi" w:cstheme="minorHAnsi"/>
          <w:i/>
          <w:szCs w:val="20"/>
          <w:lang w:val="mk-MK"/>
        </w:rPr>
        <w:t>градежен отпад</w:t>
      </w:r>
      <w:r w:rsidRPr="00B51BB7">
        <w:rPr>
          <w:rFonts w:asciiTheme="minorHAnsi" w:hAnsiTheme="minorHAnsi" w:cstheme="minorHAnsi"/>
          <w:i/>
          <w:szCs w:val="20"/>
          <w:lang w:val="mk-MK"/>
        </w:rPr>
        <w:t xml:space="preserve">, (iv) следење на квалитетот на почвата, (v) </w:t>
      </w:r>
      <w:r w:rsidR="00E8199B">
        <w:rPr>
          <w:rFonts w:asciiTheme="minorHAnsi" w:hAnsiTheme="minorHAnsi" w:cstheme="minorHAnsi"/>
          <w:i/>
          <w:szCs w:val="20"/>
          <w:lang w:val="mk-MK"/>
        </w:rPr>
        <w:t>вклучување на</w:t>
      </w:r>
      <w:r w:rsidRPr="00B51BB7">
        <w:rPr>
          <w:rFonts w:asciiTheme="minorHAnsi" w:hAnsiTheme="minorHAnsi" w:cstheme="minorHAnsi"/>
          <w:i/>
          <w:szCs w:val="20"/>
          <w:lang w:val="mk-MK"/>
        </w:rPr>
        <w:t xml:space="preserve"> специфични мерки за квалитетот на почвата во градежните и оперативните планови.</w:t>
      </w:r>
    </w:p>
    <w:p w14:paraId="10201667" w14:textId="77777777" w:rsidR="00B51BB7" w:rsidRPr="009A5A01" w:rsidRDefault="00B51BB7" w:rsidP="006653B8">
      <w:pPr>
        <w:spacing w:after="0"/>
        <w:jc w:val="both"/>
        <w:rPr>
          <w:rFonts w:asciiTheme="minorHAnsi" w:hAnsiTheme="minorHAnsi" w:cstheme="minorHAnsi"/>
          <w:i/>
          <w:szCs w:val="20"/>
          <w:lang w:val="en-GB"/>
        </w:rPr>
      </w:pPr>
    </w:p>
    <w:p w14:paraId="605454F1" w14:textId="104A7A05" w:rsidR="00EC0978" w:rsidRDefault="00172C78" w:rsidP="00E17128">
      <w:pPr>
        <w:spacing w:after="0"/>
        <w:jc w:val="both"/>
        <w:rPr>
          <w:rFonts w:asciiTheme="minorHAnsi" w:hAnsiTheme="minorHAnsi" w:cstheme="minorHAnsi"/>
          <w:i/>
          <w:iCs/>
          <w:szCs w:val="20"/>
          <w:lang w:val="en-GB"/>
        </w:rPr>
      </w:pPr>
      <w:r>
        <w:rPr>
          <w:rFonts w:asciiTheme="minorHAnsi" w:hAnsiTheme="minorHAnsi" w:cstheme="minorHAnsi"/>
          <w:b/>
          <w:color w:val="00B0F0"/>
          <w:szCs w:val="20"/>
          <w:lang w:val="mk-MK"/>
        </w:rPr>
        <w:t>Клима</w:t>
      </w:r>
      <w:r w:rsidR="006D3685" w:rsidRPr="00B06ED3">
        <w:rPr>
          <w:rFonts w:asciiTheme="minorHAnsi" w:hAnsiTheme="minorHAnsi" w:cstheme="minorHAnsi"/>
          <w:b/>
          <w:color w:val="00B0F0"/>
          <w:szCs w:val="20"/>
          <w:lang w:val="en-GB"/>
        </w:rPr>
        <w:t xml:space="preserve">. </w:t>
      </w:r>
      <w:r w:rsidR="00E24841" w:rsidRPr="00E24841">
        <w:rPr>
          <w:rFonts w:asciiTheme="minorHAnsi" w:hAnsiTheme="minorHAnsi" w:cstheme="minorHAnsi"/>
          <w:szCs w:val="20"/>
          <w:lang w:val="mk-MK"/>
        </w:rPr>
        <w:t xml:space="preserve">Бидејќи националниот </w:t>
      </w:r>
      <w:r w:rsidR="00335414">
        <w:rPr>
          <w:rFonts w:asciiTheme="minorHAnsi" w:hAnsiTheme="minorHAnsi" w:cstheme="minorHAnsi"/>
          <w:szCs w:val="20"/>
          <w:lang w:val="mk-MK"/>
        </w:rPr>
        <w:t>ОВЖС</w:t>
      </w:r>
      <w:r w:rsidR="00E24841" w:rsidRPr="00E24841">
        <w:rPr>
          <w:rFonts w:asciiTheme="minorHAnsi" w:hAnsiTheme="minorHAnsi" w:cstheme="minorHAnsi"/>
          <w:szCs w:val="20"/>
          <w:lang w:val="mk-MK"/>
        </w:rPr>
        <w:t xml:space="preserve"> не идентификува никакви влијанија или мерки поврзани со климата ниту за </w:t>
      </w:r>
      <w:r w:rsidR="00E24841" w:rsidRPr="00E24841">
        <w:rPr>
          <w:rFonts w:asciiTheme="minorHAnsi" w:hAnsiTheme="minorHAnsi" w:cstheme="minorHAnsi"/>
          <w:szCs w:val="20"/>
          <w:u w:val="single"/>
          <w:lang w:val="mk-MK"/>
        </w:rPr>
        <w:t>фазата на изградба</w:t>
      </w:r>
      <w:r w:rsidR="00E24841" w:rsidRPr="00E24841">
        <w:rPr>
          <w:rFonts w:asciiTheme="minorHAnsi" w:hAnsiTheme="minorHAnsi" w:cstheme="minorHAnsi"/>
          <w:szCs w:val="20"/>
          <w:lang w:val="mk-MK"/>
        </w:rPr>
        <w:t xml:space="preserve">, ниту за </w:t>
      </w:r>
      <w:r w:rsidR="00E24841" w:rsidRPr="00E24841">
        <w:rPr>
          <w:rFonts w:asciiTheme="minorHAnsi" w:hAnsiTheme="minorHAnsi" w:cstheme="minorHAnsi"/>
          <w:szCs w:val="20"/>
          <w:u w:val="single"/>
          <w:lang w:val="mk-MK"/>
        </w:rPr>
        <w:t>фазата на работа</w:t>
      </w:r>
      <w:r w:rsidR="00E24841" w:rsidRPr="00E24841">
        <w:rPr>
          <w:rFonts w:asciiTheme="minorHAnsi" w:hAnsiTheme="minorHAnsi" w:cstheme="minorHAnsi"/>
          <w:szCs w:val="20"/>
          <w:lang w:val="mk-MK"/>
        </w:rPr>
        <w:t xml:space="preserve">, </w:t>
      </w:r>
      <w:r w:rsidR="002241CA">
        <w:rPr>
          <w:rFonts w:asciiTheme="minorHAnsi" w:hAnsiTheme="minorHAnsi" w:cstheme="minorHAnsi"/>
          <w:szCs w:val="20"/>
          <w:lang w:val="mk-MK"/>
        </w:rPr>
        <w:t>АПЖССА</w:t>
      </w:r>
      <w:r w:rsidR="00E24841" w:rsidRPr="00E24841">
        <w:rPr>
          <w:rFonts w:asciiTheme="minorHAnsi" w:hAnsiTheme="minorHAnsi" w:cstheme="minorHAnsi"/>
          <w:szCs w:val="20"/>
          <w:lang w:val="mk-MK"/>
        </w:rPr>
        <w:t xml:space="preserve"> вклучува барање да се изврши проценка на климата, вклучувајќи пресметка на СГ. Соодветните мерки за ублажување ќе бидат вклучени во дизајнот и оперативните планови</w:t>
      </w:r>
      <w:r w:rsidR="00EC0978">
        <w:rPr>
          <w:rFonts w:asciiTheme="minorHAnsi" w:hAnsiTheme="minorHAnsi" w:cstheme="minorHAnsi"/>
          <w:i/>
          <w:iCs/>
          <w:szCs w:val="20"/>
          <w:lang w:val="en-GB"/>
        </w:rPr>
        <w:t>.</w:t>
      </w:r>
    </w:p>
    <w:p w14:paraId="1E4B98FD" w14:textId="77777777" w:rsidR="00C3188C" w:rsidRPr="000B03A7" w:rsidRDefault="00C3188C" w:rsidP="006653B8">
      <w:pPr>
        <w:spacing w:after="0"/>
        <w:jc w:val="both"/>
        <w:rPr>
          <w:rFonts w:asciiTheme="minorHAnsi" w:hAnsiTheme="minorHAnsi" w:cstheme="minorHAnsi"/>
          <w:i/>
          <w:iCs/>
          <w:szCs w:val="20"/>
          <w:lang w:val="en-GB"/>
        </w:rPr>
      </w:pPr>
    </w:p>
    <w:p w14:paraId="5538E9EA" w14:textId="16414649" w:rsidR="00C766BC" w:rsidRPr="00435F83" w:rsidRDefault="00172C78" w:rsidP="006653B8">
      <w:pPr>
        <w:spacing w:after="0"/>
        <w:jc w:val="both"/>
        <w:rPr>
          <w:rFonts w:asciiTheme="minorHAnsi" w:hAnsiTheme="minorHAnsi" w:cstheme="minorHAnsi"/>
          <w:szCs w:val="20"/>
          <w:lang w:val="en-GB"/>
        </w:rPr>
      </w:pPr>
      <w:r>
        <w:rPr>
          <w:rFonts w:asciiTheme="minorHAnsi" w:hAnsiTheme="minorHAnsi" w:cstheme="minorHAnsi"/>
          <w:b/>
          <w:color w:val="00B0F0"/>
          <w:szCs w:val="20"/>
          <w:lang w:val="mk-MK"/>
        </w:rPr>
        <w:t>Предел</w:t>
      </w:r>
      <w:r w:rsidR="006D3685" w:rsidRPr="00B06ED3">
        <w:rPr>
          <w:rFonts w:asciiTheme="minorHAnsi" w:hAnsiTheme="minorHAnsi" w:cstheme="minorHAnsi"/>
          <w:b/>
          <w:color w:val="00B0F0"/>
          <w:szCs w:val="20"/>
          <w:lang w:val="en-GB"/>
        </w:rPr>
        <w:t xml:space="preserve">. </w:t>
      </w:r>
      <w:r w:rsidR="005E6A44" w:rsidRPr="005E6A44">
        <w:rPr>
          <w:rFonts w:asciiTheme="minorHAnsi" w:hAnsiTheme="minorHAnsi" w:cstheme="minorHAnsi"/>
          <w:szCs w:val="20"/>
          <w:lang w:val="mk-MK"/>
        </w:rPr>
        <w:t xml:space="preserve">Националниот </w:t>
      </w:r>
      <w:r w:rsidR="00335414">
        <w:rPr>
          <w:rFonts w:asciiTheme="minorHAnsi" w:hAnsiTheme="minorHAnsi" w:cstheme="minorHAnsi"/>
          <w:szCs w:val="20"/>
          <w:lang w:val="mk-MK"/>
        </w:rPr>
        <w:t>ОВЖС</w:t>
      </w:r>
      <w:r w:rsidR="005E6A44" w:rsidRPr="005E6A44">
        <w:rPr>
          <w:rFonts w:asciiTheme="minorHAnsi" w:hAnsiTheme="minorHAnsi" w:cstheme="minorHAnsi"/>
          <w:szCs w:val="20"/>
          <w:lang w:val="mk-MK"/>
        </w:rPr>
        <w:t xml:space="preserve"> не идентификува никакви влијанија поврзани со пределот ниту во</w:t>
      </w:r>
      <w:r w:rsidR="005E6A44" w:rsidRPr="005E6A44">
        <w:rPr>
          <w:rFonts w:asciiTheme="minorHAnsi" w:hAnsiTheme="minorHAnsi" w:cstheme="minorHAnsi"/>
          <w:szCs w:val="20"/>
          <w:u w:val="single"/>
          <w:lang w:val="mk-MK"/>
        </w:rPr>
        <w:t xml:space="preserve"> фазата на изградба</w:t>
      </w:r>
      <w:r w:rsidR="005E6A44" w:rsidRPr="005E6A44">
        <w:rPr>
          <w:rFonts w:asciiTheme="minorHAnsi" w:hAnsiTheme="minorHAnsi" w:cstheme="minorHAnsi"/>
          <w:szCs w:val="20"/>
          <w:lang w:val="mk-MK"/>
        </w:rPr>
        <w:t xml:space="preserve">, ниту во </w:t>
      </w:r>
      <w:r w:rsidR="005E6A44" w:rsidRPr="005E6A44">
        <w:rPr>
          <w:rFonts w:asciiTheme="minorHAnsi" w:hAnsiTheme="minorHAnsi" w:cstheme="minorHAnsi"/>
          <w:szCs w:val="20"/>
          <w:u w:val="single"/>
          <w:lang w:val="mk-MK"/>
        </w:rPr>
        <w:t>фазата на работа</w:t>
      </w:r>
      <w:r w:rsidR="005E6A44" w:rsidRPr="005E6A44">
        <w:rPr>
          <w:rFonts w:asciiTheme="minorHAnsi" w:hAnsiTheme="minorHAnsi" w:cstheme="minorHAnsi"/>
          <w:szCs w:val="20"/>
          <w:lang w:val="mk-MK"/>
        </w:rPr>
        <w:t xml:space="preserve">, но подготовката на План за расчистување на дрвјата е предвидена како дел од планот за мелиорација. </w:t>
      </w:r>
    </w:p>
    <w:p w14:paraId="0372A535" w14:textId="77777777" w:rsidR="00C07A79" w:rsidRDefault="00C07A79" w:rsidP="006653B8">
      <w:pPr>
        <w:spacing w:after="0"/>
        <w:jc w:val="both"/>
        <w:rPr>
          <w:rFonts w:asciiTheme="minorHAnsi" w:hAnsiTheme="minorHAnsi" w:cstheme="minorHAnsi"/>
          <w:i/>
          <w:iCs/>
          <w:szCs w:val="20"/>
          <w:lang w:val="en-GB"/>
        </w:rPr>
      </w:pPr>
    </w:p>
    <w:p w14:paraId="73459617" w14:textId="3E2D96AA" w:rsidR="00E17128" w:rsidRDefault="005E6A44" w:rsidP="006653B8">
      <w:pPr>
        <w:spacing w:after="0"/>
        <w:jc w:val="both"/>
        <w:rPr>
          <w:rFonts w:asciiTheme="minorHAnsi" w:hAnsiTheme="minorHAnsi" w:cstheme="minorHAnsi"/>
          <w:i/>
          <w:iCs/>
          <w:szCs w:val="20"/>
          <w:lang w:val="mk-MK"/>
        </w:rPr>
      </w:pPr>
      <w:r w:rsidRPr="005E6A44">
        <w:rPr>
          <w:rFonts w:asciiTheme="minorHAnsi" w:hAnsiTheme="minorHAnsi" w:cstheme="minorHAnsi"/>
          <w:i/>
          <w:iCs/>
          <w:szCs w:val="20"/>
          <w:lang w:val="mk-MK"/>
        </w:rPr>
        <w:t xml:space="preserve">Ќе треба да се проценат потенцијалните природни и вештачки влијанија на промена на пределот и ќе треба да се проценат мерки за ублажување, како што се спроведување на прогресивно чистење и физичко обновување на површините како дел од акциите на </w:t>
      </w:r>
      <w:r w:rsidR="002241CA">
        <w:rPr>
          <w:rFonts w:asciiTheme="minorHAnsi" w:hAnsiTheme="minorHAnsi" w:cstheme="minorHAnsi"/>
          <w:i/>
          <w:iCs/>
          <w:szCs w:val="20"/>
          <w:lang w:val="mk-MK"/>
        </w:rPr>
        <w:t>АПЖССА</w:t>
      </w:r>
      <w:r w:rsidRPr="005E6A44">
        <w:rPr>
          <w:rFonts w:asciiTheme="minorHAnsi" w:hAnsiTheme="minorHAnsi" w:cstheme="minorHAnsi"/>
          <w:i/>
          <w:iCs/>
          <w:szCs w:val="20"/>
          <w:lang w:val="mk-MK"/>
        </w:rPr>
        <w:t>.</w:t>
      </w:r>
    </w:p>
    <w:p w14:paraId="12290352" w14:textId="77777777" w:rsidR="005E6A44" w:rsidRPr="002E4BF8" w:rsidRDefault="005E6A44" w:rsidP="006653B8">
      <w:pPr>
        <w:spacing w:after="0"/>
        <w:jc w:val="both"/>
        <w:rPr>
          <w:rFonts w:asciiTheme="minorHAnsi" w:hAnsiTheme="minorHAnsi" w:cstheme="minorHAnsi"/>
          <w:i/>
          <w:iCs/>
          <w:szCs w:val="20"/>
          <w:lang w:val="en-GB"/>
        </w:rPr>
      </w:pPr>
    </w:p>
    <w:p w14:paraId="4F9BDCA0" w14:textId="1FC0FE38" w:rsidR="00C11499" w:rsidRDefault="00172C78" w:rsidP="006653B8">
      <w:pPr>
        <w:spacing w:after="0"/>
        <w:jc w:val="both"/>
        <w:rPr>
          <w:rFonts w:asciiTheme="minorHAnsi" w:hAnsiTheme="minorHAnsi" w:cstheme="minorHAnsi"/>
          <w:szCs w:val="20"/>
          <w:lang w:val="en-GB"/>
        </w:rPr>
      </w:pPr>
      <w:r>
        <w:rPr>
          <w:rFonts w:asciiTheme="minorHAnsi" w:hAnsiTheme="minorHAnsi" w:cstheme="minorHAnsi"/>
          <w:b/>
          <w:color w:val="00B0F0"/>
          <w:szCs w:val="20"/>
          <w:lang w:val="mk-MK"/>
        </w:rPr>
        <w:t>Бучава и вибрации</w:t>
      </w:r>
      <w:r w:rsidR="006D3685" w:rsidRPr="009F67E5">
        <w:rPr>
          <w:rFonts w:asciiTheme="minorHAnsi" w:hAnsiTheme="minorHAnsi" w:cstheme="minorHAnsi"/>
          <w:b/>
          <w:color w:val="00B0F0"/>
          <w:szCs w:val="20"/>
          <w:lang w:val="en-GB"/>
        </w:rPr>
        <w:t xml:space="preserve">. </w:t>
      </w:r>
      <w:r w:rsidR="005E6A44" w:rsidRPr="005E6A44">
        <w:rPr>
          <w:rFonts w:asciiTheme="minorHAnsi" w:hAnsiTheme="minorHAnsi" w:cstheme="minorHAnsi"/>
          <w:szCs w:val="20"/>
          <w:lang w:val="mk-MK"/>
        </w:rPr>
        <w:t>Влијанијата од бучавата и вибрациите предизвикани од транспортот и инсталирањето на опремата</w:t>
      </w:r>
      <w:r w:rsidR="005E6A44">
        <w:rPr>
          <w:rFonts w:asciiTheme="minorHAnsi" w:hAnsiTheme="minorHAnsi" w:cstheme="minorHAnsi"/>
          <w:szCs w:val="20"/>
          <w:lang w:val="mk-MK"/>
        </w:rPr>
        <w:t>, како</w:t>
      </w:r>
      <w:r w:rsidR="005E6A44" w:rsidRPr="005E6A44">
        <w:rPr>
          <w:rFonts w:asciiTheme="minorHAnsi" w:hAnsiTheme="minorHAnsi" w:cstheme="minorHAnsi"/>
          <w:szCs w:val="20"/>
          <w:lang w:val="mk-MK"/>
        </w:rPr>
        <w:t xml:space="preserve"> и процесот на ракување со градежниот материјал за време на </w:t>
      </w:r>
      <w:r w:rsidR="002422BC" w:rsidRPr="002422BC">
        <w:rPr>
          <w:rFonts w:asciiTheme="minorHAnsi" w:hAnsiTheme="minorHAnsi" w:cstheme="minorHAnsi"/>
          <w:szCs w:val="20"/>
          <w:u w:val="single"/>
          <w:lang w:val="mk-MK"/>
        </w:rPr>
        <w:t>фазата на изградба</w:t>
      </w:r>
      <w:r w:rsidR="005E6A44" w:rsidRPr="005E6A44">
        <w:rPr>
          <w:rFonts w:asciiTheme="minorHAnsi" w:hAnsiTheme="minorHAnsi" w:cstheme="minorHAnsi"/>
          <w:szCs w:val="20"/>
          <w:lang w:val="mk-MK"/>
        </w:rPr>
        <w:t xml:space="preserve"> ќе бидат ублажени со соодветна организација на секојдневните активности на локацијата за да се намалат нивоата на бучава, како што се:</w:t>
      </w:r>
    </w:p>
    <w:p w14:paraId="18B81DB1" w14:textId="77777777" w:rsidR="002E7455" w:rsidRDefault="002E7455" w:rsidP="006653B8">
      <w:pPr>
        <w:spacing w:after="0"/>
        <w:jc w:val="both"/>
        <w:rPr>
          <w:rFonts w:asciiTheme="minorHAnsi" w:hAnsiTheme="minorHAnsi" w:cstheme="minorHAnsi"/>
          <w:szCs w:val="20"/>
          <w:lang w:val="en-GB"/>
        </w:rPr>
      </w:pPr>
    </w:p>
    <w:p w14:paraId="502B43EE" w14:textId="663A881E" w:rsidR="002422BC" w:rsidRPr="002422BC" w:rsidRDefault="002422BC" w:rsidP="00D71160">
      <w:pPr>
        <w:pStyle w:val="ListParagraph"/>
        <w:numPr>
          <w:ilvl w:val="0"/>
          <w:numId w:val="28"/>
        </w:numPr>
        <w:spacing w:after="0"/>
        <w:jc w:val="both"/>
        <w:rPr>
          <w:rFonts w:asciiTheme="minorHAnsi" w:hAnsiTheme="minorHAnsi" w:cstheme="minorHAnsi"/>
          <w:sz w:val="16"/>
          <w:szCs w:val="16"/>
          <w:lang w:val="en-GB"/>
        </w:rPr>
      </w:pPr>
      <w:proofErr w:type="spellStart"/>
      <w:r w:rsidRPr="002422BC">
        <w:rPr>
          <w:rFonts w:asciiTheme="minorHAnsi" w:hAnsiTheme="minorHAnsi" w:cstheme="minorHAnsi"/>
          <w:sz w:val="16"/>
          <w:szCs w:val="16"/>
          <w:lang w:val="en-GB"/>
        </w:rPr>
        <w:t>исклучување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на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возила</w:t>
      </w:r>
      <w:proofErr w:type="spellEnd"/>
      <w:r>
        <w:rPr>
          <w:rFonts w:asciiTheme="minorHAnsi" w:hAnsiTheme="minorHAnsi" w:cstheme="minorHAnsi"/>
          <w:sz w:val="16"/>
          <w:szCs w:val="16"/>
          <w:lang w:val="mk-MK"/>
        </w:rPr>
        <w:t>та</w:t>
      </w:r>
      <w:r w:rsidRPr="002422BC">
        <w:rPr>
          <w:rFonts w:asciiTheme="minorHAnsi" w:hAnsiTheme="minorHAnsi" w:cstheme="minorHAnsi"/>
          <w:sz w:val="16"/>
          <w:szCs w:val="16"/>
          <w:lang w:val="en-GB"/>
        </w:rPr>
        <w:t xml:space="preserve"> и </w:t>
      </w:r>
      <w:proofErr w:type="spellStart"/>
      <w:r w:rsidRPr="002422BC">
        <w:rPr>
          <w:rFonts w:asciiTheme="minorHAnsi" w:hAnsiTheme="minorHAnsi" w:cstheme="minorHAnsi"/>
          <w:sz w:val="16"/>
          <w:szCs w:val="16"/>
          <w:lang w:val="en-GB"/>
        </w:rPr>
        <w:t>машини</w:t>
      </w:r>
      <w:proofErr w:type="spellEnd"/>
      <w:r>
        <w:rPr>
          <w:rFonts w:asciiTheme="minorHAnsi" w:hAnsiTheme="minorHAnsi" w:cstheme="minorHAnsi"/>
          <w:sz w:val="16"/>
          <w:szCs w:val="16"/>
          <w:lang w:val="mk-MK"/>
        </w:rPr>
        <w:t>те</w:t>
      </w:r>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кога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не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се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во</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употреба</w:t>
      </w:r>
      <w:proofErr w:type="spellEnd"/>
    </w:p>
    <w:p w14:paraId="26D9D0E3" w14:textId="613A946E" w:rsidR="002422BC" w:rsidRPr="002422BC" w:rsidRDefault="002422BC" w:rsidP="00D71160">
      <w:pPr>
        <w:pStyle w:val="ListParagraph"/>
        <w:numPr>
          <w:ilvl w:val="0"/>
          <w:numId w:val="28"/>
        </w:numPr>
        <w:spacing w:after="0"/>
        <w:jc w:val="both"/>
        <w:rPr>
          <w:rFonts w:asciiTheme="minorHAnsi" w:hAnsiTheme="minorHAnsi" w:cstheme="minorHAnsi"/>
          <w:sz w:val="16"/>
          <w:szCs w:val="16"/>
          <w:lang w:val="en-GB"/>
        </w:rPr>
      </w:pPr>
      <w:proofErr w:type="spellStart"/>
      <w:r w:rsidRPr="002422BC">
        <w:rPr>
          <w:rFonts w:asciiTheme="minorHAnsi" w:hAnsiTheme="minorHAnsi" w:cstheme="minorHAnsi"/>
          <w:sz w:val="16"/>
          <w:szCs w:val="16"/>
          <w:lang w:val="en-GB"/>
        </w:rPr>
        <w:t>правилно</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одржување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на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сите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делови</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од</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машината</w:t>
      </w:r>
      <w:proofErr w:type="spellEnd"/>
    </w:p>
    <w:p w14:paraId="0D2F5CA0" w14:textId="53B90B79" w:rsidR="002422BC" w:rsidRPr="002422BC" w:rsidRDefault="002422BC" w:rsidP="00D71160">
      <w:pPr>
        <w:pStyle w:val="ListParagraph"/>
        <w:numPr>
          <w:ilvl w:val="0"/>
          <w:numId w:val="28"/>
        </w:numPr>
        <w:spacing w:after="0"/>
        <w:jc w:val="both"/>
        <w:rPr>
          <w:rFonts w:asciiTheme="minorHAnsi" w:hAnsiTheme="minorHAnsi" w:cstheme="minorHAnsi"/>
          <w:sz w:val="16"/>
          <w:szCs w:val="16"/>
          <w:lang w:val="en-GB"/>
        </w:rPr>
      </w:pPr>
      <w:proofErr w:type="spellStart"/>
      <w:r w:rsidRPr="002422BC">
        <w:rPr>
          <w:rFonts w:asciiTheme="minorHAnsi" w:hAnsiTheme="minorHAnsi" w:cstheme="minorHAnsi"/>
          <w:sz w:val="16"/>
          <w:szCs w:val="16"/>
          <w:lang w:val="en-GB"/>
        </w:rPr>
        <w:t>ограничување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на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работните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периоди</w:t>
      </w:r>
      <w:proofErr w:type="spellEnd"/>
      <w:r w:rsidRPr="002422BC">
        <w:rPr>
          <w:rFonts w:asciiTheme="minorHAnsi" w:hAnsiTheme="minorHAnsi" w:cstheme="minorHAnsi"/>
          <w:sz w:val="16"/>
          <w:szCs w:val="16"/>
          <w:lang w:val="en-GB"/>
        </w:rPr>
        <w:t xml:space="preserve"> и </w:t>
      </w:r>
      <w:proofErr w:type="spellStart"/>
      <w:r w:rsidRPr="002422BC">
        <w:rPr>
          <w:rFonts w:asciiTheme="minorHAnsi" w:hAnsiTheme="minorHAnsi" w:cstheme="minorHAnsi"/>
          <w:sz w:val="16"/>
          <w:szCs w:val="16"/>
          <w:lang w:val="en-GB"/>
        </w:rPr>
        <w:t>локации</w:t>
      </w:r>
      <w:proofErr w:type="spellEnd"/>
      <w:r w:rsidR="00E87ABC">
        <w:rPr>
          <w:rFonts w:asciiTheme="minorHAnsi" w:hAnsiTheme="minorHAnsi" w:cstheme="minorHAnsi"/>
          <w:sz w:val="16"/>
          <w:szCs w:val="16"/>
          <w:lang w:val="mk-MK"/>
        </w:rPr>
        <w:t>те</w:t>
      </w:r>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за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поединечни</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градежни</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активности</w:t>
      </w:r>
      <w:proofErr w:type="spellEnd"/>
    </w:p>
    <w:p w14:paraId="6D011687" w14:textId="144C8E16" w:rsidR="002422BC" w:rsidRPr="002422BC" w:rsidRDefault="002422BC" w:rsidP="00D71160">
      <w:pPr>
        <w:pStyle w:val="ListParagraph"/>
        <w:numPr>
          <w:ilvl w:val="0"/>
          <w:numId w:val="28"/>
        </w:numPr>
        <w:spacing w:after="0"/>
        <w:jc w:val="both"/>
        <w:rPr>
          <w:rFonts w:asciiTheme="minorHAnsi" w:hAnsiTheme="minorHAnsi" w:cstheme="minorHAnsi"/>
          <w:sz w:val="16"/>
          <w:szCs w:val="16"/>
          <w:lang w:val="en-GB"/>
        </w:rPr>
      </w:pPr>
      <w:proofErr w:type="spellStart"/>
      <w:r w:rsidRPr="002422BC">
        <w:rPr>
          <w:rFonts w:asciiTheme="minorHAnsi" w:hAnsiTheme="minorHAnsi" w:cstheme="minorHAnsi"/>
          <w:sz w:val="16"/>
          <w:szCs w:val="16"/>
          <w:lang w:val="en-GB"/>
        </w:rPr>
        <w:t>ограничувања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на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брзината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од</w:t>
      </w:r>
      <w:proofErr w:type="spellEnd"/>
      <w:r w:rsidRPr="002422BC">
        <w:rPr>
          <w:rFonts w:asciiTheme="minorHAnsi" w:hAnsiTheme="minorHAnsi" w:cstheme="minorHAnsi"/>
          <w:sz w:val="16"/>
          <w:szCs w:val="16"/>
          <w:lang w:val="en-GB"/>
        </w:rPr>
        <w:t xml:space="preserve"> 30 km/h</w:t>
      </w:r>
    </w:p>
    <w:p w14:paraId="5DCA1FEB" w14:textId="469D7151" w:rsidR="002422BC" w:rsidRPr="002422BC" w:rsidRDefault="002422BC" w:rsidP="00D71160">
      <w:pPr>
        <w:pStyle w:val="ListParagraph"/>
        <w:numPr>
          <w:ilvl w:val="0"/>
          <w:numId w:val="28"/>
        </w:numPr>
        <w:spacing w:after="0"/>
        <w:jc w:val="both"/>
        <w:rPr>
          <w:rFonts w:asciiTheme="minorHAnsi" w:hAnsiTheme="minorHAnsi" w:cstheme="minorHAnsi"/>
          <w:sz w:val="16"/>
          <w:szCs w:val="16"/>
          <w:lang w:val="en-GB"/>
        </w:rPr>
      </w:pPr>
      <w:proofErr w:type="spellStart"/>
      <w:r w:rsidRPr="002422BC">
        <w:rPr>
          <w:rFonts w:asciiTheme="minorHAnsi" w:hAnsiTheme="minorHAnsi" w:cstheme="minorHAnsi"/>
          <w:sz w:val="16"/>
          <w:szCs w:val="16"/>
          <w:lang w:val="en-GB"/>
        </w:rPr>
        <w:t>редовна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контрола</w:t>
      </w:r>
      <w:proofErr w:type="spellEnd"/>
      <w:r w:rsidRPr="002422BC">
        <w:rPr>
          <w:rFonts w:asciiTheme="minorHAnsi" w:hAnsiTheme="minorHAnsi" w:cstheme="minorHAnsi"/>
          <w:sz w:val="16"/>
          <w:szCs w:val="16"/>
          <w:lang w:val="en-GB"/>
        </w:rPr>
        <w:t xml:space="preserve"> и </w:t>
      </w:r>
      <w:proofErr w:type="spellStart"/>
      <w:r w:rsidRPr="002422BC">
        <w:rPr>
          <w:rFonts w:asciiTheme="minorHAnsi" w:hAnsiTheme="minorHAnsi" w:cstheme="minorHAnsi"/>
          <w:sz w:val="16"/>
          <w:szCs w:val="16"/>
          <w:lang w:val="en-GB"/>
        </w:rPr>
        <w:t>одржување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на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технички</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средства</w:t>
      </w:r>
      <w:proofErr w:type="spellEnd"/>
      <w:r w:rsidRPr="002422BC">
        <w:rPr>
          <w:rFonts w:asciiTheme="minorHAnsi" w:hAnsiTheme="minorHAnsi" w:cstheme="minorHAnsi"/>
          <w:sz w:val="16"/>
          <w:szCs w:val="16"/>
          <w:lang w:val="en-GB"/>
        </w:rPr>
        <w:t xml:space="preserve"> и </w:t>
      </w:r>
      <w:proofErr w:type="spellStart"/>
      <w:r w:rsidRPr="002422BC">
        <w:rPr>
          <w:rFonts w:asciiTheme="minorHAnsi" w:hAnsiTheme="minorHAnsi" w:cstheme="minorHAnsi"/>
          <w:sz w:val="16"/>
          <w:szCs w:val="16"/>
          <w:lang w:val="en-GB"/>
        </w:rPr>
        <w:t>возила</w:t>
      </w:r>
      <w:proofErr w:type="spellEnd"/>
      <w:r w:rsidRPr="002422BC">
        <w:rPr>
          <w:rFonts w:asciiTheme="minorHAnsi" w:hAnsiTheme="minorHAnsi" w:cstheme="minorHAnsi"/>
          <w:sz w:val="16"/>
          <w:szCs w:val="16"/>
          <w:lang w:val="en-GB"/>
        </w:rPr>
        <w:t xml:space="preserve"> и</w:t>
      </w:r>
    </w:p>
    <w:p w14:paraId="2C421CBF" w14:textId="269F9714" w:rsidR="00C11499" w:rsidRPr="00E87ABC" w:rsidRDefault="002422BC" w:rsidP="00D71160">
      <w:pPr>
        <w:pStyle w:val="ListParagraph"/>
        <w:numPr>
          <w:ilvl w:val="0"/>
          <w:numId w:val="28"/>
        </w:numPr>
        <w:spacing w:after="0"/>
        <w:jc w:val="both"/>
        <w:rPr>
          <w:rFonts w:asciiTheme="minorHAnsi" w:hAnsiTheme="minorHAnsi" w:cstheme="minorHAnsi"/>
          <w:szCs w:val="20"/>
          <w:lang w:val="en-GB"/>
        </w:rPr>
      </w:pPr>
      <w:proofErr w:type="spellStart"/>
      <w:r w:rsidRPr="002422BC">
        <w:rPr>
          <w:rFonts w:asciiTheme="minorHAnsi" w:hAnsiTheme="minorHAnsi" w:cstheme="minorHAnsi"/>
          <w:sz w:val="16"/>
          <w:szCs w:val="16"/>
          <w:lang w:val="en-GB"/>
        </w:rPr>
        <w:t>месечно</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следење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на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амбиенталната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бучава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на</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две</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мерни</w:t>
      </w:r>
      <w:proofErr w:type="spellEnd"/>
      <w:r w:rsidRPr="002422BC">
        <w:rPr>
          <w:rFonts w:asciiTheme="minorHAnsi" w:hAnsiTheme="minorHAnsi" w:cstheme="minorHAnsi"/>
          <w:sz w:val="16"/>
          <w:szCs w:val="16"/>
          <w:lang w:val="en-GB"/>
        </w:rPr>
        <w:t xml:space="preserve"> </w:t>
      </w:r>
      <w:proofErr w:type="spellStart"/>
      <w:r w:rsidRPr="002422BC">
        <w:rPr>
          <w:rFonts w:asciiTheme="minorHAnsi" w:hAnsiTheme="minorHAnsi" w:cstheme="minorHAnsi"/>
          <w:sz w:val="16"/>
          <w:szCs w:val="16"/>
          <w:lang w:val="en-GB"/>
        </w:rPr>
        <w:t>места</w:t>
      </w:r>
      <w:proofErr w:type="spellEnd"/>
      <w:r w:rsidRPr="002422BC">
        <w:rPr>
          <w:rFonts w:asciiTheme="minorHAnsi" w:hAnsiTheme="minorHAnsi" w:cstheme="minorHAnsi"/>
          <w:sz w:val="16"/>
          <w:szCs w:val="16"/>
          <w:lang w:val="en-GB"/>
        </w:rPr>
        <w:t>.</w:t>
      </w:r>
    </w:p>
    <w:p w14:paraId="25E2FE4D" w14:textId="77777777" w:rsidR="00E87ABC" w:rsidRPr="00E87ABC" w:rsidRDefault="00E87ABC" w:rsidP="00E87ABC">
      <w:pPr>
        <w:pStyle w:val="ListParagraph"/>
        <w:spacing w:after="0"/>
        <w:jc w:val="both"/>
        <w:rPr>
          <w:rFonts w:asciiTheme="minorHAnsi" w:hAnsiTheme="minorHAnsi" w:cstheme="minorHAnsi"/>
          <w:szCs w:val="20"/>
          <w:lang w:val="en-GB"/>
        </w:rPr>
      </w:pPr>
    </w:p>
    <w:p w14:paraId="31BBBBAA" w14:textId="77777777" w:rsidR="00E87ABC" w:rsidRDefault="00E87ABC" w:rsidP="00E87ABC">
      <w:pPr>
        <w:spacing w:after="0"/>
        <w:jc w:val="both"/>
        <w:rPr>
          <w:rFonts w:asciiTheme="minorHAnsi" w:hAnsiTheme="minorHAnsi" w:cstheme="minorHAnsi"/>
          <w:szCs w:val="20"/>
        </w:rPr>
      </w:pPr>
      <w:r w:rsidRPr="00E87ABC">
        <w:rPr>
          <w:rFonts w:asciiTheme="minorHAnsi" w:hAnsiTheme="minorHAnsi" w:cstheme="minorHAnsi"/>
          <w:szCs w:val="20"/>
          <w:lang w:val="mk-MK"/>
        </w:rPr>
        <w:t>Нивоата на бучава во фазата на работа најверојатно ќе бидат зголемени поради секојдневните активности на локацијата и транспортот на отпадот низ населените области. Затоа се препорачув</w:t>
      </w:r>
      <w:r>
        <w:rPr>
          <w:rFonts w:asciiTheme="minorHAnsi" w:hAnsiTheme="minorHAnsi" w:cstheme="minorHAnsi"/>
          <w:szCs w:val="20"/>
          <w:lang w:val="mk-MK"/>
        </w:rPr>
        <w:t>а</w:t>
      </w:r>
      <w:r>
        <w:rPr>
          <w:rFonts w:asciiTheme="minorHAnsi" w:hAnsiTheme="minorHAnsi" w:cstheme="minorHAnsi"/>
          <w:szCs w:val="20"/>
        </w:rPr>
        <w:t>:</w:t>
      </w:r>
    </w:p>
    <w:p w14:paraId="64E867AA" w14:textId="77777777" w:rsidR="00E87ABC" w:rsidRDefault="00E87ABC" w:rsidP="00E87ABC">
      <w:pPr>
        <w:spacing w:after="0"/>
        <w:jc w:val="both"/>
        <w:rPr>
          <w:rFonts w:asciiTheme="minorHAnsi" w:hAnsiTheme="minorHAnsi" w:cstheme="minorHAnsi"/>
          <w:szCs w:val="20"/>
        </w:rPr>
      </w:pPr>
    </w:p>
    <w:p w14:paraId="0558D660" w14:textId="42DDC005" w:rsidR="00E87ABC" w:rsidRPr="00E87ABC" w:rsidRDefault="00E87ABC" w:rsidP="00D71160">
      <w:pPr>
        <w:pStyle w:val="ListParagraph"/>
        <w:numPr>
          <w:ilvl w:val="0"/>
          <w:numId w:val="29"/>
        </w:numPr>
        <w:spacing w:after="0"/>
        <w:jc w:val="both"/>
        <w:rPr>
          <w:rFonts w:asciiTheme="minorHAnsi" w:hAnsiTheme="minorHAnsi" w:cstheme="minorHAnsi"/>
          <w:sz w:val="16"/>
          <w:szCs w:val="16"/>
          <w:lang w:val="en-GB"/>
        </w:rPr>
      </w:pPr>
      <w:proofErr w:type="spellStart"/>
      <w:r w:rsidRPr="00E87ABC">
        <w:rPr>
          <w:rFonts w:asciiTheme="minorHAnsi" w:hAnsiTheme="minorHAnsi" w:cstheme="minorHAnsi"/>
          <w:sz w:val="16"/>
          <w:szCs w:val="16"/>
          <w:lang w:val="en-GB"/>
        </w:rPr>
        <w:t>спроведува</w:t>
      </w:r>
      <w:proofErr w:type="spellEnd"/>
      <w:r>
        <w:rPr>
          <w:rFonts w:asciiTheme="minorHAnsi" w:hAnsiTheme="minorHAnsi" w:cstheme="minorHAnsi"/>
          <w:sz w:val="16"/>
          <w:szCs w:val="16"/>
          <w:lang w:val="mk-MK"/>
        </w:rPr>
        <w:t>ње</w:t>
      </w:r>
      <w:r w:rsidRPr="00E87ABC">
        <w:rPr>
          <w:rFonts w:asciiTheme="minorHAnsi" w:hAnsiTheme="minorHAnsi" w:cstheme="minorHAnsi"/>
          <w:sz w:val="16"/>
          <w:szCs w:val="16"/>
          <w:lang w:val="en-GB"/>
        </w:rPr>
        <w:t xml:space="preserve"> </w:t>
      </w:r>
      <w:proofErr w:type="spellStart"/>
      <w:r w:rsidRPr="00E87ABC">
        <w:rPr>
          <w:rFonts w:asciiTheme="minorHAnsi" w:hAnsiTheme="minorHAnsi" w:cstheme="minorHAnsi"/>
          <w:sz w:val="16"/>
          <w:szCs w:val="16"/>
          <w:lang w:val="en-GB"/>
        </w:rPr>
        <w:t>редовна</w:t>
      </w:r>
      <w:proofErr w:type="spellEnd"/>
      <w:r w:rsidRPr="00E87ABC">
        <w:rPr>
          <w:rFonts w:asciiTheme="minorHAnsi" w:hAnsiTheme="minorHAnsi" w:cstheme="minorHAnsi"/>
          <w:sz w:val="16"/>
          <w:szCs w:val="16"/>
          <w:lang w:val="en-GB"/>
        </w:rPr>
        <w:t xml:space="preserve"> </w:t>
      </w:r>
      <w:proofErr w:type="spellStart"/>
      <w:r w:rsidRPr="00E87ABC">
        <w:rPr>
          <w:rFonts w:asciiTheme="minorHAnsi" w:hAnsiTheme="minorHAnsi" w:cstheme="minorHAnsi"/>
          <w:sz w:val="16"/>
          <w:szCs w:val="16"/>
          <w:lang w:val="en-GB"/>
        </w:rPr>
        <w:t>контрола</w:t>
      </w:r>
      <w:proofErr w:type="spellEnd"/>
      <w:r w:rsidRPr="00E87ABC">
        <w:rPr>
          <w:rFonts w:asciiTheme="minorHAnsi" w:hAnsiTheme="minorHAnsi" w:cstheme="minorHAnsi"/>
          <w:sz w:val="16"/>
          <w:szCs w:val="16"/>
          <w:lang w:val="en-GB"/>
        </w:rPr>
        <w:t xml:space="preserve"> и </w:t>
      </w:r>
      <w:proofErr w:type="spellStart"/>
      <w:r w:rsidRPr="00E87ABC">
        <w:rPr>
          <w:rFonts w:asciiTheme="minorHAnsi" w:hAnsiTheme="minorHAnsi" w:cstheme="minorHAnsi"/>
          <w:sz w:val="16"/>
          <w:szCs w:val="16"/>
          <w:lang w:val="en-GB"/>
        </w:rPr>
        <w:t>одржување</w:t>
      </w:r>
      <w:proofErr w:type="spellEnd"/>
      <w:r w:rsidRPr="00E87ABC">
        <w:rPr>
          <w:rFonts w:asciiTheme="minorHAnsi" w:hAnsiTheme="minorHAnsi" w:cstheme="minorHAnsi"/>
          <w:sz w:val="16"/>
          <w:szCs w:val="16"/>
          <w:lang w:val="en-GB"/>
        </w:rPr>
        <w:t xml:space="preserve"> </w:t>
      </w:r>
      <w:proofErr w:type="spellStart"/>
      <w:r w:rsidRPr="00E87ABC">
        <w:rPr>
          <w:rFonts w:asciiTheme="minorHAnsi" w:hAnsiTheme="minorHAnsi" w:cstheme="minorHAnsi"/>
          <w:sz w:val="16"/>
          <w:szCs w:val="16"/>
          <w:lang w:val="en-GB"/>
        </w:rPr>
        <w:t>на</w:t>
      </w:r>
      <w:proofErr w:type="spellEnd"/>
      <w:r w:rsidRPr="00E87ABC">
        <w:rPr>
          <w:rFonts w:asciiTheme="minorHAnsi" w:hAnsiTheme="minorHAnsi" w:cstheme="minorHAnsi"/>
          <w:sz w:val="16"/>
          <w:szCs w:val="16"/>
          <w:lang w:val="en-GB"/>
        </w:rPr>
        <w:t xml:space="preserve"> </w:t>
      </w:r>
      <w:proofErr w:type="spellStart"/>
      <w:r w:rsidRPr="00E87ABC">
        <w:rPr>
          <w:rFonts w:asciiTheme="minorHAnsi" w:hAnsiTheme="minorHAnsi" w:cstheme="minorHAnsi"/>
          <w:sz w:val="16"/>
          <w:szCs w:val="16"/>
          <w:lang w:val="en-GB"/>
        </w:rPr>
        <w:t>техничките</w:t>
      </w:r>
      <w:proofErr w:type="spellEnd"/>
      <w:r w:rsidRPr="00E87ABC">
        <w:rPr>
          <w:rFonts w:asciiTheme="minorHAnsi" w:hAnsiTheme="minorHAnsi" w:cstheme="minorHAnsi"/>
          <w:sz w:val="16"/>
          <w:szCs w:val="16"/>
          <w:lang w:val="en-GB"/>
        </w:rPr>
        <w:t xml:space="preserve"> </w:t>
      </w:r>
      <w:proofErr w:type="spellStart"/>
      <w:r w:rsidRPr="00E87ABC">
        <w:rPr>
          <w:rFonts w:asciiTheme="minorHAnsi" w:hAnsiTheme="minorHAnsi" w:cstheme="minorHAnsi"/>
          <w:sz w:val="16"/>
          <w:szCs w:val="16"/>
          <w:lang w:val="en-GB"/>
        </w:rPr>
        <w:t>средства</w:t>
      </w:r>
      <w:proofErr w:type="spellEnd"/>
      <w:r w:rsidRPr="00E87ABC">
        <w:rPr>
          <w:rFonts w:asciiTheme="minorHAnsi" w:hAnsiTheme="minorHAnsi" w:cstheme="minorHAnsi"/>
          <w:sz w:val="16"/>
          <w:szCs w:val="16"/>
          <w:lang w:val="en-GB"/>
        </w:rPr>
        <w:t xml:space="preserve"> и</w:t>
      </w:r>
    </w:p>
    <w:p w14:paraId="3E90AF93" w14:textId="2EBF098F" w:rsidR="00CC70C9" w:rsidRPr="00E87ABC" w:rsidRDefault="00B21EB2" w:rsidP="00D71160">
      <w:pPr>
        <w:pStyle w:val="ListParagraph"/>
        <w:numPr>
          <w:ilvl w:val="0"/>
          <w:numId w:val="29"/>
        </w:numPr>
        <w:spacing w:after="0"/>
        <w:jc w:val="both"/>
        <w:rPr>
          <w:rFonts w:asciiTheme="minorHAnsi" w:hAnsiTheme="minorHAnsi" w:cstheme="minorHAnsi"/>
          <w:sz w:val="16"/>
          <w:szCs w:val="16"/>
          <w:lang w:val="en-GB"/>
        </w:rPr>
      </w:pPr>
      <w:r>
        <w:rPr>
          <w:rFonts w:asciiTheme="minorHAnsi" w:hAnsiTheme="minorHAnsi" w:cstheme="minorHAnsi"/>
          <w:sz w:val="16"/>
          <w:szCs w:val="16"/>
          <w:lang w:val="mk-MK"/>
        </w:rPr>
        <w:t>подготовка  на</w:t>
      </w:r>
      <w:r w:rsidR="009A6757">
        <w:rPr>
          <w:rFonts w:asciiTheme="minorHAnsi" w:hAnsiTheme="minorHAnsi" w:cstheme="minorHAnsi"/>
          <w:sz w:val="16"/>
          <w:szCs w:val="16"/>
          <w:lang w:val="mk-MK"/>
        </w:rPr>
        <w:t xml:space="preserve"> </w:t>
      </w:r>
      <w:proofErr w:type="spellStart"/>
      <w:r w:rsidR="00E87ABC" w:rsidRPr="00E87ABC">
        <w:rPr>
          <w:rFonts w:asciiTheme="minorHAnsi" w:hAnsiTheme="minorHAnsi" w:cstheme="minorHAnsi"/>
          <w:sz w:val="16"/>
          <w:szCs w:val="16"/>
          <w:lang w:val="en-GB"/>
        </w:rPr>
        <w:t>План</w:t>
      </w:r>
      <w:proofErr w:type="spellEnd"/>
      <w:r w:rsidR="00E87ABC" w:rsidRPr="00E87ABC">
        <w:rPr>
          <w:rFonts w:asciiTheme="minorHAnsi" w:hAnsiTheme="minorHAnsi" w:cstheme="minorHAnsi"/>
          <w:sz w:val="16"/>
          <w:szCs w:val="16"/>
          <w:lang w:val="en-GB"/>
        </w:rPr>
        <w:t xml:space="preserve"> </w:t>
      </w:r>
      <w:proofErr w:type="spellStart"/>
      <w:r w:rsidR="00E87ABC" w:rsidRPr="00E87ABC">
        <w:rPr>
          <w:rFonts w:asciiTheme="minorHAnsi" w:hAnsiTheme="minorHAnsi" w:cstheme="minorHAnsi"/>
          <w:sz w:val="16"/>
          <w:szCs w:val="16"/>
          <w:lang w:val="en-GB"/>
        </w:rPr>
        <w:t>за</w:t>
      </w:r>
      <w:proofErr w:type="spellEnd"/>
      <w:r w:rsidR="00E87ABC" w:rsidRPr="00E87ABC">
        <w:rPr>
          <w:rFonts w:asciiTheme="minorHAnsi" w:hAnsiTheme="minorHAnsi" w:cstheme="minorHAnsi"/>
          <w:sz w:val="16"/>
          <w:szCs w:val="16"/>
          <w:lang w:val="en-GB"/>
        </w:rPr>
        <w:t xml:space="preserve"> </w:t>
      </w:r>
      <w:proofErr w:type="spellStart"/>
      <w:r w:rsidR="00E87ABC" w:rsidRPr="00E87ABC">
        <w:rPr>
          <w:rFonts w:asciiTheme="minorHAnsi" w:hAnsiTheme="minorHAnsi" w:cstheme="minorHAnsi"/>
          <w:sz w:val="16"/>
          <w:szCs w:val="16"/>
          <w:lang w:val="en-GB"/>
        </w:rPr>
        <w:t>управување</w:t>
      </w:r>
      <w:proofErr w:type="spellEnd"/>
      <w:r w:rsidR="00E87ABC" w:rsidRPr="00E87ABC">
        <w:rPr>
          <w:rFonts w:asciiTheme="minorHAnsi" w:hAnsiTheme="minorHAnsi" w:cstheme="minorHAnsi"/>
          <w:sz w:val="16"/>
          <w:szCs w:val="16"/>
          <w:lang w:val="en-GB"/>
        </w:rPr>
        <w:t xml:space="preserve"> </w:t>
      </w:r>
      <w:proofErr w:type="spellStart"/>
      <w:r w:rsidR="00E87ABC" w:rsidRPr="00E87ABC">
        <w:rPr>
          <w:rFonts w:asciiTheme="minorHAnsi" w:hAnsiTheme="minorHAnsi" w:cstheme="minorHAnsi"/>
          <w:sz w:val="16"/>
          <w:szCs w:val="16"/>
          <w:lang w:val="en-GB"/>
        </w:rPr>
        <w:t>со</w:t>
      </w:r>
      <w:proofErr w:type="spellEnd"/>
      <w:r w:rsidR="00E87ABC" w:rsidRPr="00E87ABC">
        <w:rPr>
          <w:rFonts w:asciiTheme="minorHAnsi" w:hAnsiTheme="minorHAnsi" w:cstheme="minorHAnsi"/>
          <w:sz w:val="16"/>
          <w:szCs w:val="16"/>
          <w:lang w:val="en-GB"/>
        </w:rPr>
        <w:t xml:space="preserve"> </w:t>
      </w:r>
      <w:proofErr w:type="spellStart"/>
      <w:r w:rsidR="00E87ABC" w:rsidRPr="00E87ABC">
        <w:rPr>
          <w:rFonts w:asciiTheme="minorHAnsi" w:hAnsiTheme="minorHAnsi" w:cstheme="minorHAnsi"/>
          <w:sz w:val="16"/>
          <w:szCs w:val="16"/>
          <w:lang w:val="en-GB"/>
        </w:rPr>
        <w:t>сообраќајот</w:t>
      </w:r>
      <w:proofErr w:type="spellEnd"/>
      <w:r w:rsidR="00E87ABC" w:rsidRPr="00E87ABC">
        <w:rPr>
          <w:rFonts w:asciiTheme="minorHAnsi" w:hAnsiTheme="minorHAnsi" w:cstheme="minorHAnsi"/>
          <w:sz w:val="16"/>
          <w:szCs w:val="16"/>
          <w:lang w:val="en-GB"/>
        </w:rPr>
        <w:t>.</w:t>
      </w:r>
    </w:p>
    <w:p w14:paraId="6B80578A" w14:textId="77777777" w:rsidR="00E87ABC" w:rsidRPr="00435F83" w:rsidRDefault="00E87ABC" w:rsidP="00E87ABC">
      <w:pPr>
        <w:spacing w:after="0"/>
        <w:jc w:val="both"/>
        <w:rPr>
          <w:rFonts w:asciiTheme="minorHAnsi" w:hAnsiTheme="minorHAnsi" w:cstheme="minorHAnsi"/>
          <w:szCs w:val="20"/>
          <w:lang w:val="en-GB"/>
        </w:rPr>
      </w:pPr>
    </w:p>
    <w:p w14:paraId="27E2A9F4" w14:textId="0A4F9EC0" w:rsidR="004B2E03" w:rsidRDefault="001D0DE3" w:rsidP="006653B8">
      <w:pPr>
        <w:spacing w:after="0"/>
        <w:jc w:val="both"/>
        <w:rPr>
          <w:rFonts w:asciiTheme="minorHAnsi" w:hAnsiTheme="minorHAnsi" w:cstheme="minorHAnsi"/>
          <w:i/>
          <w:iCs/>
          <w:szCs w:val="20"/>
          <w:lang w:val="mk-MK"/>
        </w:rPr>
      </w:pPr>
      <w:r w:rsidRPr="001D0DE3">
        <w:rPr>
          <w:rFonts w:asciiTheme="minorHAnsi" w:hAnsiTheme="minorHAnsi" w:cstheme="minorHAnsi"/>
          <w:i/>
          <w:iCs/>
          <w:szCs w:val="20"/>
          <w:lang w:val="mk-MK"/>
        </w:rPr>
        <w:t xml:space="preserve">Дополнителните мерки за ублажување вклучени во </w:t>
      </w:r>
      <w:r w:rsidR="002241CA">
        <w:rPr>
          <w:rFonts w:asciiTheme="minorHAnsi" w:hAnsiTheme="minorHAnsi" w:cstheme="minorHAnsi"/>
          <w:i/>
          <w:iCs/>
          <w:szCs w:val="20"/>
          <w:lang w:val="mk-MK"/>
        </w:rPr>
        <w:t>АПЖССА</w:t>
      </w:r>
      <w:r w:rsidRPr="001D0DE3">
        <w:rPr>
          <w:rFonts w:asciiTheme="minorHAnsi" w:hAnsiTheme="minorHAnsi" w:cstheme="minorHAnsi"/>
          <w:i/>
          <w:iCs/>
          <w:szCs w:val="20"/>
          <w:lang w:val="mk-MK"/>
        </w:rPr>
        <w:t xml:space="preserve"> се поврзани со (i) спроведување на дополнително истражување на бучавата, (ii) проширен мониторинг на бучавата на локациите поблиску до депонијата, како и локациите на движење на возилата</w:t>
      </w:r>
      <w:r>
        <w:rPr>
          <w:rFonts w:asciiTheme="minorHAnsi" w:hAnsiTheme="minorHAnsi" w:cstheme="minorHAnsi"/>
          <w:i/>
          <w:iCs/>
          <w:szCs w:val="20"/>
          <w:lang w:val="mk-MK"/>
        </w:rPr>
        <w:t>,</w:t>
      </w:r>
      <w:r w:rsidRPr="001D0DE3">
        <w:rPr>
          <w:rFonts w:asciiTheme="minorHAnsi" w:hAnsiTheme="minorHAnsi" w:cstheme="minorHAnsi"/>
          <w:i/>
          <w:iCs/>
          <w:szCs w:val="20"/>
          <w:lang w:val="mk-MK"/>
        </w:rPr>
        <w:t xml:space="preserve"> и зголемената фреквенција на мерења во случај на поплаки од заедницата и (iii) </w:t>
      </w:r>
      <w:r>
        <w:rPr>
          <w:rFonts w:asciiTheme="minorHAnsi" w:hAnsiTheme="minorHAnsi" w:cstheme="minorHAnsi"/>
          <w:i/>
          <w:iCs/>
          <w:szCs w:val="20"/>
          <w:lang w:val="mk-MK"/>
        </w:rPr>
        <w:t>вклулување</w:t>
      </w:r>
      <w:r w:rsidRPr="001D0DE3">
        <w:rPr>
          <w:rFonts w:asciiTheme="minorHAnsi" w:hAnsiTheme="minorHAnsi" w:cstheme="minorHAnsi"/>
          <w:i/>
          <w:iCs/>
          <w:szCs w:val="20"/>
          <w:lang w:val="mk-MK"/>
        </w:rPr>
        <w:t xml:space="preserve"> специфични мерки за бучава во градежните и оперативните планови.</w:t>
      </w:r>
    </w:p>
    <w:p w14:paraId="45D7C14D" w14:textId="77777777" w:rsidR="001D0DE3" w:rsidRPr="008838EA" w:rsidRDefault="001D0DE3" w:rsidP="006653B8">
      <w:pPr>
        <w:spacing w:after="0"/>
        <w:jc w:val="both"/>
        <w:rPr>
          <w:rFonts w:asciiTheme="minorHAnsi" w:hAnsiTheme="minorHAnsi" w:cstheme="minorHAnsi"/>
          <w:i/>
          <w:iCs/>
          <w:szCs w:val="20"/>
          <w:lang w:val="en-GB"/>
        </w:rPr>
      </w:pPr>
    </w:p>
    <w:p w14:paraId="3D9EBCC0" w14:textId="2995672E" w:rsidR="006D3685" w:rsidRDefault="003B010C" w:rsidP="006653B8">
      <w:pPr>
        <w:spacing w:after="0"/>
        <w:jc w:val="both"/>
        <w:rPr>
          <w:rFonts w:asciiTheme="minorHAnsi" w:hAnsiTheme="minorHAnsi" w:cstheme="minorHAnsi"/>
          <w:szCs w:val="20"/>
          <w:lang w:val="en-GB"/>
        </w:rPr>
      </w:pPr>
      <w:r>
        <w:rPr>
          <w:rFonts w:asciiTheme="minorHAnsi" w:hAnsiTheme="minorHAnsi" w:cstheme="minorHAnsi"/>
          <w:b/>
          <w:color w:val="00B0F0"/>
          <w:szCs w:val="20"/>
          <w:lang w:val="mk-MK"/>
        </w:rPr>
        <w:t>Управување со отпад и материјали.</w:t>
      </w:r>
      <w:r w:rsidR="006D3685" w:rsidRPr="008838EA">
        <w:rPr>
          <w:rFonts w:asciiTheme="minorHAnsi" w:hAnsiTheme="minorHAnsi" w:cstheme="minorHAnsi"/>
          <w:b/>
          <w:color w:val="00B0F0"/>
          <w:szCs w:val="20"/>
          <w:lang w:val="en-GB"/>
        </w:rPr>
        <w:t xml:space="preserve"> </w:t>
      </w:r>
      <w:r w:rsidRPr="003B010C">
        <w:rPr>
          <w:rFonts w:asciiTheme="minorHAnsi" w:hAnsiTheme="minorHAnsi" w:cstheme="minorHAnsi"/>
          <w:szCs w:val="20"/>
          <w:lang w:val="mk-MK"/>
        </w:rPr>
        <w:t xml:space="preserve">За време на </w:t>
      </w:r>
      <w:r w:rsidRPr="003B010C">
        <w:rPr>
          <w:rFonts w:asciiTheme="minorHAnsi" w:hAnsiTheme="minorHAnsi" w:cstheme="minorHAnsi"/>
          <w:szCs w:val="20"/>
          <w:u w:val="single"/>
          <w:lang w:val="mk-MK"/>
        </w:rPr>
        <w:t>изградбата</w:t>
      </w:r>
      <w:r w:rsidRPr="003B010C">
        <w:rPr>
          <w:rFonts w:asciiTheme="minorHAnsi" w:hAnsiTheme="minorHAnsi" w:cstheme="minorHAnsi"/>
          <w:szCs w:val="20"/>
          <w:lang w:val="mk-MK"/>
        </w:rPr>
        <w:t>, градежните активности (на пример, расчистување на теренот и вегетацијата) ќе генерираат различни видови отпад. Пред изградбата се предвидува имплементација на таканаречените брзи мерки (управување на локацијата, формирање служба за безбедност, спречување на излевање на исцедок од депонија надвор од Русино, спречување на пожари и согорување на отпад). Предвидена е и изработка на План за управување со градежен отпад (ПУОП), како и неколку мерки поврзани со соодветно селектирање, складирање, преработка и собирање на отпадот.</w:t>
      </w:r>
    </w:p>
    <w:p w14:paraId="63916C59" w14:textId="77777777" w:rsidR="003B010C" w:rsidRDefault="003B010C" w:rsidP="00162EEE">
      <w:pPr>
        <w:spacing w:after="0"/>
        <w:jc w:val="both"/>
        <w:rPr>
          <w:rFonts w:asciiTheme="minorHAnsi" w:hAnsiTheme="minorHAnsi" w:cstheme="minorHAnsi"/>
          <w:szCs w:val="20"/>
          <w:lang w:val="mk-MK"/>
        </w:rPr>
      </w:pPr>
    </w:p>
    <w:p w14:paraId="2A3A0E50" w14:textId="05C16F7C" w:rsidR="00162EEE" w:rsidRDefault="003B010C" w:rsidP="00162EEE">
      <w:pPr>
        <w:spacing w:after="0"/>
        <w:jc w:val="both"/>
        <w:rPr>
          <w:rFonts w:asciiTheme="minorHAnsi" w:hAnsiTheme="minorHAnsi" w:cstheme="minorHAnsi"/>
          <w:szCs w:val="20"/>
          <w:lang w:val="mk-MK"/>
        </w:rPr>
      </w:pPr>
      <w:r>
        <w:rPr>
          <w:rFonts w:asciiTheme="minorHAnsi" w:hAnsiTheme="minorHAnsi" w:cstheme="minorHAnsi"/>
          <w:szCs w:val="20"/>
          <w:lang w:val="mk-MK"/>
        </w:rPr>
        <w:t>В</w:t>
      </w:r>
      <w:r w:rsidRPr="003B010C">
        <w:rPr>
          <w:rFonts w:asciiTheme="minorHAnsi" w:hAnsiTheme="minorHAnsi" w:cstheme="minorHAnsi"/>
          <w:szCs w:val="20"/>
          <w:lang w:val="mk-MK"/>
        </w:rPr>
        <w:t xml:space="preserve">лијанијата во </w:t>
      </w:r>
      <w:r w:rsidRPr="009E447E">
        <w:rPr>
          <w:rFonts w:asciiTheme="minorHAnsi" w:hAnsiTheme="minorHAnsi" w:cstheme="minorHAnsi"/>
          <w:szCs w:val="20"/>
          <w:u w:val="single"/>
          <w:lang w:val="mk-MK"/>
        </w:rPr>
        <w:t>фазата на работа</w:t>
      </w:r>
      <w:r w:rsidRPr="003B010C">
        <w:rPr>
          <w:rFonts w:asciiTheme="minorHAnsi" w:hAnsiTheme="minorHAnsi" w:cstheme="minorHAnsi"/>
          <w:szCs w:val="20"/>
          <w:lang w:val="mk-MK"/>
        </w:rPr>
        <w:t xml:space="preserve"> се поврзани со </w:t>
      </w:r>
      <w:r w:rsidR="00F06A29">
        <w:rPr>
          <w:rFonts w:asciiTheme="minorHAnsi" w:hAnsiTheme="minorHAnsi" w:cstheme="minorHAnsi"/>
          <w:szCs w:val="20"/>
          <w:lang w:val="mk-MK"/>
        </w:rPr>
        <w:t>оние видови на</w:t>
      </w:r>
      <w:r w:rsidRPr="003B010C">
        <w:rPr>
          <w:rFonts w:asciiTheme="minorHAnsi" w:hAnsiTheme="minorHAnsi" w:cstheme="minorHAnsi"/>
          <w:szCs w:val="20"/>
          <w:lang w:val="mk-MK"/>
        </w:rPr>
        <w:t xml:space="preserve"> отпад што треба да се прифатат на депонијата и техниките за управување со депонијата. Мерките за ублажување во оваа фаза се фокусирани на:</w:t>
      </w:r>
    </w:p>
    <w:p w14:paraId="33E5A81A" w14:textId="77777777" w:rsidR="009202B6" w:rsidRDefault="009202B6" w:rsidP="00162EEE">
      <w:pPr>
        <w:spacing w:after="0"/>
        <w:jc w:val="both"/>
        <w:rPr>
          <w:rFonts w:asciiTheme="minorHAnsi" w:hAnsiTheme="minorHAnsi" w:cstheme="minorHAnsi"/>
          <w:szCs w:val="20"/>
          <w:lang w:val="en-GB"/>
        </w:rPr>
      </w:pPr>
    </w:p>
    <w:p w14:paraId="4C8A442B" w14:textId="4FA63D0C" w:rsidR="009E447E" w:rsidRPr="009E447E" w:rsidRDefault="009E447E" w:rsidP="00D71160">
      <w:pPr>
        <w:pStyle w:val="ListParagraph"/>
        <w:numPr>
          <w:ilvl w:val="0"/>
          <w:numId w:val="30"/>
        </w:numPr>
        <w:spacing w:after="0"/>
        <w:jc w:val="both"/>
        <w:rPr>
          <w:rFonts w:asciiTheme="minorHAnsi" w:hAnsiTheme="minorHAnsi" w:cstheme="minorHAnsi"/>
          <w:sz w:val="16"/>
          <w:szCs w:val="16"/>
          <w:lang w:val="en-GB"/>
        </w:rPr>
      </w:pPr>
      <w:proofErr w:type="spellStart"/>
      <w:r w:rsidRPr="009E447E">
        <w:rPr>
          <w:rFonts w:asciiTheme="minorHAnsi" w:hAnsiTheme="minorHAnsi" w:cstheme="minorHAnsi"/>
          <w:sz w:val="16"/>
          <w:szCs w:val="16"/>
          <w:lang w:val="en-GB"/>
        </w:rPr>
        <w:t>процедури</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за</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прифаќање</w:t>
      </w:r>
      <w:proofErr w:type="spellEnd"/>
      <w:r w:rsidR="00EC5007">
        <w:rPr>
          <w:rFonts w:asciiTheme="minorHAnsi" w:hAnsiTheme="minorHAnsi" w:cstheme="minorHAnsi"/>
          <w:sz w:val="16"/>
          <w:szCs w:val="16"/>
          <w:lang w:val="mk-MK"/>
        </w:rPr>
        <w:t xml:space="preserve"> на</w:t>
      </w:r>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отпад</w:t>
      </w:r>
      <w:proofErr w:type="spellEnd"/>
    </w:p>
    <w:p w14:paraId="6F6607B3" w14:textId="51CE6DC0" w:rsidR="009E447E" w:rsidRPr="009E447E" w:rsidRDefault="009E447E" w:rsidP="00D71160">
      <w:pPr>
        <w:pStyle w:val="ListParagraph"/>
        <w:numPr>
          <w:ilvl w:val="0"/>
          <w:numId w:val="30"/>
        </w:numPr>
        <w:spacing w:after="0"/>
        <w:jc w:val="both"/>
        <w:rPr>
          <w:rFonts w:asciiTheme="minorHAnsi" w:hAnsiTheme="minorHAnsi" w:cstheme="minorHAnsi"/>
          <w:sz w:val="16"/>
          <w:szCs w:val="16"/>
          <w:lang w:val="en-GB"/>
        </w:rPr>
      </w:pPr>
      <w:proofErr w:type="spellStart"/>
      <w:r w:rsidRPr="009E447E">
        <w:rPr>
          <w:rFonts w:asciiTheme="minorHAnsi" w:hAnsiTheme="minorHAnsi" w:cstheme="minorHAnsi"/>
          <w:sz w:val="16"/>
          <w:szCs w:val="16"/>
          <w:lang w:val="en-GB"/>
        </w:rPr>
        <w:t>правилно</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управување</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со</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депонијата</w:t>
      </w:r>
      <w:proofErr w:type="spellEnd"/>
    </w:p>
    <w:p w14:paraId="38425550" w14:textId="5CC72B02" w:rsidR="009E447E" w:rsidRPr="009E447E" w:rsidRDefault="009E447E" w:rsidP="00D71160">
      <w:pPr>
        <w:pStyle w:val="ListParagraph"/>
        <w:numPr>
          <w:ilvl w:val="0"/>
          <w:numId w:val="30"/>
        </w:numPr>
        <w:spacing w:after="0"/>
        <w:jc w:val="both"/>
        <w:rPr>
          <w:rFonts w:asciiTheme="minorHAnsi" w:hAnsiTheme="minorHAnsi" w:cstheme="minorHAnsi"/>
          <w:sz w:val="16"/>
          <w:szCs w:val="16"/>
          <w:lang w:val="en-GB"/>
        </w:rPr>
      </w:pPr>
      <w:proofErr w:type="spellStart"/>
      <w:r w:rsidRPr="009E447E">
        <w:rPr>
          <w:rFonts w:asciiTheme="minorHAnsi" w:hAnsiTheme="minorHAnsi" w:cstheme="minorHAnsi"/>
          <w:sz w:val="16"/>
          <w:szCs w:val="16"/>
          <w:lang w:val="en-GB"/>
        </w:rPr>
        <w:t>обука</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на</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персоналот</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на</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депонијата</w:t>
      </w:r>
      <w:proofErr w:type="spellEnd"/>
    </w:p>
    <w:p w14:paraId="63CFBE7E" w14:textId="456ABD5D" w:rsidR="009E447E" w:rsidRPr="009E447E" w:rsidRDefault="009E447E" w:rsidP="00D71160">
      <w:pPr>
        <w:pStyle w:val="ListParagraph"/>
        <w:numPr>
          <w:ilvl w:val="0"/>
          <w:numId w:val="30"/>
        </w:numPr>
        <w:spacing w:after="0"/>
        <w:jc w:val="both"/>
        <w:rPr>
          <w:rFonts w:asciiTheme="minorHAnsi" w:hAnsiTheme="minorHAnsi" w:cstheme="minorHAnsi"/>
          <w:sz w:val="16"/>
          <w:szCs w:val="16"/>
          <w:lang w:val="en-GB"/>
        </w:rPr>
      </w:pPr>
      <w:proofErr w:type="spellStart"/>
      <w:r w:rsidRPr="009E447E">
        <w:rPr>
          <w:rFonts w:asciiTheme="minorHAnsi" w:hAnsiTheme="minorHAnsi" w:cstheme="minorHAnsi"/>
          <w:sz w:val="16"/>
          <w:szCs w:val="16"/>
          <w:lang w:val="en-GB"/>
        </w:rPr>
        <w:t>следење</w:t>
      </w:r>
      <w:proofErr w:type="spellEnd"/>
      <w:r w:rsidRPr="009E447E">
        <w:rPr>
          <w:rFonts w:asciiTheme="minorHAnsi" w:hAnsiTheme="minorHAnsi" w:cstheme="minorHAnsi"/>
          <w:sz w:val="16"/>
          <w:szCs w:val="16"/>
          <w:lang w:val="en-GB"/>
        </w:rPr>
        <w:t xml:space="preserve"> и </w:t>
      </w:r>
      <w:proofErr w:type="spellStart"/>
      <w:r w:rsidRPr="009E447E">
        <w:rPr>
          <w:rFonts w:asciiTheme="minorHAnsi" w:hAnsiTheme="minorHAnsi" w:cstheme="minorHAnsi"/>
          <w:sz w:val="16"/>
          <w:szCs w:val="16"/>
          <w:lang w:val="en-GB"/>
        </w:rPr>
        <w:t>контрола</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во</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согласност</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со</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дозвола</w:t>
      </w:r>
      <w:proofErr w:type="spellEnd"/>
      <w:r w:rsidR="004F6AD7">
        <w:rPr>
          <w:rFonts w:asciiTheme="minorHAnsi" w:hAnsiTheme="minorHAnsi" w:cstheme="minorHAnsi"/>
          <w:sz w:val="16"/>
          <w:szCs w:val="16"/>
          <w:lang w:val="mk-MK"/>
        </w:rPr>
        <w:t>та за животна средина</w:t>
      </w:r>
      <w:r w:rsidRPr="009E447E">
        <w:rPr>
          <w:rFonts w:asciiTheme="minorHAnsi" w:hAnsiTheme="minorHAnsi" w:cstheme="minorHAnsi"/>
          <w:sz w:val="16"/>
          <w:szCs w:val="16"/>
          <w:lang w:val="en-GB"/>
        </w:rPr>
        <w:t xml:space="preserve"> и</w:t>
      </w:r>
    </w:p>
    <w:p w14:paraId="058A82B3" w14:textId="632B3F7E" w:rsidR="008241FF" w:rsidRPr="009E447E" w:rsidRDefault="009E447E" w:rsidP="00D71160">
      <w:pPr>
        <w:pStyle w:val="ListParagraph"/>
        <w:numPr>
          <w:ilvl w:val="0"/>
          <w:numId w:val="30"/>
        </w:numPr>
        <w:spacing w:after="0"/>
        <w:jc w:val="both"/>
        <w:rPr>
          <w:rFonts w:asciiTheme="minorHAnsi" w:hAnsiTheme="minorHAnsi" w:cstheme="minorHAnsi"/>
          <w:sz w:val="16"/>
          <w:szCs w:val="16"/>
          <w:lang w:val="mk-MK"/>
        </w:rPr>
      </w:pPr>
      <w:proofErr w:type="spellStart"/>
      <w:r w:rsidRPr="009E447E">
        <w:rPr>
          <w:rFonts w:asciiTheme="minorHAnsi" w:hAnsiTheme="minorHAnsi" w:cstheme="minorHAnsi"/>
          <w:sz w:val="16"/>
          <w:szCs w:val="16"/>
          <w:lang w:val="en-GB"/>
        </w:rPr>
        <w:t>изготвување</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програма</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за</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затворање</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со</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мерки</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за</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последователна</w:t>
      </w:r>
      <w:proofErr w:type="spellEnd"/>
      <w:r w:rsidRPr="009E447E">
        <w:rPr>
          <w:rFonts w:asciiTheme="minorHAnsi" w:hAnsiTheme="minorHAnsi" w:cstheme="minorHAnsi"/>
          <w:sz w:val="16"/>
          <w:szCs w:val="16"/>
          <w:lang w:val="en-GB"/>
        </w:rPr>
        <w:t xml:space="preserve"> </w:t>
      </w:r>
      <w:proofErr w:type="spellStart"/>
      <w:r w:rsidRPr="009E447E">
        <w:rPr>
          <w:rFonts w:asciiTheme="minorHAnsi" w:hAnsiTheme="minorHAnsi" w:cstheme="minorHAnsi"/>
          <w:sz w:val="16"/>
          <w:szCs w:val="16"/>
          <w:lang w:val="en-GB"/>
        </w:rPr>
        <w:t>нега</w:t>
      </w:r>
      <w:proofErr w:type="spellEnd"/>
    </w:p>
    <w:p w14:paraId="2F3EE2A0" w14:textId="77777777" w:rsidR="009E447E" w:rsidRPr="009E447E" w:rsidRDefault="009E447E" w:rsidP="009E447E">
      <w:pPr>
        <w:spacing w:after="0"/>
        <w:jc w:val="both"/>
        <w:rPr>
          <w:rFonts w:asciiTheme="minorHAnsi" w:hAnsiTheme="minorHAnsi" w:cstheme="minorHAnsi"/>
          <w:szCs w:val="20"/>
          <w:lang w:val="mk-MK"/>
        </w:rPr>
      </w:pPr>
    </w:p>
    <w:p w14:paraId="6F287165" w14:textId="654AEE76" w:rsidR="00A8064E" w:rsidRDefault="0036558E" w:rsidP="006653B8">
      <w:pPr>
        <w:spacing w:after="0"/>
        <w:jc w:val="both"/>
        <w:rPr>
          <w:rFonts w:asciiTheme="minorHAnsi" w:hAnsiTheme="minorHAnsi" w:cstheme="minorHAnsi"/>
          <w:i/>
          <w:iCs/>
          <w:szCs w:val="20"/>
          <w:lang w:val="mk-MK"/>
        </w:rPr>
      </w:pPr>
      <w:r w:rsidRPr="0036558E">
        <w:rPr>
          <w:rFonts w:asciiTheme="minorHAnsi" w:hAnsiTheme="minorHAnsi" w:cstheme="minorHAnsi"/>
          <w:i/>
          <w:iCs/>
          <w:szCs w:val="20"/>
          <w:lang w:val="mk-MK"/>
        </w:rPr>
        <w:t xml:space="preserve">Како што е вклучено во </w:t>
      </w:r>
      <w:r w:rsidR="002241CA">
        <w:rPr>
          <w:rFonts w:asciiTheme="minorHAnsi" w:hAnsiTheme="minorHAnsi" w:cstheme="minorHAnsi"/>
          <w:i/>
          <w:iCs/>
          <w:szCs w:val="20"/>
          <w:lang w:val="mk-MK"/>
        </w:rPr>
        <w:t>АПЖССА</w:t>
      </w:r>
      <w:r w:rsidRPr="0036558E">
        <w:rPr>
          <w:rFonts w:asciiTheme="minorHAnsi" w:hAnsiTheme="minorHAnsi" w:cstheme="minorHAnsi"/>
          <w:i/>
          <w:iCs/>
          <w:szCs w:val="20"/>
          <w:lang w:val="mk-MK"/>
        </w:rPr>
        <w:t xml:space="preserve">, дополнителните влијанија што треба да се анализираат се поврзани со прашањето за отстранување на индустрискиот отпад што моментално нелегално се наоѓа на депонијата, како и прашањето за набавка и отстранување на материјали за набивање и враќање на депонијата. Дополнителни мерки што треба да се преземат вклучуваат (i) план за следење на составот и количествата отпад што се отстранува на депонијата, (ii) развој на план за следење на управувањето со материјалите, (iii) сегрегирани и јасно означени објекти за привремено складирање на инертен и опасен отпад и редовно собирање и правилно депонирање на отпадот за време на изградбата (iv) развој на План за управување со отпад за двете фази, (iv) развој на градежен и оперативен план за контрола на ерозијата на депонија, (v) развој на робустен, ефективен и прагматичен систем за сегрегирано собирање на отпад на изворот, (vi) развој на план за санација и затворање на </w:t>
      </w:r>
      <w:r>
        <w:rPr>
          <w:rFonts w:asciiTheme="minorHAnsi" w:hAnsiTheme="minorHAnsi" w:cstheme="minorHAnsi"/>
          <w:i/>
          <w:iCs/>
          <w:szCs w:val="20"/>
          <w:lang w:val="mk-MK"/>
        </w:rPr>
        <w:t>депонијата</w:t>
      </w:r>
      <w:r w:rsidRPr="0036558E">
        <w:rPr>
          <w:rFonts w:asciiTheme="minorHAnsi" w:hAnsiTheme="minorHAnsi" w:cstheme="minorHAnsi"/>
          <w:i/>
          <w:iCs/>
          <w:szCs w:val="20"/>
          <w:lang w:val="mk-MK"/>
        </w:rPr>
        <w:t>, (viii) изградба на капацитети за искористување на материјалите.</w:t>
      </w:r>
    </w:p>
    <w:p w14:paraId="1A7226E1" w14:textId="77777777" w:rsidR="0036558E" w:rsidRPr="00692953" w:rsidRDefault="0036558E" w:rsidP="006653B8">
      <w:pPr>
        <w:spacing w:after="0"/>
        <w:jc w:val="both"/>
        <w:rPr>
          <w:rFonts w:asciiTheme="minorHAnsi" w:hAnsiTheme="minorHAnsi" w:cstheme="minorHAnsi"/>
          <w:i/>
          <w:szCs w:val="20"/>
          <w:lang w:val="en-GB"/>
        </w:rPr>
      </w:pPr>
    </w:p>
    <w:p w14:paraId="12B2752A" w14:textId="604287F1" w:rsidR="008030CE" w:rsidRDefault="00C941EA" w:rsidP="006653B8">
      <w:pPr>
        <w:spacing w:after="0"/>
        <w:jc w:val="both"/>
        <w:rPr>
          <w:rFonts w:asciiTheme="minorHAnsi" w:hAnsiTheme="minorHAnsi" w:cstheme="minorHAnsi"/>
          <w:szCs w:val="20"/>
          <w:lang w:val="en-GB"/>
        </w:rPr>
      </w:pPr>
      <w:r>
        <w:rPr>
          <w:rFonts w:asciiTheme="minorHAnsi" w:hAnsiTheme="minorHAnsi" w:cstheme="minorHAnsi"/>
          <w:b/>
          <w:bCs/>
          <w:color w:val="00B0F0"/>
          <w:szCs w:val="20"/>
          <w:lang w:val="mk-MK"/>
        </w:rPr>
        <w:t>Работни услови и ЗБР</w:t>
      </w:r>
      <w:r w:rsidR="006D3685" w:rsidRPr="00CE34D7">
        <w:rPr>
          <w:rFonts w:asciiTheme="minorHAnsi" w:hAnsiTheme="minorHAnsi" w:cstheme="minorHAnsi"/>
          <w:b/>
          <w:bCs/>
          <w:color w:val="00B0F0"/>
          <w:szCs w:val="20"/>
          <w:lang w:val="en-GB"/>
        </w:rPr>
        <w:t xml:space="preserve">. </w:t>
      </w:r>
      <w:r w:rsidR="0044124E" w:rsidRPr="0044124E">
        <w:rPr>
          <w:rFonts w:asciiTheme="minorHAnsi" w:hAnsiTheme="minorHAnsi" w:cstheme="minorHAnsi"/>
          <w:szCs w:val="20"/>
          <w:lang w:val="mk-MK"/>
        </w:rPr>
        <w:t>Локалните и регионалните вработувања ќе бидат позитивно влијание на градежните активности. Приливот на работна сила се оценува како низок ризик поради веројатноста за ангажирање локални работници. Веројатно не е потребно сместување на работниците. Постојат некои ЗБР ризици вообичаено поврзани со градежните активности. Мерките за ублажување во оваа фаза се поврзани со:</w:t>
      </w:r>
    </w:p>
    <w:p w14:paraId="229DD52A" w14:textId="77777777" w:rsidR="00421CB7" w:rsidRPr="00421CB7" w:rsidRDefault="00421CB7" w:rsidP="00D71160">
      <w:pPr>
        <w:pStyle w:val="ListParagraph"/>
        <w:numPr>
          <w:ilvl w:val="0"/>
          <w:numId w:val="37"/>
        </w:numPr>
        <w:spacing w:after="0"/>
        <w:jc w:val="both"/>
        <w:rPr>
          <w:rFonts w:asciiTheme="minorHAnsi" w:hAnsiTheme="minorHAnsi" w:cstheme="minorHAnsi"/>
          <w:sz w:val="16"/>
          <w:szCs w:val="16"/>
          <w:lang w:val="en-GB"/>
        </w:rPr>
      </w:pPr>
      <w:proofErr w:type="spellStart"/>
      <w:r w:rsidRPr="00421CB7">
        <w:rPr>
          <w:rFonts w:asciiTheme="minorHAnsi" w:hAnsiTheme="minorHAnsi" w:cstheme="minorHAnsi"/>
          <w:sz w:val="16"/>
          <w:szCs w:val="16"/>
          <w:lang w:val="en-GB"/>
        </w:rPr>
        <w:t>развој</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на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локален</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план</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за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вработување</w:t>
      </w:r>
      <w:proofErr w:type="spellEnd"/>
      <w:r w:rsidRPr="00421CB7">
        <w:rPr>
          <w:rFonts w:asciiTheme="minorHAnsi" w:hAnsiTheme="minorHAnsi" w:cstheme="minorHAnsi"/>
          <w:sz w:val="16"/>
          <w:szCs w:val="16"/>
          <w:lang w:val="en-GB"/>
        </w:rPr>
        <w:t xml:space="preserve"> и </w:t>
      </w:r>
      <w:proofErr w:type="spellStart"/>
      <w:r w:rsidRPr="00421CB7">
        <w:rPr>
          <w:rFonts w:asciiTheme="minorHAnsi" w:hAnsiTheme="minorHAnsi" w:cstheme="minorHAnsi"/>
          <w:sz w:val="16"/>
          <w:szCs w:val="16"/>
          <w:lang w:val="en-GB"/>
        </w:rPr>
        <w:t>политика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за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човечки</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ресурси</w:t>
      </w:r>
      <w:proofErr w:type="spellEnd"/>
    </w:p>
    <w:p w14:paraId="1C075F36" w14:textId="63722995" w:rsidR="00421CB7" w:rsidRPr="00421CB7" w:rsidRDefault="00421CB7" w:rsidP="00D71160">
      <w:pPr>
        <w:pStyle w:val="ListParagraph"/>
        <w:numPr>
          <w:ilvl w:val="0"/>
          <w:numId w:val="37"/>
        </w:numPr>
        <w:spacing w:after="0"/>
        <w:jc w:val="both"/>
        <w:rPr>
          <w:rFonts w:asciiTheme="minorHAnsi" w:hAnsiTheme="minorHAnsi" w:cstheme="minorHAnsi"/>
          <w:sz w:val="16"/>
          <w:szCs w:val="16"/>
          <w:lang w:val="en-GB"/>
        </w:rPr>
      </w:pPr>
      <w:proofErr w:type="spellStart"/>
      <w:r w:rsidRPr="00421CB7">
        <w:rPr>
          <w:rFonts w:asciiTheme="minorHAnsi" w:hAnsiTheme="minorHAnsi" w:cstheme="minorHAnsi"/>
          <w:sz w:val="16"/>
          <w:szCs w:val="16"/>
          <w:lang w:val="en-GB"/>
        </w:rPr>
        <w:t>воведување</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механизам</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за</w:t>
      </w:r>
      <w:proofErr w:type="spellEnd"/>
      <w:r w:rsidRPr="00421CB7">
        <w:rPr>
          <w:rFonts w:asciiTheme="minorHAnsi" w:hAnsiTheme="minorHAnsi" w:cstheme="minorHAnsi"/>
          <w:sz w:val="16"/>
          <w:szCs w:val="16"/>
          <w:lang w:val="en-GB"/>
        </w:rPr>
        <w:t xml:space="preserve"> </w:t>
      </w:r>
      <w:r w:rsidR="00756264">
        <w:rPr>
          <w:rFonts w:asciiTheme="minorHAnsi" w:hAnsiTheme="minorHAnsi" w:cstheme="minorHAnsi"/>
          <w:sz w:val="16"/>
          <w:szCs w:val="16"/>
          <w:lang w:val="mk-MK"/>
        </w:rPr>
        <w:t>жалби</w:t>
      </w:r>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на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работниците</w:t>
      </w:r>
      <w:proofErr w:type="spellEnd"/>
    </w:p>
    <w:p w14:paraId="61DC61DF" w14:textId="23B46496" w:rsidR="00421CB7" w:rsidRPr="00421CB7" w:rsidRDefault="00421CB7" w:rsidP="00D71160">
      <w:pPr>
        <w:pStyle w:val="ListParagraph"/>
        <w:numPr>
          <w:ilvl w:val="0"/>
          <w:numId w:val="37"/>
        </w:numPr>
        <w:spacing w:after="0"/>
        <w:jc w:val="both"/>
        <w:rPr>
          <w:rFonts w:asciiTheme="minorHAnsi" w:hAnsiTheme="minorHAnsi" w:cstheme="minorHAnsi"/>
          <w:sz w:val="16"/>
          <w:szCs w:val="16"/>
          <w:lang w:val="en-GB"/>
        </w:rPr>
      </w:pPr>
      <w:proofErr w:type="spellStart"/>
      <w:r w:rsidRPr="00421CB7">
        <w:rPr>
          <w:rFonts w:asciiTheme="minorHAnsi" w:hAnsiTheme="minorHAnsi" w:cstheme="minorHAnsi"/>
          <w:sz w:val="16"/>
          <w:szCs w:val="16"/>
          <w:lang w:val="en-GB"/>
        </w:rPr>
        <w:t>развој</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на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план</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за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подготвеност</w:t>
      </w:r>
      <w:proofErr w:type="spellEnd"/>
      <w:r w:rsidRPr="00421CB7">
        <w:rPr>
          <w:rFonts w:asciiTheme="minorHAnsi" w:hAnsiTheme="minorHAnsi" w:cstheme="minorHAnsi"/>
          <w:sz w:val="16"/>
          <w:szCs w:val="16"/>
          <w:lang w:val="en-GB"/>
        </w:rPr>
        <w:t xml:space="preserve"> и </w:t>
      </w:r>
      <w:proofErr w:type="spellStart"/>
      <w:r w:rsidRPr="00421CB7">
        <w:rPr>
          <w:rFonts w:asciiTheme="minorHAnsi" w:hAnsiTheme="minorHAnsi" w:cstheme="minorHAnsi"/>
          <w:sz w:val="16"/>
          <w:szCs w:val="16"/>
          <w:lang w:val="en-GB"/>
        </w:rPr>
        <w:t>одговор</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при</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итни</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случаи</w:t>
      </w:r>
      <w:proofErr w:type="spellEnd"/>
    </w:p>
    <w:p w14:paraId="5EA39E3F" w14:textId="7C557726" w:rsidR="00421CB7" w:rsidRPr="00421CB7" w:rsidRDefault="00421CB7" w:rsidP="00D71160">
      <w:pPr>
        <w:pStyle w:val="ListParagraph"/>
        <w:numPr>
          <w:ilvl w:val="0"/>
          <w:numId w:val="37"/>
        </w:numPr>
        <w:spacing w:after="0"/>
        <w:jc w:val="both"/>
        <w:rPr>
          <w:rFonts w:asciiTheme="minorHAnsi" w:hAnsiTheme="minorHAnsi" w:cstheme="minorHAnsi"/>
          <w:sz w:val="16"/>
          <w:szCs w:val="16"/>
          <w:lang w:val="en-GB"/>
        </w:rPr>
      </w:pPr>
      <w:proofErr w:type="spellStart"/>
      <w:r w:rsidRPr="00421CB7">
        <w:rPr>
          <w:rFonts w:asciiTheme="minorHAnsi" w:hAnsiTheme="minorHAnsi" w:cstheme="minorHAnsi"/>
          <w:sz w:val="16"/>
          <w:szCs w:val="16"/>
          <w:lang w:val="en-GB"/>
        </w:rPr>
        <w:t>изработка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на</w:t>
      </w:r>
      <w:proofErr w:type="spellEnd"/>
      <w:r w:rsidRPr="00421CB7">
        <w:rPr>
          <w:rFonts w:asciiTheme="minorHAnsi" w:hAnsiTheme="minorHAnsi" w:cstheme="minorHAnsi"/>
          <w:sz w:val="16"/>
          <w:szCs w:val="16"/>
          <w:lang w:val="en-GB"/>
        </w:rPr>
        <w:t xml:space="preserve"> </w:t>
      </w:r>
      <w:r w:rsidR="00D4431C">
        <w:rPr>
          <w:rFonts w:asciiTheme="minorHAnsi" w:hAnsiTheme="minorHAnsi" w:cstheme="minorHAnsi"/>
          <w:sz w:val="16"/>
          <w:szCs w:val="16"/>
          <w:lang w:val="mk-MK"/>
        </w:rPr>
        <w:t xml:space="preserve">План за </w:t>
      </w:r>
      <w:r w:rsidRPr="00421CB7">
        <w:rPr>
          <w:rFonts w:asciiTheme="minorHAnsi" w:hAnsiTheme="minorHAnsi" w:cstheme="minorHAnsi"/>
          <w:sz w:val="16"/>
          <w:szCs w:val="16"/>
          <w:lang w:val="en-GB"/>
        </w:rPr>
        <w:t>ЗБР и</w:t>
      </w:r>
    </w:p>
    <w:p w14:paraId="266A40AF" w14:textId="7DA695E9" w:rsidR="008030CE" w:rsidRPr="00421CB7" w:rsidRDefault="00421CB7" w:rsidP="00D71160">
      <w:pPr>
        <w:pStyle w:val="ListParagraph"/>
        <w:numPr>
          <w:ilvl w:val="0"/>
          <w:numId w:val="37"/>
        </w:numPr>
        <w:spacing w:after="0"/>
        <w:jc w:val="both"/>
        <w:rPr>
          <w:rFonts w:asciiTheme="minorHAnsi" w:hAnsiTheme="minorHAnsi" w:cstheme="minorHAnsi"/>
          <w:sz w:val="16"/>
          <w:szCs w:val="16"/>
          <w:lang w:val="mk-MK"/>
        </w:rPr>
      </w:pPr>
      <w:proofErr w:type="spellStart"/>
      <w:r w:rsidRPr="00421CB7">
        <w:rPr>
          <w:rFonts w:asciiTheme="minorHAnsi" w:hAnsiTheme="minorHAnsi" w:cstheme="minorHAnsi"/>
          <w:sz w:val="16"/>
          <w:szCs w:val="16"/>
          <w:lang w:val="en-GB"/>
        </w:rPr>
        <w:t>изработка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на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План</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за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безбедност</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на</w:t>
      </w:r>
      <w:proofErr w:type="spellEnd"/>
      <w:r w:rsidRPr="00421CB7">
        <w:rPr>
          <w:rFonts w:asciiTheme="minorHAnsi" w:hAnsiTheme="minorHAnsi" w:cstheme="minorHAnsi"/>
          <w:sz w:val="16"/>
          <w:szCs w:val="16"/>
          <w:lang w:val="en-GB"/>
        </w:rPr>
        <w:t xml:space="preserve"> </w:t>
      </w:r>
      <w:proofErr w:type="spellStart"/>
      <w:r w:rsidRPr="00421CB7">
        <w:rPr>
          <w:rFonts w:asciiTheme="minorHAnsi" w:hAnsiTheme="minorHAnsi" w:cstheme="minorHAnsi"/>
          <w:sz w:val="16"/>
          <w:szCs w:val="16"/>
          <w:lang w:val="en-GB"/>
        </w:rPr>
        <w:t>градежништвото</w:t>
      </w:r>
      <w:proofErr w:type="spellEnd"/>
      <w:r w:rsidRPr="00421CB7">
        <w:rPr>
          <w:rFonts w:asciiTheme="minorHAnsi" w:hAnsiTheme="minorHAnsi" w:cstheme="minorHAnsi"/>
          <w:sz w:val="16"/>
          <w:szCs w:val="16"/>
          <w:lang w:val="en-GB"/>
        </w:rPr>
        <w:t>.</w:t>
      </w:r>
    </w:p>
    <w:p w14:paraId="40F83799" w14:textId="77777777" w:rsidR="00421CB7" w:rsidRPr="00421CB7" w:rsidRDefault="00421CB7" w:rsidP="00421CB7">
      <w:pPr>
        <w:spacing w:after="0"/>
        <w:jc w:val="both"/>
        <w:rPr>
          <w:rFonts w:asciiTheme="minorHAnsi" w:hAnsiTheme="minorHAnsi" w:cstheme="minorHAnsi"/>
          <w:szCs w:val="20"/>
          <w:lang w:val="mk-MK"/>
        </w:rPr>
      </w:pPr>
    </w:p>
    <w:p w14:paraId="1C37E470" w14:textId="6BBF4284" w:rsidR="008030CE" w:rsidRDefault="00EA1567" w:rsidP="006653B8">
      <w:pPr>
        <w:spacing w:after="0"/>
        <w:jc w:val="both"/>
        <w:rPr>
          <w:rFonts w:asciiTheme="minorHAnsi" w:hAnsiTheme="minorHAnsi" w:cstheme="minorHAnsi"/>
          <w:szCs w:val="20"/>
          <w:lang w:val="mk-MK"/>
        </w:rPr>
      </w:pPr>
      <w:r w:rsidRPr="00EA1567">
        <w:rPr>
          <w:rFonts w:asciiTheme="minorHAnsi" w:hAnsiTheme="minorHAnsi" w:cstheme="minorHAnsi"/>
          <w:szCs w:val="20"/>
          <w:lang w:val="mk-MK"/>
        </w:rPr>
        <w:lastRenderedPageBreak/>
        <w:t>Локалното и регионалното вработување, исто така, ќе биде</w:t>
      </w:r>
      <w:r>
        <w:rPr>
          <w:rFonts w:asciiTheme="minorHAnsi" w:hAnsiTheme="minorHAnsi" w:cstheme="minorHAnsi"/>
          <w:szCs w:val="20"/>
          <w:lang w:val="mk-MK"/>
        </w:rPr>
        <w:t xml:space="preserve"> од</w:t>
      </w:r>
      <w:r w:rsidRPr="00EA1567">
        <w:rPr>
          <w:rFonts w:asciiTheme="minorHAnsi" w:hAnsiTheme="minorHAnsi" w:cstheme="minorHAnsi"/>
          <w:szCs w:val="20"/>
          <w:lang w:val="mk-MK"/>
        </w:rPr>
        <w:t xml:space="preserve"> позитивно влијание </w:t>
      </w:r>
      <w:r>
        <w:rPr>
          <w:rFonts w:asciiTheme="minorHAnsi" w:hAnsiTheme="minorHAnsi" w:cstheme="minorHAnsi"/>
          <w:szCs w:val="20"/>
          <w:lang w:val="mk-MK"/>
        </w:rPr>
        <w:t>за</w:t>
      </w:r>
      <w:r w:rsidRPr="00EA1567">
        <w:rPr>
          <w:rFonts w:asciiTheme="minorHAnsi" w:hAnsiTheme="minorHAnsi" w:cstheme="minorHAnsi"/>
          <w:szCs w:val="20"/>
          <w:lang w:val="mk-MK"/>
        </w:rPr>
        <w:t xml:space="preserve"> работењето на депонијата. ЗБР ризиците се поврзани со различни активности како што се употреба на тешка опрема, транспорт на отпад и други материјали. Мерките во фазата на работа вклучуваат:</w:t>
      </w:r>
    </w:p>
    <w:p w14:paraId="43ACF458" w14:textId="77777777" w:rsidR="00EA1567" w:rsidRDefault="00EA1567" w:rsidP="006653B8">
      <w:pPr>
        <w:spacing w:after="0"/>
        <w:jc w:val="both"/>
        <w:rPr>
          <w:rFonts w:asciiTheme="minorHAnsi" w:hAnsiTheme="minorHAnsi" w:cstheme="minorHAnsi"/>
          <w:szCs w:val="20"/>
          <w:lang w:val="en-GB"/>
        </w:rPr>
      </w:pPr>
    </w:p>
    <w:p w14:paraId="67782CFE" w14:textId="0748DF54" w:rsidR="004F5838" w:rsidRPr="004F5838" w:rsidRDefault="004F5838" w:rsidP="00D71160">
      <w:pPr>
        <w:pStyle w:val="ListParagraph"/>
        <w:numPr>
          <w:ilvl w:val="0"/>
          <w:numId w:val="36"/>
        </w:numPr>
        <w:spacing w:after="0"/>
        <w:jc w:val="both"/>
        <w:rPr>
          <w:rFonts w:asciiTheme="minorHAnsi" w:hAnsiTheme="minorHAnsi" w:cstheme="minorHAnsi"/>
          <w:sz w:val="16"/>
          <w:szCs w:val="16"/>
          <w:lang w:val="en-GB"/>
        </w:rPr>
      </w:pPr>
      <w:proofErr w:type="spellStart"/>
      <w:r w:rsidRPr="004F5838">
        <w:rPr>
          <w:rFonts w:asciiTheme="minorHAnsi" w:hAnsiTheme="minorHAnsi" w:cstheme="minorHAnsi"/>
          <w:sz w:val="16"/>
          <w:szCs w:val="16"/>
          <w:lang w:val="en-GB"/>
        </w:rPr>
        <w:t>изработка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на</w:t>
      </w:r>
      <w:proofErr w:type="spellEnd"/>
      <w:r w:rsidRPr="004F5838">
        <w:rPr>
          <w:rFonts w:asciiTheme="minorHAnsi" w:hAnsiTheme="minorHAnsi" w:cstheme="minorHAnsi"/>
          <w:sz w:val="16"/>
          <w:szCs w:val="16"/>
          <w:lang w:val="en-GB"/>
        </w:rPr>
        <w:t xml:space="preserve"> </w:t>
      </w:r>
      <w:r w:rsidR="004176DB">
        <w:rPr>
          <w:rFonts w:asciiTheme="minorHAnsi" w:hAnsiTheme="minorHAnsi" w:cstheme="minorHAnsi"/>
          <w:sz w:val="16"/>
          <w:szCs w:val="16"/>
          <w:lang w:val="mk-MK"/>
        </w:rPr>
        <w:t xml:space="preserve">План за </w:t>
      </w:r>
      <w:r w:rsidRPr="004F5838">
        <w:rPr>
          <w:rFonts w:asciiTheme="minorHAnsi" w:hAnsiTheme="minorHAnsi" w:cstheme="minorHAnsi"/>
          <w:sz w:val="16"/>
          <w:szCs w:val="16"/>
          <w:lang w:val="en-GB"/>
        </w:rPr>
        <w:t>ЗБР,</w:t>
      </w:r>
    </w:p>
    <w:p w14:paraId="0862EFB5" w14:textId="1F0D06C5" w:rsidR="004F5838" w:rsidRPr="004F5838" w:rsidRDefault="004F5838" w:rsidP="00D71160">
      <w:pPr>
        <w:pStyle w:val="ListParagraph"/>
        <w:numPr>
          <w:ilvl w:val="0"/>
          <w:numId w:val="36"/>
        </w:numPr>
        <w:spacing w:after="0"/>
        <w:jc w:val="both"/>
        <w:rPr>
          <w:rFonts w:asciiTheme="minorHAnsi" w:hAnsiTheme="minorHAnsi" w:cstheme="minorHAnsi"/>
          <w:sz w:val="16"/>
          <w:szCs w:val="16"/>
          <w:lang w:val="en-GB"/>
        </w:rPr>
      </w:pPr>
      <w:proofErr w:type="spellStart"/>
      <w:r w:rsidRPr="004F5838">
        <w:rPr>
          <w:rFonts w:asciiTheme="minorHAnsi" w:hAnsiTheme="minorHAnsi" w:cstheme="minorHAnsi"/>
          <w:sz w:val="16"/>
          <w:szCs w:val="16"/>
          <w:lang w:val="en-GB"/>
        </w:rPr>
        <w:t>р</w:t>
      </w:r>
      <w:r w:rsidR="00A266AA">
        <w:rPr>
          <w:rFonts w:asciiTheme="minorHAnsi" w:hAnsiTheme="minorHAnsi" w:cstheme="minorHAnsi"/>
          <w:sz w:val="16"/>
          <w:szCs w:val="16"/>
          <w:lang w:val="en-GB"/>
        </w:rPr>
        <w:t>азвој</w:t>
      </w:r>
      <w:proofErr w:type="spellEnd"/>
      <w:r w:rsidR="00A266AA">
        <w:rPr>
          <w:rFonts w:asciiTheme="minorHAnsi" w:hAnsiTheme="minorHAnsi" w:cstheme="minorHAnsi"/>
          <w:sz w:val="16"/>
          <w:szCs w:val="16"/>
          <w:lang w:val="en-GB"/>
        </w:rPr>
        <w:t xml:space="preserve"> </w:t>
      </w:r>
      <w:proofErr w:type="spellStart"/>
      <w:r w:rsidR="00A266AA">
        <w:rPr>
          <w:rFonts w:asciiTheme="minorHAnsi" w:hAnsiTheme="minorHAnsi" w:cstheme="minorHAnsi"/>
          <w:sz w:val="16"/>
          <w:szCs w:val="16"/>
          <w:lang w:val="en-GB"/>
        </w:rPr>
        <w:t>на</w:t>
      </w:r>
      <w:proofErr w:type="spellEnd"/>
      <w:r w:rsidR="00A266AA">
        <w:rPr>
          <w:rFonts w:asciiTheme="minorHAnsi" w:hAnsiTheme="minorHAnsi" w:cstheme="minorHAnsi"/>
          <w:sz w:val="16"/>
          <w:szCs w:val="16"/>
          <w:lang w:val="en-GB"/>
        </w:rPr>
        <w:t xml:space="preserve"> </w:t>
      </w:r>
      <w:r w:rsidR="00A266AA">
        <w:rPr>
          <w:rFonts w:asciiTheme="minorHAnsi" w:hAnsiTheme="minorHAnsi" w:cstheme="minorHAnsi"/>
          <w:sz w:val="16"/>
          <w:szCs w:val="16"/>
          <w:lang w:val="mk-MK"/>
        </w:rPr>
        <w:t>п</w:t>
      </w:r>
      <w:proofErr w:type="spellStart"/>
      <w:r w:rsidRPr="004F5838">
        <w:rPr>
          <w:rFonts w:asciiTheme="minorHAnsi" w:hAnsiTheme="minorHAnsi" w:cstheme="minorHAnsi"/>
          <w:sz w:val="16"/>
          <w:szCs w:val="16"/>
          <w:lang w:val="en-GB"/>
        </w:rPr>
        <w:t>лан</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за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подготвеност</w:t>
      </w:r>
      <w:proofErr w:type="spellEnd"/>
      <w:r w:rsidRPr="004F5838">
        <w:rPr>
          <w:rFonts w:asciiTheme="minorHAnsi" w:hAnsiTheme="minorHAnsi" w:cstheme="minorHAnsi"/>
          <w:sz w:val="16"/>
          <w:szCs w:val="16"/>
          <w:lang w:val="en-GB"/>
        </w:rPr>
        <w:t xml:space="preserve"> и </w:t>
      </w:r>
      <w:proofErr w:type="spellStart"/>
      <w:r w:rsidRPr="004F5838">
        <w:rPr>
          <w:rFonts w:asciiTheme="minorHAnsi" w:hAnsiTheme="minorHAnsi" w:cstheme="minorHAnsi"/>
          <w:sz w:val="16"/>
          <w:szCs w:val="16"/>
          <w:lang w:val="en-GB"/>
        </w:rPr>
        <w:t>одговор</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при</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итни</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случаи</w:t>
      </w:r>
      <w:proofErr w:type="spellEnd"/>
      <w:r w:rsidRPr="004F5838">
        <w:rPr>
          <w:rFonts w:asciiTheme="minorHAnsi" w:hAnsiTheme="minorHAnsi" w:cstheme="minorHAnsi"/>
          <w:sz w:val="16"/>
          <w:szCs w:val="16"/>
          <w:lang w:val="en-GB"/>
        </w:rPr>
        <w:t>,</w:t>
      </w:r>
    </w:p>
    <w:p w14:paraId="5692A7A7" w14:textId="3719B990" w:rsidR="004F5838" w:rsidRPr="004F5838" w:rsidRDefault="004F5838" w:rsidP="00D71160">
      <w:pPr>
        <w:pStyle w:val="ListParagraph"/>
        <w:numPr>
          <w:ilvl w:val="0"/>
          <w:numId w:val="36"/>
        </w:numPr>
        <w:spacing w:after="0"/>
        <w:jc w:val="both"/>
        <w:rPr>
          <w:rFonts w:asciiTheme="minorHAnsi" w:hAnsiTheme="minorHAnsi" w:cstheme="minorHAnsi"/>
          <w:sz w:val="16"/>
          <w:szCs w:val="16"/>
          <w:lang w:val="en-GB"/>
        </w:rPr>
      </w:pPr>
      <w:proofErr w:type="spellStart"/>
      <w:r w:rsidRPr="004F5838">
        <w:rPr>
          <w:rFonts w:asciiTheme="minorHAnsi" w:hAnsiTheme="minorHAnsi" w:cstheme="minorHAnsi"/>
          <w:sz w:val="16"/>
          <w:szCs w:val="16"/>
          <w:lang w:val="en-GB"/>
        </w:rPr>
        <w:t>развој</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на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локален</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план</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за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вработување</w:t>
      </w:r>
      <w:proofErr w:type="spellEnd"/>
      <w:r w:rsidRPr="004F5838">
        <w:rPr>
          <w:rFonts w:asciiTheme="minorHAnsi" w:hAnsiTheme="minorHAnsi" w:cstheme="minorHAnsi"/>
          <w:sz w:val="16"/>
          <w:szCs w:val="16"/>
          <w:lang w:val="en-GB"/>
        </w:rPr>
        <w:t>,</w:t>
      </w:r>
    </w:p>
    <w:p w14:paraId="533694A6" w14:textId="750B934E" w:rsidR="004F5838" w:rsidRPr="004F5838" w:rsidRDefault="004F5838" w:rsidP="00D71160">
      <w:pPr>
        <w:pStyle w:val="ListParagraph"/>
        <w:numPr>
          <w:ilvl w:val="0"/>
          <w:numId w:val="36"/>
        </w:numPr>
        <w:spacing w:after="0"/>
        <w:jc w:val="both"/>
        <w:rPr>
          <w:rFonts w:asciiTheme="minorHAnsi" w:hAnsiTheme="minorHAnsi" w:cstheme="minorHAnsi"/>
          <w:sz w:val="16"/>
          <w:szCs w:val="16"/>
          <w:lang w:val="en-GB"/>
        </w:rPr>
      </w:pPr>
      <w:proofErr w:type="spellStart"/>
      <w:r w:rsidRPr="004F5838">
        <w:rPr>
          <w:rFonts w:asciiTheme="minorHAnsi" w:hAnsiTheme="minorHAnsi" w:cstheme="minorHAnsi"/>
          <w:sz w:val="16"/>
          <w:szCs w:val="16"/>
          <w:lang w:val="en-GB"/>
        </w:rPr>
        <w:t>зголемување</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на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учеството</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во</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можностите</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за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обука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за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стекнување</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на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нови</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вештини</w:t>
      </w:r>
      <w:proofErr w:type="spellEnd"/>
      <w:r w:rsidRPr="004F5838">
        <w:rPr>
          <w:rFonts w:asciiTheme="minorHAnsi" w:hAnsiTheme="minorHAnsi" w:cstheme="minorHAnsi"/>
          <w:sz w:val="16"/>
          <w:szCs w:val="16"/>
          <w:lang w:val="en-GB"/>
        </w:rPr>
        <w:t xml:space="preserve"> и </w:t>
      </w:r>
      <w:proofErr w:type="spellStart"/>
      <w:r w:rsidRPr="004F5838">
        <w:rPr>
          <w:rFonts w:asciiTheme="minorHAnsi" w:hAnsiTheme="minorHAnsi" w:cstheme="minorHAnsi"/>
          <w:sz w:val="16"/>
          <w:szCs w:val="16"/>
          <w:lang w:val="en-GB"/>
        </w:rPr>
        <w:t>знаења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меѓу</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ранливите</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групи</w:t>
      </w:r>
      <w:proofErr w:type="spellEnd"/>
      <w:r w:rsidRPr="004F5838">
        <w:rPr>
          <w:rFonts w:asciiTheme="minorHAnsi" w:hAnsiTheme="minorHAnsi" w:cstheme="minorHAnsi"/>
          <w:sz w:val="16"/>
          <w:szCs w:val="16"/>
          <w:lang w:val="en-GB"/>
        </w:rPr>
        <w:t>;</w:t>
      </w:r>
    </w:p>
    <w:p w14:paraId="3217DC67" w14:textId="7A5625A9" w:rsidR="006D3685" w:rsidRPr="008030CE" w:rsidRDefault="004F5838" w:rsidP="00D71160">
      <w:pPr>
        <w:pStyle w:val="ListParagraph"/>
        <w:numPr>
          <w:ilvl w:val="0"/>
          <w:numId w:val="36"/>
        </w:numPr>
        <w:spacing w:after="0"/>
        <w:contextualSpacing w:val="0"/>
        <w:jc w:val="both"/>
        <w:rPr>
          <w:rFonts w:asciiTheme="minorHAnsi" w:hAnsiTheme="minorHAnsi" w:cstheme="minorHAnsi"/>
          <w:sz w:val="16"/>
          <w:szCs w:val="16"/>
          <w:lang w:val="en-GB"/>
        </w:rPr>
      </w:pPr>
      <w:proofErr w:type="spellStart"/>
      <w:r w:rsidRPr="004F5838">
        <w:rPr>
          <w:rFonts w:asciiTheme="minorHAnsi" w:hAnsiTheme="minorHAnsi" w:cstheme="minorHAnsi"/>
          <w:sz w:val="16"/>
          <w:szCs w:val="16"/>
          <w:lang w:val="en-GB"/>
        </w:rPr>
        <w:t>поттикнување</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на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женското</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учество</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во</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обуката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на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работното</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место</w:t>
      </w:r>
      <w:proofErr w:type="spellEnd"/>
      <w:r w:rsidRPr="004F5838">
        <w:rPr>
          <w:rFonts w:asciiTheme="minorHAnsi" w:hAnsiTheme="minorHAnsi" w:cstheme="minorHAnsi"/>
          <w:sz w:val="16"/>
          <w:szCs w:val="16"/>
          <w:lang w:val="en-GB"/>
        </w:rPr>
        <w:t xml:space="preserve"> и </w:t>
      </w:r>
      <w:proofErr w:type="spellStart"/>
      <w:r w:rsidRPr="004F5838">
        <w:rPr>
          <w:rFonts w:asciiTheme="minorHAnsi" w:hAnsiTheme="minorHAnsi" w:cstheme="minorHAnsi"/>
          <w:sz w:val="16"/>
          <w:szCs w:val="16"/>
          <w:lang w:val="en-GB"/>
        </w:rPr>
        <w:t>нивно</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активно</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вклучување</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во</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размената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на</w:t>
      </w:r>
      <w:proofErr w:type="spellEnd"/>
      <w:r w:rsidRPr="004F5838">
        <w:rPr>
          <w:rFonts w:asciiTheme="minorHAnsi" w:hAnsiTheme="minorHAnsi" w:cstheme="minorHAnsi"/>
          <w:sz w:val="16"/>
          <w:szCs w:val="16"/>
          <w:lang w:val="en-GB"/>
        </w:rPr>
        <w:t xml:space="preserve"> </w:t>
      </w:r>
      <w:proofErr w:type="spellStart"/>
      <w:r w:rsidRPr="004F5838">
        <w:rPr>
          <w:rFonts w:asciiTheme="minorHAnsi" w:hAnsiTheme="minorHAnsi" w:cstheme="minorHAnsi"/>
          <w:sz w:val="16"/>
          <w:szCs w:val="16"/>
          <w:lang w:val="en-GB"/>
        </w:rPr>
        <w:t>знаење</w:t>
      </w:r>
      <w:proofErr w:type="spellEnd"/>
      <w:r w:rsidRPr="004F5838">
        <w:rPr>
          <w:rFonts w:asciiTheme="minorHAnsi" w:hAnsiTheme="minorHAnsi" w:cstheme="minorHAnsi"/>
          <w:sz w:val="16"/>
          <w:szCs w:val="16"/>
          <w:lang w:val="en-GB"/>
        </w:rPr>
        <w:t xml:space="preserve"> и </w:t>
      </w:r>
      <w:proofErr w:type="spellStart"/>
      <w:r w:rsidRPr="004F5838">
        <w:rPr>
          <w:rFonts w:asciiTheme="minorHAnsi" w:hAnsiTheme="minorHAnsi" w:cstheme="minorHAnsi"/>
          <w:sz w:val="16"/>
          <w:szCs w:val="16"/>
          <w:lang w:val="en-GB"/>
        </w:rPr>
        <w:t>експертиза</w:t>
      </w:r>
      <w:proofErr w:type="spellEnd"/>
      <w:r w:rsidRPr="004F5838">
        <w:rPr>
          <w:rFonts w:asciiTheme="minorHAnsi" w:hAnsiTheme="minorHAnsi" w:cstheme="minorHAnsi"/>
          <w:sz w:val="16"/>
          <w:szCs w:val="16"/>
          <w:lang w:val="en-GB"/>
        </w:rPr>
        <w:t>.</w:t>
      </w:r>
    </w:p>
    <w:p w14:paraId="586F2093" w14:textId="77777777" w:rsidR="008030CE" w:rsidRDefault="008030CE" w:rsidP="006653B8">
      <w:pPr>
        <w:spacing w:after="0"/>
        <w:jc w:val="both"/>
        <w:rPr>
          <w:rFonts w:asciiTheme="minorHAnsi" w:hAnsiTheme="minorHAnsi" w:cstheme="minorHAnsi"/>
          <w:szCs w:val="20"/>
          <w:lang w:val="en-GB"/>
        </w:rPr>
      </w:pPr>
    </w:p>
    <w:p w14:paraId="01CAEDE0" w14:textId="6CBA4C3A" w:rsidR="00A275E7" w:rsidRDefault="002241CA" w:rsidP="006653B8">
      <w:pPr>
        <w:spacing w:after="0"/>
        <w:jc w:val="both"/>
        <w:rPr>
          <w:rFonts w:asciiTheme="minorHAnsi" w:hAnsiTheme="minorHAnsi" w:cstheme="minorHAnsi"/>
          <w:i/>
          <w:iCs/>
          <w:szCs w:val="20"/>
          <w:lang w:val="mk-MK"/>
        </w:rPr>
      </w:pPr>
      <w:r>
        <w:rPr>
          <w:rFonts w:asciiTheme="minorHAnsi" w:hAnsiTheme="minorHAnsi" w:cstheme="minorHAnsi"/>
          <w:i/>
          <w:iCs/>
          <w:szCs w:val="20"/>
          <w:lang w:val="mk-MK"/>
        </w:rPr>
        <w:t>АПЖССА</w:t>
      </w:r>
      <w:r w:rsidR="008B495F" w:rsidRPr="008B495F">
        <w:rPr>
          <w:rFonts w:asciiTheme="minorHAnsi" w:hAnsiTheme="minorHAnsi" w:cstheme="minorHAnsi"/>
          <w:i/>
          <w:iCs/>
          <w:szCs w:val="20"/>
          <w:lang w:val="mk-MK"/>
        </w:rPr>
        <w:t xml:space="preserve"> вклучува барање МЖСПП да бара од изведувачите и регионалниот оператор во Полошкиот регион да развијат внатрешна процедура за </w:t>
      </w:r>
      <w:r w:rsidR="00206298">
        <w:rPr>
          <w:rFonts w:asciiTheme="minorHAnsi" w:hAnsiTheme="minorHAnsi" w:cstheme="minorHAnsi"/>
          <w:i/>
          <w:iCs/>
          <w:szCs w:val="20"/>
          <w:lang w:val="mk-MK"/>
        </w:rPr>
        <w:t>жалби</w:t>
      </w:r>
      <w:r w:rsidR="008B495F" w:rsidRPr="008B495F">
        <w:rPr>
          <w:rFonts w:asciiTheme="minorHAnsi" w:hAnsiTheme="minorHAnsi" w:cstheme="minorHAnsi"/>
          <w:i/>
          <w:iCs/>
          <w:szCs w:val="20"/>
          <w:lang w:val="mk-MK"/>
        </w:rPr>
        <w:t xml:space="preserve"> за проблемите на работното место.</w:t>
      </w:r>
    </w:p>
    <w:p w14:paraId="68E43E40" w14:textId="77777777" w:rsidR="008B495F" w:rsidRDefault="008B495F" w:rsidP="006653B8">
      <w:pPr>
        <w:spacing w:after="0"/>
        <w:jc w:val="both"/>
        <w:rPr>
          <w:rFonts w:asciiTheme="minorHAnsi" w:hAnsiTheme="minorHAnsi" w:cstheme="minorHAnsi"/>
          <w:i/>
          <w:iCs/>
          <w:szCs w:val="20"/>
          <w:lang w:val="en-GB"/>
        </w:rPr>
      </w:pPr>
    </w:p>
    <w:p w14:paraId="0CA604CD" w14:textId="115DB67B" w:rsidR="00BE60E9" w:rsidRDefault="00B05CCE" w:rsidP="006653B8">
      <w:pPr>
        <w:spacing w:after="0"/>
        <w:jc w:val="both"/>
        <w:rPr>
          <w:rFonts w:asciiTheme="minorHAnsi" w:hAnsiTheme="minorHAnsi" w:cstheme="minorHAnsi"/>
          <w:szCs w:val="20"/>
          <w:lang w:val="mk-MK"/>
        </w:rPr>
      </w:pPr>
      <w:r>
        <w:rPr>
          <w:rFonts w:asciiTheme="minorHAnsi" w:hAnsiTheme="minorHAnsi" w:cstheme="minorHAnsi"/>
          <w:b/>
          <w:bCs/>
          <w:color w:val="00B0F0"/>
          <w:szCs w:val="20"/>
          <w:lang w:val="en-GB"/>
        </w:rPr>
        <w:t>З&amp;Б</w:t>
      </w:r>
      <w:r w:rsidR="00E77021">
        <w:rPr>
          <w:rFonts w:asciiTheme="minorHAnsi" w:hAnsiTheme="minorHAnsi" w:cstheme="minorHAnsi"/>
          <w:b/>
          <w:bCs/>
          <w:color w:val="00B0F0"/>
          <w:szCs w:val="20"/>
          <w:lang w:val="mk-MK"/>
        </w:rPr>
        <w:t xml:space="preserve"> на заедницата</w:t>
      </w:r>
      <w:r w:rsidR="006D3685" w:rsidRPr="00CE34D7">
        <w:rPr>
          <w:rFonts w:asciiTheme="minorHAnsi" w:hAnsiTheme="minorHAnsi" w:cstheme="minorHAnsi"/>
          <w:b/>
          <w:bCs/>
          <w:color w:val="00B0F0"/>
          <w:szCs w:val="20"/>
          <w:lang w:val="en-GB"/>
        </w:rPr>
        <w:t xml:space="preserve">. </w:t>
      </w:r>
      <w:r w:rsidR="0062488E" w:rsidRPr="0062488E">
        <w:rPr>
          <w:rFonts w:asciiTheme="minorHAnsi" w:hAnsiTheme="minorHAnsi" w:cstheme="minorHAnsi"/>
          <w:szCs w:val="20"/>
          <w:lang w:val="mk-MK"/>
        </w:rPr>
        <w:t xml:space="preserve">Потенцијалните влијанија и ризици во </w:t>
      </w:r>
      <w:r w:rsidR="0062488E" w:rsidRPr="0062488E">
        <w:rPr>
          <w:rFonts w:asciiTheme="minorHAnsi" w:hAnsiTheme="minorHAnsi" w:cstheme="minorHAnsi"/>
          <w:szCs w:val="20"/>
          <w:u w:val="single"/>
          <w:lang w:val="mk-MK"/>
        </w:rPr>
        <w:t>фазата на изградба</w:t>
      </w:r>
      <w:r w:rsidR="0062488E" w:rsidRPr="0062488E">
        <w:rPr>
          <w:rFonts w:asciiTheme="minorHAnsi" w:hAnsiTheme="minorHAnsi" w:cstheme="minorHAnsi"/>
          <w:szCs w:val="20"/>
          <w:lang w:val="mk-MK"/>
        </w:rPr>
        <w:t xml:space="preserve"> се поврзани со зголемената изложеност на заедницата на </w:t>
      </w:r>
      <w:r w:rsidR="0062488E">
        <w:rPr>
          <w:rFonts w:asciiTheme="minorHAnsi" w:hAnsiTheme="minorHAnsi" w:cstheme="minorHAnsi"/>
          <w:szCs w:val="20"/>
          <w:lang w:val="mk-MK"/>
        </w:rPr>
        <w:t>заболувања,</w:t>
      </w:r>
      <w:r w:rsidR="0062488E" w:rsidRPr="0062488E">
        <w:rPr>
          <w:rFonts w:asciiTheme="minorHAnsi" w:hAnsiTheme="minorHAnsi" w:cstheme="minorHAnsi"/>
          <w:szCs w:val="20"/>
          <w:lang w:val="mk-MK"/>
        </w:rPr>
        <w:t xml:space="preserve"> и зголемениот сообраќај и тешките возила на локалните патишта. Се предлагаат стандардни мерки за ублажување:</w:t>
      </w:r>
    </w:p>
    <w:p w14:paraId="532E4029" w14:textId="77777777" w:rsidR="001846F9" w:rsidRPr="001846F9" w:rsidRDefault="001846F9" w:rsidP="006653B8">
      <w:pPr>
        <w:spacing w:after="0"/>
        <w:jc w:val="both"/>
        <w:rPr>
          <w:rFonts w:asciiTheme="minorHAnsi" w:hAnsiTheme="minorHAnsi" w:cstheme="minorHAnsi"/>
          <w:szCs w:val="20"/>
          <w:lang w:val="mk-MK"/>
        </w:rPr>
      </w:pPr>
    </w:p>
    <w:p w14:paraId="5EB2B5BB" w14:textId="5B2976F6" w:rsidR="00BE60E9" w:rsidRPr="00BE60E9" w:rsidRDefault="00BE60E9" w:rsidP="00D71160">
      <w:pPr>
        <w:pStyle w:val="ListParagraph"/>
        <w:numPr>
          <w:ilvl w:val="0"/>
          <w:numId w:val="35"/>
        </w:numPr>
        <w:spacing w:after="0"/>
        <w:jc w:val="both"/>
        <w:rPr>
          <w:rFonts w:asciiTheme="minorHAnsi" w:hAnsiTheme="minorHAnsi" w:cstheme="minorHAnsi"/>
          <w:sz w:val="16"/>
          <w:szCs w:val="16"/>
          <w:lang w:val="en-GB"/>
        </w:rPr>
      </w:pPr>
      <w:proofErr w:type="spellStart"/>
      <w:r w:rsidRPr="00BE60E9">
        <w:rPr>
          <w:rFonts w:asciiTheme="minorHAnsi" w:hAnsiTheme="minorHAnsi" w:cstheme="minorHAnsi"/>
          <w:sz w:val="16"/>
          <w:szCs w:val="16"/>
          <w:lang w:val="en-GB"/>
        </w:rPr>
        <w:t>развој</w:t>
      </w:r>
      <w:proofErr w:type="spellEnd"/>
      <w:r w:rsidRPr="00BE60E9">
        <w:rPr>
          <w:rFonts w:asciiTheme="minorHAnsi" w:hAnsiTheme="minorHAnsi" w:cstheme="minorHAnsi"/>
          <w:sz w:val="16"/>
          <w:szCs w:val="16"/>
          <w:lang w:val="en-GB"/>
        </w:rPr>
        <w:t xml:space="preserve"> </w:t>
      </w:r>
      <w:proofErr w:type="spellStart"/>
      <w:r w:rsidRPr="00BE60E9">
        <w:rPr>
          <w:rFonts w:asciiTheme="minorHAnsi" w:hAnsiTheme="minorHAnsi" w:cstheme="minorHAnsi"/>
          <w:sz w:val="16"/>
          <w:szCs w:val="16"/>
          <w:lang w:val="en-GB"/>
        </w:rPr>
        <w:t>на</w:t>
      </w:r>
      <w:proofErr w:type="spellEnd"/>
      <w:r w:rsidR="001846F9">
        <w:rPr>
          <w:rFonts w:asciiTheme="minorHAnsi" w:hAnsiTheme="minorHAnsi" w:cstheme="minorHAnsi"/>
          <w:sz w:val="16"/>
          <w:szCs w:val="16"/>
          <w:lang w:val="mk-MK"/>
        </w:rPr>
        <w:t xml:space="preserve"> План за</w:t>
      </w:r>
      <w:r w:rsidRPr="00BE60E9">
        <w:rPr>
          <w:rFonts w:asciiTheme="minorHAnsi" w:hAnsiTheme="minorHAnsi" w:cstheme="minorHAnsi"/>
          <w:sz w:val="16"/>
          <w:szCs w:val="16"/>
          <w:lang w:val="en-GB"/>
        </w:rPr>
        <w:t xml:space="preserve"> З&amp;Б </w:t>
      </w:r>
    </w:p>
    <w:p w14:paraId="08F2A127" w14:textId="434F00B2" w:rsidR="00BE60E9" w:rsidRPr="00BE60E9" w:rsidRDefault="00BE60E9" w:rsidP="00D71160">
      <w:pPr>
        <w:pStyle w:val="ListParagraph"/>
        <w:numPr>
          <w:ilvl w:val="0"/>
          <w:numId w:val="35"/>
        </w:numPr>
        <w:spacing w:after="0"/>
        <w:jc w:val="both"/>
        <w:rPr>
          <w:rFonts w:asciiTheme="minorHAnsi" w:hAnsiTheme="minorHAnsi" w:cstheme="minorHAnsi"/>
          <w:sz w:val="16"/>
          <w:szCs w:val="16"/>
          <w:lang w:val="en-GB"/>
        </w:rPr>
      </w:pPr>
      <w:proofErr w:type="spellStart"/>
      <w:r w:rsidRPr="00BE60E9">
        <w:rPr>
          <w:rFonts w:asciiTheme="minorHAnsi" w:hAnsiTheme="minorHAnsi" w:cstheme="minorHAnsi"/>
          <w:sz w:val="16"/>
          <w:szCs w:val="16"/>
          <w:lang w:val="en-GB"/>
        </w:rPr>
        <w:t>развој</w:t>
      </w:r>
      <w:proofErr w:type="spellEnd"/>
      <w:r w:rsidRPr="00BE60E9">
        <w:rPr>
          <w:rFonts w:asciiTheme="minorHAnsi" w:hAnsiTheme="minorHAnsi" w:cstheme="minorHAnsi"/>
          <w:sz w:val="16"/>
          <w:szCs w:val="16"/>
          <w:lang w:val="en-GB"/>
        </w:rPr>
        <w:t xml:space="preserve"> </w:t>
      </w:r>
      <w:proofErr w:type="spellStart"/>
      <w:r w:rsidRPr="00BE60E9">
        <w:rPr>
          <w:rFonts w:asciiTheme="minorHAnsi" w:hAnsiTheme="minorHAnsi" w:cstheme="minorHAnsi"/>
          <w:sz w:val="16"/>
          <w:szCs w:val="16"/>
          <w:lang w:val="en-GB"/>
        </w:rPr>
        <w:t>на</w:t>
      </w:r>
      <w:proofErr w:type="spellEnd"/>
      <w:r w:rsidRPr="00BE60E9">
        <w:rPr>
          <w:rFonts w:asciiTheme="minorHAnsi" w:hAnsiTheme="minorHAnsi" w:cstheme="minorHAnsi"/>
          <w:sz w:val="16"/>
          <w:szCs w:val="16"/>
          <w:lang w:val="en-GB"/>
        </w:rPr>
        <w:t xml:space="preserve"> </w:t>
      </w:r>
      <w:r w:rsidR="001846F9">
        <w:rPr>
          <w:rFonts w:asciiTheme="minorHAnsi" w:hAnsiTheme="minorHAnsi" w:cstheme="minorHAnsi"/>
          <w:sz w:val="16"/>
          <w:szCs w:val="16"/>
          <w:lang w:val="mk-MK"/>
        </w:rPr>
        <w:t>План</w:t>
      </w:r>
      <w:r w:rsidRPr="00BE60E9">
        <w:rPr>
          <w:rFonts w:asciiTheme="minorHAnsi" w:hAnsiTheme="minorHAnsi" w:cstheme="minorHAnsi"/>
          <w:sz w:val="16"/>
          <w:szCs w:val="16"/>
          <w:lang w:val="en-GB"/>
        </w:rPr>
        <w:t xml:space="preserve"> </w:t>
      </w:r>
      <w:proofErr w:type="spellStart"/>
      <w:r w:rsidRPr="00BE60E9">
        <w:rPr>
          <w:rFonts w:asciiTheme="minorHAnsi" w:hAnsiTheme="minorHAnsi" w:cstheme="minorHAnsi"/>
          <w:sz w:val="16"/>
          <w:szCs w:val="16"/>
          <w:lang w:val="en-GB"/>
        </w:rPr>
        <w:t>за</w:t>
      </w:r>
      <w:proofErr w:type="spellEnd"/>
      <w:r w:rsidRPr="00BE60E9">
        <w:rPr>
          <w:rFonts w:asciiTheme="minorHAnsi" w:hAnsiTheme="minorHAnsi" w:cstheme="minorHAnsi"/>
          <w:sz w:val="16"/>
          <w:szCs w:val="16"/>
          <w:lang w:val="en-GB"/>
        </w:rPr>
        <w:t xml:space="preserve"> </w:t>
      </w:r>
      <w:proofErr w:type="spellStart"/>
      <w:r w:rsidRPr="00BE60E9">
        <w:rPr>
          <w:rFonts w:asciiTheme="minorHAnsi" w:hAnsiTheme="minorHAnsi" w:cstheme="minorHAnsi"/>
          <w:sz w:val="16"/>
          <w:szCs w:val="16"/>
          <w:lang w:val="en-GB"/>
        </w:rPr>
        <w:t>подготвеност</w:t>
      </w:r>
      <w:proofErr w:type="spellEnd"/>
      <w:r w:rsidRPr="00BE60E9">
        <w:rPr>
          <w:rFonts w:asciiTheme="minorHAnsi" w:hAnsiTheme="minorHAnsi" w:cstheme="minorHAnsi"/>
          <w:sz w:val="16"/>
          <w:szCs w:val="16"/>
          <w:lang w:val="en-GB"/>
        </w:rPr>
        <w:t xml:space="preserve"> и </w:t>
      </w:r>
      <w:proofErr w:type="spellStart"/>
      <w:r w:rsidRPr="00BE60E9">
        <w:rPr>
          <w:rFonts w:asciiTheme="minorHAnsi" w:hAnsiTheme="minorHAnsi" w:cstheme="minorHAnsi"/>
          <w:sz w:val="16"/>
          <w:szCs w:val="16"/>
          <w:lang w:val="en-GB"/>
        </w:rPr>
        <w:t>одговор</w:t>
      </w:r>
      <w:proofErr w:type="spellEnd"/>
      <w:r w:rsidRPr="00BE60E9">
        <w:rPr>
          <w:rFonts w:asciiTheme="minorHAnsi" w:hAnsiTheme="minorHAnsi" w:cstheme="minorHAnsi"/>
          <w:sz w:val="16"/>
          <w:szCs w:val="16"/>
          <w:lang w:val="en-GB"/>
        </w:rPr>
        <w:t xml:space="preserve"> </w:t>
      </w:r>
      <w:proofErr w:type="spellStart"/>
      <w:r w:rsidRPr="00BE60E9">
        <w:rPr>
          <w:rFonts w:asciiTheme="minorHAnsi" w:hAnsiTheme="minorHAnsi" w:cstheme="minorHAnsi"/>
          <w:sz w:val="16"/>
          <w:szCs w:val="16"/>
          <w:lang w:val="en-GB"/>
        </w:rPr>
        <w:t>при</w:t>
      </w:r>
      <w:proofErr w:type="spellEnd"/>
      <w:r w:rsidRPr="00BE60E9">
        <w:rPr>
          <w:rFonts w:asciiTheme="minorHAnsi" w:hAnsiTheme="minorHAnsi" w:cstheme="minorHAnsi"/>
          <w:sz w:val="16"/>
          <w:szCs w:val="16"/>
          <w:lang w:val="en-GB"/>
        </w:rPr>
        <w:t xml:space="preserve"> </w:t>
      </w:r>
      <w:proofErr w:type="spellStart"/>
      <w:r w:rsidRPr="00BE60E9">
        <w:rPr>
          <w:rFonts w:asciiTheme="minorHAnsi" w:hAnsiTheme="minorHAnsi" w:cstheme="minorHAnsi"/>
          <w:sz w:val="16"/>
          <w:szCs w:val="16"/>
          <w:lang w:val="en-GB"/>
        </w:rPr>
        <w:t>итни</w:t>
      </w:r>
      <w:proofErr w:type="spellEnd"/>
      <w:r w:rsidRPr="00BE60E9">
        <w:rPr>
          <w:rFonts w:asciiTheme="minorHAnsi" w:hAnsiTheme="minorHAnsi" w:cstheme="minorHAnsi"/>
          <w:sz w:val="16"/>
          <w:szCs w:val="16"/>
          <w:lang w:val="en-GB"/>
        </w:rPr>
        <w:t xml:space="preserve"> </w:t>
      </w:r>
      <w:proofErr w:type="spellStart"/>
      <w:r w:rsidRPr="00BE60E9">
        <w:rPr>
          <w:rFonts w:asciiTheme="minorHAnsi" w:hAnsiTheme="minorHAnsi" w:cstheme="minorHAnsi"/>
          <w:sz w:val="16"/>
          <w:szCs w:val="16"/>
          <w:lang w:val="en-GB"/>
        </w:rPr>
        <w:t>случаи</w:t>
      </w:r>
      <w:proofErr w:type="spellEnd"/>
      <w:r w:rsidRPr="00BE60E9">
        <w:rPr>
          <w:rFonts w:asciiTheme="minorHAnsi" w:hAnsiTheme="minorHAnsi" w:cstheme="minorHAnsi"/>
          <w:sz w:val="16"/>
          <w:szCs w:val="16"/>
          <w:lang w:val="en-GB"/>
        </w:rPr>
        <w:t>, и</w:t>
      </w:r>
    </w:p>
    <w:p w14:paraId="71097779" w14:textId="3092B9A3" w:rsidR="00391FCD" w:rsidRPr="00BE60E9" w:rsidRDefault="0024250C" w:rsidP="00D71160">
      <w:pPr>
        <w:pStyle w:val="ListParagraph"/>
        <w:numPr>
          <w:ilvl w:val="0"/>
          <w:numId w:val="35"/>
        </w:numPr>
        <w:spacing w:after="0"/>
        <w:jc w:val="both"/>
        <w:rPr>
          <w:rFonts w:asciiTheme="minorHAnsi" w:hAnsiTheme="minorHAnsi" w:cstheme="minorHAnsi"/>
          <w:szCs w:val="20"/>
          <w:lang w:val="en-GB"/>
        </w:rPr>
      </w:pPr>
      <w:proofErr w:type="spellStart"/>
      <w:r>
        <w:rPr>
          <w:rFonts w:asciiTheme="minorHAnsi" w:hAnsiTheme="minorHAnsi" w:cstheme="minorHAnsi"/>
          <w:sz w:val="16"/>
          <w:szCs w:val="16"/>
          <w:lang w:val="en-GB"/>
        </w:rPr>
        <w:t>развој</w:t>
      </w:r>
      <w:proofErr w:type="spellEnd"/>
      <w:r>
        <w:rPr>
          <w:rFonts w:asciiTheme="minorHAnsi" w:hAnsiTheme="minorHAnsi" w:cstheme="minorHAnsi"/>
          <w:sz w:val="16"/>
          <w:szCs w:val="16"/>
          <w:lang w:val="en-GB"/>
        </w:rPr>
        <w:t xml:space="preserve"> </w:t>
      </w:r>
      <w:proofErr w:type="spellStart"/>
      <w:r>
        <w:rPr>
          <w:rFonts w:asciiTheme="minorHAnsi" w:hAnsiTheme="minorHAnsi" w:cstheme="minorHAnsi"/>
          <w:sz w:val="16"/>
          <w:szCs w:val="16"/>
          <w:lang w:val="en-GB"/>
        </w:rPr>
        <w:t>на</w:t>
      </w:r>
      <w:proofErr w:type="spellEnd"/>
      <w:r>
        <w:rPr>
          <w:rFonts w:asciiTheme="minorHAnsi" w:hAnsiTheme="minorHAnsi" w:cstheme="minorHAnsi"/>
          <w:sz w:val="16"/>
          <w:szCs w:val="16"/>
          <w:lang w:val="en-GB"/>
        </w:rPr>
        <w:t xml:space="preserve"> </w:t>
      </w:r>
      <w:r>
        <w:rPr>
          <w:rFonts w:asciiTheme="minorHAnsi" w:hAnsiTheme="minorHAnsi" w:cstheme="minorHAnsi"/>
          <w:sz w:val="16"/>
          <w:szCs w:val="16"/>
          <w:lang w:val="mk-MK"/>
        </w:rPr>
        <w:t>програма за З</w:t>
      </w:r>
      <w:r w:rsidR="00BE60E9" w:rsidRPr="00BE60E9">
        <w:rPr>
          <w:rFonts w:asciiTheme="minorHAnsi" w:hAnsiTheme="minorHAnsi" w:cstheme="minorHAnsi"/>
          <w:sz w:val="16"/>
          <w:szCs w:val="16"/>
          <w:lang w:val="en-GB"/>
        </w:rPr>
        <w:t xml:space="preserve">&amp;Б </w:t>
      </w:r>
      <w:proofErr w:type="spellStart"/>
      <w:r w:rsidR="00BE60E9" w:rsidRPr="00BE60E9">
        <w:rPr>
          <w:rFonts w:asciiTheme="minorHAnsi" w:hAnsiTheme="minorHAnsi" w:cstheme="minorHAnsi"/>
          <w:sz w:val="16"/>
          <w:szCs w:val="16"/>
          <w:lang w:val="en-GB"/>
        </w:rPr>
        <w:t>на</w:t>
      </w:r>
      <w:proofErr w:type="spellEnd"/>
      <w:r w:rsidR="00BE60E9" w:rsidRPr="00BE60E9">
        <w:rPr>
          <w:rFonts w:asciiTheme="minorHAnsi" w:hAnsiTheme="minorHAnsi" w:cstheme="minorHAnsi"/>
          <w:sz w:val="16"/>
          <w:szCs w:val="16"/>
          <w:lang w:val="en-GB"/>
        </w:rPr>
        <w:t xml:space="preserve"> </w:t>
      </w:r>
      <w:proofErr w:type="spellStart"/>
      <w:r w:rsidR="00BE60E9" w:rsidRPr="00BE60E9">
        <w:rPr>
          <w:rFonts w:asciiTheme="minorHAnsi" w:hAnsiTheme="minorHAnsi" w:cstheme="minorHAnsi"/>
          <w:sz w:val="16"/>
          <w:szCs w:val="16"/>
          <w:lang w:val="en-GB"/>
        </w:rPr>
        <w:t>заедницата</w:t>
      </w:r>
      <w:proofErr w:type="spellEnd"/>
      <w:r w:rsidR="00BE60E9" w:rsidRPr="00BE60E9">
        <w:rPr>
          <w:rFonts w:asciiTheme="minorHAnsi" w:hAnsiTheme="minorHAnsi" w:cstheme="minorHAnsi"/>
          <w:sz w:val="16"/>
          <w:szCs w:val="16"/>
          <w:lang w:val="en-GB"/>
        </w:rPr>
        <w:t>.</w:t>
      </w:r>
    </w:p>
    <w:p w14:paraId="762107C9" w14:textId="77777777" w:rsidR="00BE60E9" w:rsidRDefault="00BE60E9" w:rsidP="006653B8">
      <w:pPr>
        <w:spacing w:after="0"/>
        <w:jc w:val="both"/>
        <w:rPr>
          <w:rFonts w:asciiTheme="minorHAnsi" w:hAnsiTheme="minorHAnsi" w:cstheme="minorHAnsi"/>
          <w:szCs w:val="20"/>
          <w:u w:val="single"/>
          <w:lang w:val="mk-MK"/>
        </w:rPr>
      </w:pPr>
    </w:p>
    <w:p w14:paraId="73972F31" w14:textId="5AFC0907" w:rsidR="00E77021" w:rsidRDefault="00E77021" w:rsidP="006653B8">
      <w:pPr>
        <w:spacing w:after="0"/>
        <w:jc w:val="both"/>
        <w:rPr>
          <w:rFonts w:asciiTheme="minorHAnsi" w:hAnsiTheme="minorHAnsi" w:cstheme="minorHAnsi"/>
          <w:szCs w:val="20"/>
          <w:lang w:val="mk-MK"/>
        </w:rPr>
      </w:pPr>
      <w:r w:rsidRPr="00E77021">
        <w:rPr>
          <w:rFonts w:asciiTheme="minorHAnsi" w:hAnsiTheme="minorHAnsi" w:cstheme="minorHAnsi"/>
          <w:szCs w:val="20"/>
          <w:u w:val="single"/>
          <w:lang w:val="mk-MK"/>
        </w:rPr>
        <w:t>Оперативните</w:t>
      </w:r>
      <w:r>
        <w:rPr>
          <w:rFonts w:asciiTheme="minorHAnsi" w:hAnsiTheme="minorHAnsi" w:cstheme="minorHAnsi"/>
          <w:szCs w:val="20"/>
          <w:lang w:val="mk-MK"/>
        </w:rPr>
        <w:t xml:space="preserve"> </w:t>
      </w:r>
      <w:r w:rsidRPr="00E77021">
        <w:rPr>
          <w:rFonts w:asciiTheme="minorHAnsi" w:hAnsiTheme="minorHAnsi" w:cstheme="minorHAnsi"/>
          <w:szCs w:val="20"/>
          <w:lang w:val="mk-MK"/>
        </w:rPr>
        <w:t xml:space="preserve">ризици кон З&amp;Б вклучуваат ризици од пожар, ризик од неправилно </w:t>
      </w:r>
      <w:r>
        <w:rPr>
          <w:rFonts w:asciiTheme="minorHAnsi" w:hAnsiTheme="minorHAnsi" w:cstheme="minorHAnsi"/>
          <w:szCs w:val="20"/>
          <w:lang w:val="mk-MK"/>
        </w:rPr>
        <w:t xml:space="preserve">ракување со материјали, отпад </w:t>
      </w:r>
      <w:r w:rsidRPr="00E77021">
        <w:rPr>
          <w:rFonts w:asciiTheme="minorHAnsi" w:hAnsiTheme="minorHAnsi" w:cstheme="minorHAnsi"/>
          <w:szCs w:val="20"/>
          <w:lang w:val="mk-MK"/>
        </w:rPr>
        <w:t>и ризици за стабилноста на депонија. Мерките вклучуваат:</w:t>
      </w:r>
    </w:p>
    <w:p w14:paraId="11F32A69" w14:textId="77777777" w:rsidR="00E77021" w:rsidRPr="00E77021" w:rsidRDefault="00E77021" w:rsidP="006653B8">
      <w:pPr>
        <w:spacing w:after="0"/>
        <w:jc w:val="both"/>
        <w:rPr>
          <w:rFonts w:asciiTheme="minorHAnsi" w:hAnsiTheme="minorHAnsi" w:cstheme="minorHAnsi"/>
          <w:szCs w:val="20"/>
          <w:lang w:val="mk-MK"/>
        </w:rPr>
      </w:pPr>
    </w:p>
    <w:p w14:paraId="6858A80B" w14:textId="3B03B0B9" w:rsidR="006C024D" w:rsidRPr="006C024D" w:rsidRDefault="006C024D" w:rsidP="006C024D">
      <w:pPr>
        <w:pStyle w:val="ListParagraph"/>
        <w:numPr>
          <w:ilvl w:val="0"/>
          <w:numId w:val="19"/>
        </w:numPr>
        <w:spacing w:after="0"/>
        <w:jc w:val="both"/>
        <w:rPr>
          <w:rFonts w:asciiTheme="minorHAnsi" w:hAnsiTheme="minorHAnsi" w:cstheme="minorHAnsi"/>
          <w:sz w:val="16"/>
          <w:szCs w:val="16"/>
          <w:lang w:val="en-GB"/>
        </w:rPr>
      </w:pPr>
      <w:proofErr w:type="spellStart"/>
      <w:r w:rsidRPr="006C024D">
        <w:rPr>
          <w:rFonts w:asciiTheme="minorHAnsi" w:hAnsiTheme="minorHAnsi" w:cstheme="minorHAnsi"/>
          <w:sz w:val="16"/>
          <w:szCs w:val="16"/>
          <w:lang w:val="en-GB"/>
        </w:rPr>
        <w:t>образовна</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програма</w:t>
      </w:r>
      <w:proofErr w:type="spellEnd"/>
      <w:r w:rsidRPr="006C024D">
        <w:rPr>
          <w:rFonts w:asciiTheme="minorHAnsi" w:hAnsiTheme="minorHAnsi" w:cstheme="minorHAnsi"/>
          <w:sz w:val="16"/>
          <w:szCs w:val="16"/>
          <w:lang w:val="en-GB"/>
        </w:rPr>
        <w:t xml:space="preserve"> </w:t>
      </w:r>
      <w:r>
        <w:rPr>
          <w:rFonts w:asciiTheme="minorHAnsi" w:hAnsiTheme="minorHAnsi" w:cstheme="minorHAnsi"/>
          <w:sz w:val="16"/>
          <w:szCs w:val="16"/>
          <w:lang w:val="mk-MK"/>
        </w:rPr>
        <w:t xml:space="preserve">за </w:t>
      </w:r>
      <w:r w:rsidRPr="006C024D">
        <w:rPr>
          <w:rFonts w:asciiTheme="minorHAnsi" w:hAnsiTheme="minorHAnsi" w:cstheme="minorHAnsi"/>
          <w:sz w:val="16"/>
          <w:szCs w:val="16"/>
          <w:lang w:val="en-GB"/>
        </w:rPr>
        <w:t xml:space="preserve">З&amp;Б </w:t>
      </w:r>
      <w:proofErr w:type="spellStart"/>
      <w:r w:rsidRPr="006C024D">
        <w:rPr>
          <w:rFonts w:asciiTheme="minorHAnsi" w:hAnsiTheme="minorHAnsi" w:cstheme="minorHAnsi"/>
          <w:sz w:val="16"/>
          <w:szCs w:val="16"/>
          <w:lang w:val="en-GB"/>
        </w:rPr>
        <w:t>на</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заедницата</w:t>
      </w:r>
      <w:proofErr w:type="spellEnd"/>
      <w:r w:rsidRPr="006C024D">
        <w:rPr>
          <w:rFonts w:asciiTheme="minorHAnsi" w:hAnsiTheme="minorHAnsi" w:cstheme="minorHAnsi"/>
          <w:sz w:val="16"/>
          <w:szCs w:val="16"/>
          <w:lang w:val="en-GB"/>
        </w:rPr>
        <w:t xml:space="preserve"> и </w:t>
      </w:r>
      <w:proofErr w:type="spellStart"/>
      <w:r w:rsidRPr="006C024D">
        <w:rPr>
          <w:rFonts w:asciiTheme="minorHAnsi" w:hAnsiTheme="minorHAnsi" w:cstheme="minorHAnsi"/>
          <w:sz w:val="16"/>
          <w:szCs w:val="16"/>
          <w:lang w:val="en-GB"/>
        </w:rPr>
        <w:t>активности</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за</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подигање</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на</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свеста</w:t>
      </w:r>
      <w:proofErr w:type="spellEnd"/>
    </w:p>
    <w:p w14:paraId="409FE386" w14:textId="0FD45C5F" w:rsidR="00391FCD" w:rsidRPr="006C024D" w:rsidRDefault="006C024D" w:rsidP="006C024D">
      <w:pPr>
        <w:pStyle w:val="ListParagraph"/>
        <w:numPr>
          <w:ilvl w:val="0"/>
          <w:numId w:val="19"/>
        </w:numPr>
        <w:spacing w:after="0"/>
        <w:jc w:val="both"/>
        <w:rPr>
          <w:rFonts w:asciiTheme="minorHAnsi" w:hAnsiTheme="minorHAnsi" w:cstheme="minorHAnsi"/>
          <w:sz w:val="16"/>
          <w:szCs w:val="16"/>
          <w:lang w:val="mk-MK"/>
        </w:rPr>
      </w:pPr>
      <w:proofErr w:type="spellStart"/>
      <w:r w:rsidRPr="006C024D">
        <w:rPr>
          <w:rFonts w:asciiTheme="minorHAnsi" w:hAnsiTheme="minorHAnsi" w:cstheme="minorHAnsi"/>
          <w:sz w:val="16"/>
          <w:szCs w:val="16"/>
          <w:lang w:val="en-GB"/>
        </w:rPr>
        <w:t>дополнителни</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детални</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мерки</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за</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сите</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идентификувани</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ризици</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ризици</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од</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пожар</w:t>
      </w:r>
      <w:proofErr w:type="spellEnd"/>
      <w:r w:rsidRPr="006C024D">
        <w:rPr>
          <w:rFonts w:asciiTheme="minorHAnsi" w:hAnsiTheme="minorHAnsi" w:cstheme="minorHAnsi"/>
          <w:sz w:val="16"/>
          <w:szCs w:val="16"/>
          <w:lang w:val="en-GB"/>
        </w:rPr>
        <w:t xml:space="preserve">, </w:t>
      </w:r>
      <w:proofErr w:type="spellStart"/>
      <w:r w:rsidRPr="006C024D">
        <w:rPr>
          <w:rFonts w:asciiTheme="minorHAnsi" w:hAnsiTheme="minorHAnsi" w:cstheme="minorHAnsi"/>
          <w:sz w:val="16"/>
          <w:szCs w:val="16"/>
          <w:lang w:val="en-GB"/>
        </w:rPr>
        <w:t>итн</w:t>
      </w:r>
      <w:proofErr w:type="spellEnd"/>
      <w:r w:rsidRPr="006C024D">
        <w:rPr>
          <w:rFonts w:asciiTheme="minorHAnsi" w:hAnsiTheme="minorHAnsi" w:cstheme="minorHAnsi"/>
          <w:sz w:val="16"/>
          <w:szCs w:val="16"/>
          <w:lang w:val="en-GB"/>
        </w:rPr>
        <w:t>.).</w:t>
      </w:r>
    </w:p>
    <w:p w14:paraId="553031E3" w14:textId="77777777" w:rsidR="006C024D" w:rsidRPr="006C024D" w:rsidRDefault="006C024D" w:rsidP="006C024D">
      <w:pPr>
        <w:spacing w:after="0"/>
        <w:jc w:val="both"/>
        <w:rPr>
          <w:rFonts w:asciiTheme="minorHAnsi" w:hAnsiTheme="minorHAnsi" w:cstheme="minorHAnsi"/>
          <w:szCs w:val="20"/>
          <w:lang w:val="mk-MK"/>
        </w:rPr>
      </w:pPr>
    </w:p>
    <w:p w14:paraId="7E6052ED" w14:textId="474140EF" w:rsidR="00391FCD" w:rsidRDefault="002241CA" w:rsidP="006653B8">
      <w:pPr>
        <w:spacing w:after="0"/>
        <w:jc w:val="both"/>
        <w:rPr>
          <w:rFonts w:asciiTheme="minorHAnsi" w:hAnsiTheme="minorHAnsi" w:cstheme="minorHAnsi"/>
          <w:i/>
          <w:iCs/>
          <w:szCs w:val="20"/>
          <w:lang w:val="mk-MK"/>
        </w:rPr>
      </w:pPr>
      <w:r>
        <w:rPr>
          <w:rFonts w:asciiTheme="minorHAnsi" w:hAnsiTheme="minorHAnsi" w:cstheme="minorHAnsi"/>
          <w:i/>
          <w:iCs/>
          <w:szCs w:val="20"/>
          <w:lang w:val="mk-MK"/>
        </w:rPr>
        <w:t>АПЖССА</w:t>
      </w:r>
      <w:r w:rsidR="00600C26" w:rsidRPr="00600C26">
        <w:rPr>
          <w:rFonts w:asciiTheme="minorHAnsi" w:hAnsiTheme="minorHAnsi" w:cstheme="minorHAnsi"/>
          <w:i/>
          <w:iCs/>
          <w:szCs w:val="20"/>
          <w:lang w:val="mk-MK"/>
        </w:rPr>
        <w:t xml:space="preserve"> вклучува </w:t>
      </w:r>
      <w:r w:rsidR="00600C26">
        <w:rPr>
          <w:rFonts w:asciiTheme="minorHAnsi" w:hAnsiTheme="minorHAnsi" w:cstheme="minorHAnsi"/>
          <w:i/>
          <w:iCs/>
          <w:szCs w:val="20"/>
          <w:lang w:val="mk-MK"/>
        </w:rPr>
        <w:t>барање</w:t>
      </w:r>
      <w:r w:rsidR="00600C26" w:rsidRPr="00600C26">
        <w:rPr>
          <w:rFonts w:asciiTheme="minorHAnsi" w:hAnsiTheme="minorHAnsi" w:cstheme="minorHAnsi"/>
          <w:i/>
          <w:iCs/>
          <w:szCs w:val="20"/>
          <w:lang w:val="mk-MK"/>
        </w:rPr>
        <w:t xml:space="preserve"> за воспоставување механизам за </w:t>
      </w:r>
      <w:r w:rsidR="00600C26">
        <w:rPr>
          <w:rFonts w:asciiTheme="minorHAnsi" w:hAnsiTheme="minorHAnsi" w:cstheme="minorHAnsi"/>
          <w:i/>
          <w:iCs/>
          <w:szCs w:val="20"/>
          <w:lang w:val="mk-MK"/>
        </w:rPr>
        <w:t>жалби</w:t>
      </w:r>
      <w:r w:rsidR="00600C26" w:rsidRPr="00600C26">
        <w:rPr>
          <w:rFonts w:asciiTheme="minorHAnsi" w:hAnsiTheme="minorHAnsi" w:cstheme="minorHAnsi"/>
          <w:i/>
          <w:iCs/>
          <w:szCs w:val="20"/>
          <w:lang w:val="mk-MK"/>
        </w:rPr>
        <w:t xml:space="preserve"> специфичен за </w:t>
      </w:r>
      <w:r w:rsidR="00600C26">
        <w:rPr>
          <w:rFonts w:asciiTheme="minorHAnsi" w:hAnsiTheme="minorHAnsi" w:cstheme="minorHAnsi"/>
          <w:i/>
          <w:iCs/>
          <w:szCs w:val="20"/>
          <w:lang w:val="mk-MK"/>
        </w:rPr>
        <w:t>Проектот,</w:t>
      </w:r>
      <w:r w:rsidR="00600C26" w:rsidRPr="00600C26">
        <w:rPr>
          <w:rFonts w:asciiTheme="minorHAnsi" w:hAnsiTheme="minorHAnsi" w:cstheme="minorHAnsi"/>
          <w:i/>
          <w:iCs/>
          <w:szCs w:val="20"/>
          <w:lang w:val="mk-MK"/>
        </w:rPr>
        <w:t xml:space="preserve"> кој ќе биде достапен за решавање на проблемите на заедницата.</w:t>
      </w:r>
    </w:p>
    <w:p w14:paraId="3B01EA81" w14:textId="77777777" w:rsidR="00600C26" w:rsidRPr="003409CA" w:rsidRDefault="00600C26" w:rsidP="006653B8">
      <w:pPr>
        <w:spacing w:after="0"/>
        <w:jc w:val="both"/>
        <w:rPr>
          <w:rFonts w:asciiTheme="minorHAnsi" w:hAnsiTheme="minorHAnsi" w:cstheme="minorHAnsi"/>
          <w:i/>
          <w:iCs/>
          <w:szCs w:val="20"/>
          <w:lang w:val="en-GB"/>
        </w:rPr>
      </w:pPr>
    </w:p>
    <w:p w14:paraId="505A3EF0" w14:textId="10B044A3" w:rsidR="00B660C5" w:rsidRPr="00215B17" w:rsidRDefault="001A3E8F" w:rsidP="006653B8">
      <w:pPr>
        <w:spacing w:after="0"/>
        <w:jc w:val="both"/>
        <w:rPr>
          <w:rFonts w:asciiTheme="minorHAnsi" w:hAnsiTheme="minorHAnsi" w:cstheme="minorHAnsi"/>
          <w:szCs w:val="20"/>
          <w:lang w:val="mk-MK"/>
        </w:rPr>
      </w:pPr>
      <w:r>
        <w:rPr>
          <w:rFonts w:asciiTheme="minorHAnsi" w:hAnsiTheme="minorHAnsi" w:cstheme="minorHAnsi"/>
          <w:b/>
          <w:bCs/>
          <w:color w:val="00B0F0"/>
          <w:szCs w:val="20"/>
          <w:lang w:val="mk-MK"/>
        </w:rPr>
        <w:t>Сообраќај и транспорт</w:t>
      </w:r>
      <w:r w:rsidR="006D3685" w:rsidRPr="00CE34D7">
        <w:rPr>
          <w:rFonts w:asciiTheme="minorHAnsi" w:hAnsiTheme="minorHAnsi" w:cstheme="minorHAnsi"/>
          <w:b/>
          <w:bCs/>
          <w:color w:val="00B0F0"/>
          <w:szCs w:val="20"/>
          <w:lang w:val="en-GB"/>
        </w:rPr>
        <w:t xml:space="preserve">. </w:t>
      </w:r>
      <w:r w:rsidR="00383FE4" w:rsidRPr="00383FE4">
        <w:rPr>
          <w:rFonts w:asciiTheme="minorHAnsi" w:hAnsiTheme="minorHAnsi" w:cstheme="minorHAnsi"/>
          <w:szCs w:val="20"/>
          <w:u w:val="single"/>
          <w:lang w:val="mk-MK"/>
        </w:rPr>
        <w:t>Изградбата</w:t>
      </w:r>
      <w:r w:rsidR="00383FE4" w:rsidRPr="00383FE4">
        <w:rPr>
          <w:rFonts w:asciiTheme="minorHAnsi" w:hAnsiTheme="minorHAnsi" w:cstheme="minorHAnsi"/>
          <w:szCs w:val="20"/>
          <w:lang w:val="mk-MK"/>
        </w:rPr>
        <w:t xml:space="preserve"> на депонија</w:t>
      </w:r>
      <w:r w:rsidR="00383FE4">
        <w:rPr>
          <w:rFonts w:asciiTheme="minorHAnsi" w:hAnsiTheme="minorHAnsi" w:cstheme="minorHAnsi"/>
          <w:szCs w:val="20"/>
          <w:lang w:val="mk-MK"/>
        </w:rPr>
        <w:t>та</w:t>
      </w:r>
      <w:r w:rsidR="00383FE4" w:rsidRPr="00383FE4">
        <w:rPr>
          <w:rFonts w:asciiTheme="minorHAnsi" w:hAnsiTheme="minorHAnsi" w:cstheme="minorHAnsi"/>
          <w:szCs w:val="20"/>
          <w:lang w:val="mk-MK"/>
        </w:rPr>
        <w:t xml:space="preserve"> не се очекува значително да влијае на сообраќајот бидејќи капацитетите на постојниот пат можат да </w:t>
      </w:r>
      <w:r w:rsidR="00383FE4">
        <w:rPr>
          <w:rFonts w:asciiTheme="minorHAnsi" w:hAnsiTheme="minorHAnsi" w:cstheme="minorHAnsi"/>
          <w:szCs w:val="20"/>
          <w:lang w:val="mk-MK"/>
        </w:rPr>
        <w:t>поддржат</w:t>
      </w:r>
      <w:r w:rsidR="00383FE4" w:rsidRPr="00383FE4">
        <w:rPr>
          <w:rFonts w:asciiTheme="minorHAnsi" w:hAnsiTheme="minorHAnsi" w:cstheme="minorHAnsi"/>
          <w:szCs w:val="20"/>
          <w:lang w:val="mk-MK"/>
        </w:rPr>
        <w:t xml:space="preserve"> зголемен сообраќај. Предложените мерки се:</w:t>
      </w:r>
    </w:p>
    <w:p w14:paraId="1F7355F9" w14:textId="11841947" w:rsidR="008F38BE" w:rsidRPr="008F38BE" w:rsidRDefault="008F38BE" w:rsidP="008F38BE">
      <w:pPr>
        <w:pStyle w:val="ListParagraph"/>
        <w:numPr>
          <w:ilvl w:val="0"/>
          <w:numId w:val="19"/>
        </w:numPr>
        <w:spacing w:after="0"/>
        <w:jc w:val="both"/>
        <w:rPr>
          <w:rFonts w:asciiTheme="minorHAnsi" w:hAnsiTheme="minorHAnsi" w:cstheme="minorHAnsi"/>
          <w:sz w:val="16"/>
          <w:szCs w:val="16"/>
          <w:lang w:val="en-GB"/>
        </w:rPr>
      </w:pPr>
      <w:proofErr w:type="spellStart"/>
      <w:r>
        <w:rPr>
          <w:rFonts w:asciiTheme="minorHAnsi" w:hAnsiTheme="minorHAnsi" w:cstheme="minorHAnsi"/>
          <w:sz w:val="16"/>
          <w:szCs w:val="16"/>
          <w:lang w:val="en-GB"/>
        </w:rPr>
        <w:t>изработка</w:t>
      </w:r>
      <w:proofErr w:type="spellEnd"/>
      <w:r>
        <w:rPr>
          <w:rFonts w:asciiTheme="minorHAnsi" w:hAnsiTheme="minorHAnsi" w:cstheme="minorHAnsi"/>
          <w:sz w:val="16"/>
          <w:szCs w:val="16"/>
          <w:lang w:val="en-GB"/>
        </w:rPr>
        <w:t xml:space="preserve"> </w:t>
      </w:r>
      <w:proofErr w:type="spellStart"/>
      <w:r>
        <w:rPr>
          <w:rFonts w:asciiTheme="minorHAnsi" w:hAnsiTheme="minorHAnsi" w:cstheme="minorHAnsi"/>
          <w:sz w:val="16"/>
          <w:szCs w:val="16"/>
          <w:lang w:val="en-GB"/>
        </w:rPr>
        <w:t>на</w:t>
      </w:r>
      <w:proofErr w:type="spellEnd"/>
      <w:r>
        <w:rPr>
          <w:rFonts w:asciiTheme="minorHAnsi" w:hAnsiTheme="minorHAnsi" w:cstheme="minorHAnsi"/>
          <w:sz w:val="16"/>
          <w:szCs w:val="16"/>
          <w:lang w:val="en-GB"/>
        </w:rPr>
        <w:t xml:space="preserve"> </w:t>
      </w:r>
      <w:r>
        <w:rPr>
          <w:rFonts w:asciiTheme="minorHAnsi" w:hAnsiTheme="minorHAnsi" w:cstheme="minorHAnsi"/>
          <w:sz w:val="16"/>
          <w:szCs w:val="16"/>
          <w:lang w:val="mk-MK"/>
        </w:rPr>
        <w:t>П</w:t>
      </w:r>
      <w:proofErr w:type="spellStart"/>
      <w:r w:rsidRPr="008F38BE">
        <w:rPr>
          <w:rFonts w:asciiTheme="minorHAnsi" w:hAnsiTheme="minorHAnsi" w:cstheme="minorHAnsi"/>
          <w:sz w:val="16"/>
          <w:szCs w:val="16"/>
          <w:lang w:val="en-GB"/>
        </w:rPr>
        <w:t>лан</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за</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управување</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со</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сообраќајот</w:t>
      </w:r>
      <w:proofErr w:type="spellEnd"/>
    </w:p>
    <w:p w14:paraId="26B5E1CA" w14:textId="3FD6C385" w:rsidR="008F38BE" w:rsidRPr="008F38BE" w:rsidRDefault="008F38BE" w:rsidP="008F38BE">
      <w:pPr>
        <w:pStyle w:val="ListParagraph"/>
        <w:numPr>
          <w:ilvl w:val="0"/>
          <w:numId w:val="19"/>
        </w:numPr>
        <w:spacing w:after="0"/>
        <w:jc w:val="both"/>
        <w:rPr>
          <w:rFonts w:asciiTheme="minorHAnsi" w:hAnsiTheme="minorHAnsi" w:cstheme="minorHAnsi"/>
          <w:sz w:val="16"/>
          <w:szCs w:val="16"/>
          <w:lang w:val="en-GB"/>
        </w:rPr>
      </w:pPr>
      <w:proofErr w:type="spellStart"/>
      <w:r w:rsidRPr="008F38BE">
        <w:rPr>
          <w:rFonts w:asciiTheme="minorHAnsi" w:hAnsiTheme="minorHAnsi" w:cstheme="minorHAnsi"/>
          <w:sz w:val="16"/>
          <w:szCs w:val="16"/>
          <w:lang w:val="en-GB"/>
        </w:rPr>
        <w:t>развој</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на</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образовна</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програма</w:t>
      </w:r>
      <w:proofErr w:type="spellEnd"/>
      <w:r w:rsidRPr="008F38BE">
        <w:rPr>
          <w:rFonts w:asciiTheme="minorHAnsi" w:hAnsiTheme="minorHAnsi" w:cstheme="minorHAnsi"/>
          <w:sz w:val="16"/>
          <w:szCs w:val="16"/>
          <w:lang w:val="en-GB"/>
        </w:rPr>
        <w:t xml:space="preserve"> </w:t>
      </w:r>
      <w:r>
        <w:rPr>
          <w:rFonts w:asciiTheme="minorHAnsi" w:hAnsiTheme="minorHAnsi" w:cstheme="minorHAnsi"/>
          <w:sz w:val="16"/>
          <w:szCs w:val="16"/>
          <w:lang w:val="mk-MK"/>
        </w:rPr>
        <w:t xml:space="preserve">за </w:t>
      </w:r>
      <w:r w:rsidRPr="008F38BE">
        <w:rPr>
          <w:rFonts w:asciiTheme="minorHAnsi" w:hAnsiTheme="minorHAnsi" w:cstheme="minorHAnsi"/>
          <w:sz w:val="16"/>
          <w:szCs w:val="16"/>
          <w:lang w:val="en-GB"/>
        </w:rPr>
        <w:t xml:space="preserve">З&amp;Б </w:t>
      </w:r>
      <w:proofErr w:type="spellStart"/>
      <w:r w:rsidRPr="008F38BE">
        <w:rPr>
          <w:rFonts w:asciiTheme="minorHAnsi" w:hAnsiTheme="minorHAnsi" w:cstheme="minorHAnsi"/>
          <w:sz w:val="16"/>
          <w:szCs w:val="16"/>
          <w:lang w:val="en-GB"/>
        </w:rPr>
        <w:t>на</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заедницата</w:t>
      </w:r>
      <w:proofErr w:type="spellEnd"/>
    </w:p>
    <w:p w14:paraId="2AA3BBEE" w14:textId="0570A2E8" w:rsidR="008F38BE" w:rsidRPr="008F38BE" w:rsidRDefault="008F38BE" w:rsidP="008F38BE">
      <w:pPr>
        <w:pStyle w:val="ListParagraph"/>
        <w:numPr>
          <w:ilvl w:val="0"/>
          <w:numId w:val="19"/>
        </w:numPr>
        <w:spacing w:after="0"/>
        <w:jc w:val="both"/>
        <w:rPr>
          <w:rFonts w:asciiTheme="minorHAnsi" w:hAnsiTheme="minorHAnsi" w:cstheme="minorHAnsi"/>
          <w:sz w:val="16"/>
          <w:szCs w:val="16"/>
          <w:lang w:val="en-GB"/>
        </w:rPr>
      </w:pPr>
      <w:proofErr w:type="spellStart"/>
      <w:r w:rsidRPr="008F38BE">
        <w:rPr>
          <w:rFonts w:asciiTheme="minorHAnsi" w:hAnsiTheme="minorHAnsi" w:cstheme="minorHAnsi"/>
          <w:sz w:val="16"/>
          <w:szCs w:val="16"/>
          <w:lang w:val="en-GB"/>
        </w:rPr>
        <w:t>подготовка</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на</w:t>
      </w:r>
      <w:proofErr w:type="spellEnd"/>
      <w:r w:rsidRPr="008F38BE">
        <w:rPr>
          <w:rFonts w:asciiTheme="minorHAnsi" w:hAnsiTheme="minorHAnsi" w:cstheme="minorHAnsi"/>
          <w:sz w:val="16"/>
          <w:szCs w:val="16"/>
          <w:lang w:val="en-GB"/>
        </w:rPr>
        <w:t xml:space="preserve"> </w:t>
      </w:r>
      <w:r>
        <w:rPr>
          <w:rFonts w:asciiTheme="minorHAnsi" w:hAnsiTheme="minorHAnsi" w:cstheme="minorHAnsi"/>
          <w:sz w:val="16"/>
          <w:szCs w:val="16"/>
          <w:lang w:val="mk-MK"/>
        </w:rPr>
        <w:t>План</w:t>
      </w:r>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за</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подготвеност</w:t>
      </w:r>
      <w:proofErr w:type="spellEnd"/>
      <w:r w:rsidRPr="008F38BE">
        <w:rPr>
          <w:rFonts w:asciiTheme="minorHAnsi" w:hAnsiTheme="minorHAnsi" w:cstheme="minorHAnsi"/>
          <w:sz w:val="16"/>
          <w:szCs w:val="16"/>
          <w:lang w:val="en-GB"/>
        </w:rPr>
        <w:t xml:space="preserve"> и </w:t>
      </w:r>
      <w:proofErr w:type="spellStart"/>
      <w:r w:rsidRPr="008F38BE">
        <w:rPr>
          <w:rFonts w:asciiTheme="minorHAnsi" w:hAnsiTheme="minorHAnsi" w:cstheme="minorHAnsi"/>
          <w:sz w:val="16"/>
          <w:szCs w:val="16"/>
          <w:lang w:val="en-GB"/>
        </w:rPr>
        <w:t>одговор</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при</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итни</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случаи</w:t>
      </w:r>
      <w:proofErr w:type="spellEnd"/>
    </w:p>
    <w:p w14:paraId="6B2B1935" w14:textId="13A4AD50" w:rsidR="00B660C5" w:rsidRPr="008F38BE" w:rsidRDefault="008F38BE" w:rsidP="008F38BE">
      <w:pPr>
        <w:pStyle w:val="ListParagraph"/>
        <w:numPr>
          <w:ilvl w:val="0"/>
          <w:numId w:val="19"/>
        </w:numPr>
        <w:spacing w:after="0"/>
        <w:jc w:val="both"/>
        <w:rPr>
          <w:rFonts w:asciiTheme="minorHAnsi" w:hAnsiTheme="minorHAnsi" w:cstheme="minorHAnsi"/>
          <w:sz w:val="16"/>
          <w:szCs w:val="16"/>
          <w:lang w:val="mk-MK"/>
        </w:rPr>
      </w:pPr>
      <w:proofErr w:type="spellStart"/>
      <w:r w:rsidRPr="008F38BE">
        <w:rPr>
          <w:rFonts w:asciiTheme="minorHAnsi" w:hAnsiTheme="minorHAnsi" w:cstheme="minorHAnsi"/>
          <w:sz w:val="16"/>
          <w:szCs w:val="16"/>
          <w:lang w:val="en-GB"/>
        </w:rPr>
        <w:t>објавување</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информации</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за</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проектните</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активности</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преку</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локални</w:t>
      </w:r>
      <w:proofErr w:type="spellEnd"/>
      <w:r w:rsidRPr="008F38BE">
        <w:rPr>
          <w:rFonts w:asciiTheme="minorHAnsi" w:hAnsiTheme="minorHAnsi" w:cstheme="minorHAnsi"/>
          <w:sz w:val="16"/>
          <w:szCs w:val="16"/>
          <w:lang w:val="en-GB"/>
        </w:rPr>
        <w:t xml:space="preserve"> и </w:t>
      </w:r>
      <w:proofErr w:type="spellStart"/>
      <w:r w:rsidRPr="008F38BE">
        <w:rPr>
          <w:rFonts w:asciiTheme="minorHAnsi" w:hAnsiTheme="minorHAnsi" w:cstheme="minorHAnsi"/>
          <w:sz w:val="16"/>
          <w:szCs w:val="16"/>
          <w:lang w:val="en-GB"/>
        </w:rPr>
        <w:t>социјални</w:t>
      </w:r>
      <w:proofErr w:type="spellEnd"/>
      <w:r w:rsidRPr="008F38BE">
        <w:rPr>
          <w:rFonts w:asciiTheme="minorHAnsi" w:hAnsiTheme="minorHAnsi" w:cstheme="minorHAnsi"/>
          <w:sz w:val="16"/>
          <w:szCs w:val="16"/>
          <w:lang w:val="en-GB"/>
        </w:rPr>
        <w:t xml:space="preserve"> </w:t>
      </w:r>
      <w:proofErr w:type="spellStart"/>
      <w:r w:rsidRPr="008F38BE">
        <w:rPr>
          <w:rFonts w:asciiTheme="minorHAnsi" w:hAnsiTheme="minorHAnsi" w:cstheme="minorHAnsi"/>
          <w:sz w:val="16"/>
          <w:szCs w:val="16"/>
          <w:lang w:val="en-GB"/>
        </w:rPr>
        <w:t>медиуми</w:t>
      </w:r>
      <w:proofErr w:type="spellEnd"/>
      <w:r w:rsidRPr="008F38BE">
        <w:rPr>
          <w:rFonts w:asciiTheme="minorHAnsi" w:hAnsiTheme="minorHAnsi" w:cstheme="minorHAnsi"/>
          <w:sz w:val="16"/>
          <w:szCs w:val="16"/>
          <w:lang w:val="en-GB"/>
        </w:rPr>
        <w:t>.</w:t>
      </w:r>
    </w:p>
    <w:p w14:paraId="0D0D43C1" w14:textId="77777777" w:rsidR="008F38BE" w:rsidRPr="008F38BE" w:rsidRDefault="008F38BE" w:rsidP="008F38BE">
      <w:pPr>
        <w:spacing w:after="0"/>
        <w:jc w:val="both"/>
        <w:rPr>
          <w:rFonts w:asciiTheme="minorHAnsi" w:hAnsiTheme="minorHAnsi" w:cstheme="minorHAnsi"/>
          <w:szCs w:val="20"/>
          <w:lang w:val="mk-MK"/>
        </w:rPr>
      </w:pPr>
    </w:p>
    <w:p w14:paraId="6F72E3FD" w14:textId="146E6337" w:rsidR="006D3685" w:rsidRDefault="000215BC" w:rsidP="006653B8">
      <w:pPr>
        <w:spacing w:after="0"/>
        <w:jc w:val="both"/>
        <w:rPr>
          <w:rFonts w:asciiTheme="minorHAnsi" w:hAnsiTheme="minorHAnsi" w:cstheme="minorHAnsi"/>
          <w:i/>
          <w:iCs/>
          <w:szCs w:val="20"/>
          <w:lang w:val="en-GB"/>
        </w:rPr>
      </w:pPr>
      <w:r w:rsidRPr="000215BC">
        <w:rPr>
          <w:rFonts w:asciiTheme="minorHAnsi" w:hAnsiTheme="minorHAnsi" w:cstheme="minorHAnsi"/>
          <w:szCs w:val="20"/>
          <w:lang w:val="mk-MK"/>
        </w:rPr>
        <w:t xml:space="preserve">Во </w:t>
      </w:r>
      <w:r w:rsidRPr="000215BC">
        <w:rPr>
          <w:rFonts w:asciiTheme="minorHAnsi" w:hAnsiTheme="minorHAnsi" w:cstheme="minorHAnsi"/>
          <w:szCs w:val="20"/>
          <w:u w:val="single"/>
          <w:lang w:val="mk-MK"/>
        </w:rPr>
        <w:t>фаза</w:t>
      </w:r>
      <w:r w:rsidR="008F38BE">
        <w:rPr>
          <w:rFonts w:asciiTheme="minorHAnsi" w:hAnsiTheme="minorHAnsi" w:cstheme="minorHAnsi"/>
          <w:szCs w:val="20"/>
          <w:u w:val="single"/>
          <w:lang w:val="mk-MK"/>
        </w:rPr>
        <w:t>та</w:t>
      </w:r>
      <w:r w:rsidRPr="000215BC">
        <w:rPr>
          <w:rFonts w:asciiTheme="minorHAnsi" w:hAnsiTheme="minorHAnsi" w:cstheme="minorHAnsi"/>
          <w:szCs w:val="20"/>
          <w:lang w:val="mk-MK"/>
        </w:rPr>
        <w:t xml:space="preserve"> </w:t>
      </w:r>
      <w:r w:rsidRPr="000215BC">
        <w:rPr>
          <w:rFonts w:asciiTheme="minorHAnsi" w:hAnsiTheme="minorHAnsi" w:cstheme="minorHAnsi"/>
          <w:szCs w:val="20"/>
          <w:u w:val="single"/>
          <w:lang w:val="mk-MK"/>
        </w:rPr>
        <w:t>на</w:t>
      </w:r>
      <w:r w:rsidRPr="000215BC">
        <w:rPr>
          <w:rFonts w:asciiTheme="minorHAnsi" w:hAnsiTheme="minorHAnsi" w:cstheme="minorHAnsi"/>
          <w:szCs w:val="20"/>
          <w:lang w:val="mk-MK"/>
        </w:rPr>
        <w:t xml:space="preserve"> </w:t>
      </w:r>
      <w:r w:rsidRPr="000215BC">
        <w:rPr>
          <w:rFonts w:asciiTheme="minorHAnsi" w:hAnsiTheme="minorHAnsi" w:cstheme="minorHAnsi"/>
          <w:szCs w:val="20"/>
          <w:u w:val="single"/>
          <w:lang w:val="mk-MK"/>
        </w:rPr>
        <w:t>работа</w:t>
      </w:r>
      <w:r w:rsidRPr="000215BC">
        <w:rPr>
          <w:rFonts w:asciiTheme="minorHAnsi" w:hAnsiTheme="minorHAnsi" w:cstheme="minorHAnsi"/>
          <w:szCs w:val="20"/>
          <w:lang w:val="mk-MK"/>
        </w:rPr>
        <w:t xml:space="preserve"> е предвиден нов пристапен пат до депонијата, за што се по</w:t>
      </w:r>
      <w:r>
        <w:rPr>
          <w:rFonts w:asciiTheme="minorHAnsi" w:hAnsiTheme="minorHAnsi" w:cstheme="minorHAnsi"/>
          <w:szCs w:val="20"/>
          <w:lang w:val="mk-MK"/>
        </w:rPr>
        <w:t>дготвува проектна документација</w:t>
      </w:r>
      <w:r w:rsidR="00DB5356" w:rsidRPr="004F2D50">
        <w:rPr>
          <w:rFonts w:asciiTheme="minorHAnsi" w:hAnsiTheme="minorHAnsi" w:cstheme="minorHAnsi"/>
          <w:szCs w:val="20"/>
          <w:lang w:val="en-GB"/>
        </w:rPr>
        <w:t xml:space="preserve">. </w:t>
      </w:r>
      <w:r w:rsidRPr="000215BC">
        <w:rPr>
          <w:rFonts w:asciiTheme="minorHAnsi" w:hAnsiTheme="minorHAnsi" w:cstheme="minorHAnsi"/>
          <w:szCs w:val="20"/>
          <w:lang w:val="mk-MK"/>
        </w:rPr>
        <w:t xml:space="preserve">Затоа, </w:t>
      </w:r>
      <w:r w:rsidRPr="000215BC">
        <w:rPr>
          <w:rFonts w:asciiTheme="minorHAnsi" w:hAnsiTheme="minorHAnsi" w:cstheme="minorHAnsi"/>
          <w:i/>
          <w:szCs w:val="20"/>
          <w:lang w:val="mk-MK"/>
        </w:rPr>
        <w:t xml:space="preserve">влијанијата </w:t>
      </w:r>
      <w:r>
        <w:rPr>
          <w:rFonts w:asciiTheme="minorHAnsi" w:hAnsiTheme="minorHAnsi" w:cstheme="minorHAnsi"/>
          <w:i/>
          <w:szCs w:val="20"/>
          <w:lang w:val="mk-MK"/>
        </w:rPr>
        <w:t>на</w:t>
      </w:r>
      <w:r w:rsidRPr="000215BC">
        <w:rPr>
          <w:rFonts w:asciiTheme="minorHAnsi" w:hAnsiTheme="minorHAnsi" w:cstheme="minorHAnsi"/>
          <w:i/>
          <w:szCs w:val="20"/>
          <w:lang w:val="mk-MK"/>
        </w:rPr>
        <w:t xml:space="preserve"> сообраќајот и безбедноста на патиштата кои произлегуваат од користењето на постоечки пат или изградбата на алтернативен пристапен пат до полошката депонија</w:t>
      </w:r>
      <w:r>
        <w:rPr>
          <w:rFonts w:asciiTheme="minorHAnsi" w:hAnsiTheme="minorHAnsi" w:cstheme="minorHAnsi"/>
          <w:i/>
          <w:szCs w:val="20"/>
          <w:lang w:val="mk-MK"/>
        </w:rPr>
        <w:t>,</w:t>
      </w:r>
      <w:r w:rsidRPr="000215BC">
        <w:rPr>
          <w:rFonts w:asciiTheme="minorHAnsi" w:hAnsiTheme="minorHAnsi" w:cstheme="minorHAnsi"/>
          <w:i/>
          <w:szCs w:val="20"/>
          <w:lang w:val="mk-MK"/>
        </w:rPr>
        <w:t xml:space="preserve"> ќе треба да се анализираат како дел од активностите на </w:t>
      </w:r>
      <w:r w:rsidR="002241CA">
        <w:rPr>
          <w:rFonts w:asciiTheme="minorHAnsi" w:hAnsiTheme="minorHAnsi" w:cstheme="minorHAnsi"/>
          <w:i/>
          <w:szCs w:val="20"/>
          <w:lang w:val="mk-MK"/>
        </w:rPr>
        <w:t>АПЖССА</w:t>
      </w:r>
      <w:r w:rsidRPr="000215BC">
        <w:rPr>
          <w:rFonts w:asciiTheme="minorHAnsi" w:hAnsiTheme="minorHAnsi" w:cstheme="minorHAnsi"/>
          <w:i/>
          <w:szCs w:val="20"/>
          <w:lang w:val="mk-MK"/>
        </w:rPr>
        <w:t>.</w:t>
      </w:r>
    </w:p>
    <w:p w14:paraId="25A143BE" w14:textId="77777777" w:rsidR="00B660C5" w:rsidRPr="004F2D50" w:rsidRDefault="00B660C5" w:rsidP="006653B8">
      <w:pPr>
        <w:spacing w:after="0"/>
        <w:jc w:val="both"/>
        <w:rPr>
          <w:rFonts w:cs="Calibri"/>
          <w:i/>
          <w:iCs/>
          <w:szCs w:val="20"/>
          <w:lang w:val="en-GB"/>
        </w:rPr>
      </w:pPr>
    </w:p>
    <w:p w14:paraId="36B099FB" w14:textId="4D4F48B9" w:rsidR="007A7120" w:rsidRPr="002241CA" w:rsidRDefault="007B4BF7" w:rsidP="006653B8">
      <w:pPr>
        <w:spacing w:after="0"/>
        <w:jc w:val="both"/>
        <w:rPr>
          <w:rFonts w:asciiTheme="minorHAnsi" w:hAnsiTheme="minorHAnsi" w:cstheme="minorHAnsi"/>
          <w:szCs w:val="20"/>
          <w:lang w:val="en-GB"/>
        </w:rPr>
      </w:pPr>
      <w:r>
        <w:rPr>
          <w:rFonts w:asciiTheme="minorHAnsi" w:hAnsiTheme="minorHAnsi" w:cstheme="minorHAnsi"/>
          <w:b/>
          <w:bCs/>
          <w:color w:val="00B0F0"/>
          <w:szCs w:val="20"/>
          <w:lang w:val="mk-MK"/>
        </w:rPr>
        <w:t>Културно наследство</w:t>
      </w:r>
      <w:r w:rsidR="006D3685" w:rsidRPr="00D608C0">
        <w:rPr>
          <w:rFonts w:asciiTheme="minorHAnsi" w:hAnsiTheme="minorHAnsi" w:cstheme="minorHAnsi"/>
          <w:b/>
          <w:bCs/>
          <w:color w:val="00B0F0"/>
          <w:szCs w:val="20"/>
          <w:lang w:val="en-GB"/>
        </w:rPr>
        <w:t xml:space="preserve">. </w:t>
      </w:r>
      <w:r w:rsidRPr="007B4BF7">
        <w:rPr>
          <w:rFonts w:asciiTheme="minorHAnsi" w:hAnsiTheme="minorHAnsi" w:cstheme="minorHAnsi"/>
          <w:szCs w:val="20"/>
          <w:lang w:val="mk-MK"/>
        </w:rPr>
        <w:t xml:space="preserve">Не се идентификувани влијанија врз културното наследство бидејќи во близина нема културни, историски или археолошки локалитети. Сепак, постои можност за случајни наоди при изградбата. Затоа, се планира археолошки мониторинг за време на изградбата за да се провери дали се ископани и/или отстранети археолошки остатоци без соодветен надзор. Во случај на неочекувано откривање на археолошки предмети, изведувачот ќе треба да го извести Министерството за култура и работите ќе бидат прекинати. Ќе се развие </w:t>
      </w:r>
      <w:r w:rsidRPr="002241CA">
        <w:rPr>
          <w:rFonts w:asciiTheme="minorHAnsi" w:hAnsiTheme="minorHAnsi" w:cstheme="minorHAnsi"/>
          <w:szCs w:val="20"/>
          <w:lang w:val="mk-MK"/>
        </w:rPr>
        <w:t xml:space="preserve">Процедура за </w:t>
      </w:r>
      <w:r w:rsidR="002241CA" w:rsidRPr="002241CA">
        <w:rPr>
          <w:rFonts w:asciiTheme="minorHAnsi" w:hAnsiTheme="minorHAnsi" w:cstheme="minorHAnsi"/>
          <w:szCs w:val="20"/>
          <w:lang w:val="mk-MK"/>
        </w:rPr>
        <w:t xml:space="preserve">случајно </w:t>
      </w:r>
      <w:r w:rsidRPr="002241CA">
        <w:rPr>
          <w:rFonts w:asciiTheme="minorHAnsi" w:hAnsiTheme="minorHAnsi" w:cstheme="minorHAnsi"/>
          <w:szCs w:val="20"/>
          <w:lang w:val="mk-MK"/>
        </w:rPr>
        <w:t>наоѓање</w:t>
      </w:r>
      <w:r w:rsidR="00044626" w:rsidRPr="002241CA">
        <w:rPr>
          <w:rFonts w:asciiTheme="minorHAnsi" w:hAnsiTheme="minorHAnsi" w:cstheme="minorHAnsi"/>
          <w:szCs w:val="20"/>
          <w:lang w:val="en-GB"/>
        </w:rPr>
        <w:t xml:space="preserve">. </w:t>
      </w:r>
    </w:p>
    <w:p w14:paraId="300FF060" w14:textId="77777777" w:rsidR="00B660C5" w:rsidRPr="00435F83" w:rsidRDefault="00B660C5" w:rsidP="006653B8">
      <w:pPr>
        <w:spacing w:after="0"/>
        <w:jc w:val="both"/>
        <w:rPr>
          <w:rFonts w:asciiTheme="minorHAnsi" w:hAnsiTheme="minorHAnsi" w:cstheme="minorHAnsi"/>
          <w:szCs w:val="20"/>
          <w:lang w:val="en-GB"/>
        </w:rPr>
      </w:pPr>
    </w:p>
    <w:p w14:paraId="0E49C9EF" w14:textId="6816A79E" w:rsidR="009A279F" w:rsidRPr="00B62285" w:rsidRDefault="002C7E27" w:rsidP="006653B8">
      <w:pPr>
        <w:spacing w:after="0"/>
        <w:jc w:val="both"/>
        <w:rPr>
          <w:rFonts w:asciiTheme="minorHAnsi" w:hAnsiTheme="minorHAnsi" w:cstheme="minorHAnsi"/>
          <w:i/>
          <w:iCs/>
          <w:szCs w:val="20"/>
          <w:lang w:val="en-GB"/>
        </w:rPr>
      </w:pPr>
      <w:r>
        <w:rPr>
          <w:rFonts w:asciiTheme="minorHAnsi" w:hAnsiTheme="minorHAnsi" w:cstheme="minorHAnsi"/>
          <w:b/>
          <w:bCs/>
          <w:color w:val="00B0F0"/>
          <w:szCs w:val="20"/>
          <w:lang w:val="mk-MK"/>
        </w:rPr>
        <w:t>Влијанија врз собирачите на отпад</w:t>
      </w:r>
      <w:r w:rsidR="006D3685" w:rsidRPr="00D608C0">
        <w:rPr>
          <w:rFonts w:asciiTheme="minorHAnsi" w:hAnsiTheme="minorHAnsi" w:cstheme="minorHAnsi"/>
          <w:b/>
          <w:bCs/>
          <w:color w:val="00B0F0"/>
          <w:szCs w:val="20"/>
          <w:lang w:val="en-GB"/>
        </w:rPr>
        <w:t xml:space="preserve">. </w:t>
      </w:r>
      <w:r w:rsidR="008D4219" w:rsidRPr="008D4219">
        <w:rPr>
          <w:rFonts w:asciiTheme="minorHAnsi" w:hAnsiTheme="minorHAnsi" w:cstheme="minorHAnsi"/>
          <w:szCs w:val="20"/>
          <w:lang w:val="mk-MK"/>
        </w:rPr>
        <w:t xml:space="preserve">Влијанијата врз собирачите на отпад се оценуваат како големо негативно влијание. Затоа, како дел од овој проект е развиена Рамка за </w:t>
      </w:r>
      <w:r w:rsidR="008D4219">
        <w:rPr>
          <w:rFonts w:asciiTheme="minorHAnsi" w:hAnsiTheme="minorHAnsi" w:cstheme="minorHAnsi"/>
          <w:szCs w:val="20"/>
          <w:lang w:val="mk-MK"/>
        </w:rPr>
        <w:t xml:space="preserve">надоместок на условите за </w:t>
      </w:r>
      <w:r w:rsidR="008D4219">
        <w:rPr>
          <w:rFonts w:asciiTheme="minorHAnsi" w:hAnsiTheme="minorHAnsi" w:cstheme="minorHAnsi"/>
          <w:szCs w:val="20"/>
          <w:lang w:val="mk-MK"/>
        </w:rPr>
        <w:lastRenderedPageBreak/>
        <w:t>егзистенција</w:t>
      </w:r>
      <w:r w:rsidR="008D4219" w:rsidRPr="008D4219">
        <w:rPr>
          <w:rFonts w:asciiTheme="minorHAnsi" w:hAnsiTheme="minorHAnsi" w:cstheme="minorHAnsi"/>
          <w:szCs w:val="20"/>
          <w:lang w:val="mk-MK"/>
        </w:rPr>
        <w:t xml:space="preserve">. </w:t>
      </w:r>
      <w:r w:rsidR="002241CA">
        <w:rPr>
          <w:rFonts w:asciiTheme="minorHAnsi" w:hAnsiTheme="minorHAnsi" w:cstheme="minorHAnsi"/>
          <w:szCs w:val="20"/>
          <w:lang w:val="mk-MK"/>
        </w:rPr>
        <w:t>АПЖССА</w:t>
      </w:r>
      <w:r w:rsidR="008D4219" w:rsidRPr="008D4219">
        <w:rPr>
          <w:rFonts w:asciiTheme="minorHAnsi" w:hAnsiTheme="minorHAnsi" w:cstheme="minorHAnsi"/>
          <w:szCs w:val="20"/>
          <w:lang w:val="mk-MK"/>
        </w:rPr>
        <w:t xml:space="preserve"> содржи услов да се развие План за </w:t>
      </w:r>
      <w:r w:rsidR="008D64DE">
        <w:rPr>
          <w:rFonts w:asciiTheme="minorHAnsi" w:hAnsiTheme="minorHAnsi" w:cstheme="minorHAnsi"/>
          <w:szCs w:val="20"/>
          <w:lang w:val="mk-MK"/>
        </w:rPr>
        <w:t xml:space="preserve">надоместок на условите за егзистенција, </w:t>
      </w:r>
      <w:r w:rsidR="008D4219" w:rsidRPr="008D4219">
        <w:rPr>
          <w:rFonts w:asciiTheme="minorHAnsi" w:hAnsiTheme="minorHAnsi" w:cstheme="minorHAnsi"/>
          <w:szCs w:val="20"/>
          <w:lang w:val="mk-MK"/>
        </w:rPr>
        <w:t>за да се адресираат конкретни влијанија. Тој, исто така, содржи барање веднаш да се организира итно соодветно домување за ромското семејство кое живее на депонијата Русино (или во близина доколку е иселено) во соработка со градските/општинските власти</w:t>
      </w:r>
      <w:r w:rsidR="008D64DE">
        <w:rPr>
          <w:rFonts w:asciiTheme="minorHAnsi" w:hAnsiTheme="minorHAnsi" w:cstheme="minorHAnsi"/>
          <w:szCs w:val="20"/>
          <w:lang w:val="mk-MK"/>
        </w:rPr>
        <w:t>,</w:t>
      </w:r>
      <w:r w:rsidR="008D4219" w:rsidRPr="008D4219">
        <w:rPr>
          <w:rFonts w:asciiTheme="minorHAnsi" w:hAnsiTheme="minorHAnsi" w:cstheme="minorHAnsi"/>
          <w:szCs w:val="20"/>
          <w:lang w:val="mk-MK"/>
        </w:rPr>
        <w:t xml:space="preserve"> и да се обезбеди друга помош како што е дефинирано во </w:t>
      </w:r>
      <w:r w:rsidR="008D64DE">
        <w:rPr>
          <w:rFonts w:asciiTheme="minorHAnsi" w:hAnsiTheme="minorHAnsi" w:cstheme="minorHAnsi"/>
          <w:szCs w:val="20"/>
          <w:lang w:val="mk-MK"/>
        </w:rPr>
        <w:t>Р</w:t>
      </w:r>
      <w:r w:rsidR="00651AD2">
        <w:rPr>
          <w:rFonts w:asciiTheme="minorHAnsi" w:hAnsiTheme="minorHAnsi" w:cstheme="minorHAnsi"/>
          <w:szCs w:val="20"/>
          <w:lang w:val="mk-MK"/>
        </w:rPr>
        <w:t>П</w:t>
      </w:r>
      <w:r w:rsidR="008D64DE">
        <w:rPr>
          <w:rFonts w:asciiTheme="minorHAnsi" w:hAnsiTheme="minorHAnsi" w:cstheme="minorHAnsi"/>
          <w:szCs w:val="20"/>
          <w:lang w:val="mk-MK"/>
        </w:rPr>
        <w:t>У</w:t>
      </w:r>
      <w:r w:rsidR="00651AD2">
        <w:rPr>
          <w:rFonts w:asciiTheme="minorHAnsi" w:hAnsiTheme="minorHAnsi" w:cstheme="minorHAnsi"/>
          <w:szCs w:val="20"/>
          <w:lang w:val="mk-MK"/>
        </w:rPr>
        <w:t>О</w:t>
      </w:r>
      <w:r w:rsidR="008D4219" w:rsidRPr="008D4219">
        <w:rPr>
          <w:rFonts w:asciiTheme="minorHAnsi" w:hAnsiTheme="minorHAnsi" w:cstheme="minorHAnsi"/>
          <w:szCs w:val="20"/>
          <w:lang w:val="mk-MK"/>
        </w:rPr>
        <w:t>, како како и да се идентификув</w:t>
      </w:r>
      <w:r w:rsidR="00F541A6">
        <w:rPr>
          <w:rFonts w:asciiTheme="minorHAnsi" w:hAnsiTheme="minorHAnsi" w:cstheme="minorHAnsi"/>
          <w:szCs w:val="20"/>
          <w:lang w:val="mk-MK"/>
        </w:rPr>
        <w:t>а и вклучи</w:t>
      </w:r>
      <w:r w:rsidR="008D4219" w:rsidRPr="008D4219">
        <w:rPr>
          <w:rFonts w:asciiTheme="minorHAnsi" w:hAnsiTheme="minorHAnsi" w:cstheme="minorHAnsi"/>
          <w:szCs w:val="20"/>
          <w:lang w:val="mk-MK"/>
        </w:rPr>
        <w:t xml:space="preserve"> сопственикот на малата куќа на депонијата Русино што е можно поскоро пред било какви градежни и/или работи за уривање.</w:t>
      </w:r>
    </w:p>
    <w:p w14:paraId="055E1BD7" w14:textId="77777777" w:rsidR="008B30CF" w:rsidRPr="00A93CEB" w:rsidRDefault="008B30CF">
      <w:pPr>
        <w:spacing w:after="160" w:line="259" w:lineRule="auto"/>
        <w:rPr>
          <w:lang w:val="en-GB"/>
        </w:rPr>
      </w:pPr>
      <w:bookmarkStart w:id="39" w:name="_Toc96712450"/>
      <w:bookmarkStart w:id="40" w:name="_Toc96712451"/>
      <w:bookmarkStart w:id="41" w:name="_Toc96712452"/>
      <w:bookmarkEnd w:id="39"/>
      <w:bookmarkEnd w:id="40"/>
      <w:bookmarkEnd w:id="41"/>
      <w:r w:rsidRPr="00A93CEB">
        <w:rPr>
          <w:lang w:val="en-GB"/>
        </w:rPr>
        <w:br w:type="page"/>
      </w:r>
    </w:p>
    <w:p w14:paraId="065EC347" w14:textId="25252F98" w:rsidR="008B30CF" w:rsidRPr="00A93CEB" w:rsidRDefault="00532D0E" w:rsidP="008B30CF">
      <w:pPr>
        <w:pStyle w:val="Heading1"/>
        <w:pBdr>
          <w:bottom w:val="single" w:sz="4" w:space="1" w:color="595959"/>
        </w:pBdr>
        <w:spacing w:line="276" w:lineRule="auto"/>
        <w:rPr>
          <w:rFonts w:asciiTheme="minorHAnsi" w:hAnsiTheme="minorHAnsi" w:cstheme="minorHAnsi"/>
        </w:rPr>
      </w:pPr>
      <w:bookmarkStart w:id="42" w:name="_Toc103032452"/>
      <w:r>
        <w:rPr>
          <w:rFonts w:asciiTheme="minorHAnsi" w:hAnsiTheme="minorHAnsi" w:cstheme="minorHAnsi"/>
          <w:lang w:val="mk-MK"/>
        </w:rPr>
        <w:lastRenderedPageBreak/>
        <w:t>ВАРДАРСКИ И ЈУГОИСТОЧЕН РЕГИОН</w:t>
      </w:r>
      <w:bookmarkEnd w:id="42"/>
    </w:p>
    <w:p w14:paraId="7C7628CC" w14:textId="76B265BA" w:rsidR="00922352" w:rsidRPr="00A93CEB" w:rsidRDefault="00532D0E" w:rsidP="008B30CF">
      <w:pPr>
        <w:pStyle w:val="Heading2"/>
        <w:rPr>
          <w:lang w:val="en-GB"/>
        </w:rPr>
      </w:pPr>
      <w:bookmarkStart w:id="43" w:name="_Toc103032453"/>
      <w:r>
        <w:rPr>
          <w:lang w:val="mk-MK"/>
        </w:rPr>
        <w:t>Локација на Проектот</w:t>
      </w:r>
      <w:bookmarkEnd w:id="43"/>
    </w:p>
    <w:p w14:paraId="5C08082D" w14:textId="712B2C4D" w:rsidR="00134E9D" w:rsidRPr="00A93CEB" w:rsidRDefault="00532D0E" w:rsidP="00134E9D">
      <w:pPr>
        <w:jc w:val="both"/>
        <w:rPr>
          <w:rFonts w:asciiTheme="minorHAnsi" w:hAnsiTheme="minorHAnsi" w:cstheme="minorHAnsi"/>
          <w:lang w:val="en-GB"/>
        </w:rPr>
      </w:pPr>
      <w:r>
        <w:rPr>
          <w:rFonts w:asciiTheme="minorHAnsi" w:hAnsiTheme="minorHAnsi" w:cstheme="minorHAnsi"/>
          <w:b/>
          <w:color w:val="00B0F0"/>
          <w:lang w:val="mk-MK"/>
        </w:rPr>
        <w:t>Регионална депонија</w:t>
      </w:r>
      <w:r w:rsidR="007A7120">
        <w:rPr>
          <w:rFonts w:asciiTheme="minorHAnsi" w:hAnsiTheme="minorHAnsi" w:cstheme="minorHAnsi"/>
          <w:b/>
          <w:bCs/>
          <w:color w:val="00B0F0"/>
          <w:lang w:val="en-GB"/>
        </w:rPr>
        <w:t xml:space="preserve">. </w:t>
      </w:r>
      <w:r w:rsidRPr="00532D0E">
        <w:rPr>
          <w:rFonts w:asciiTheme="minorHAnsi" w:hAnsiTheme="minorHAnsi" w:cstheme="minorHAnsi"/>
          <w:lang w:val="mk-MK"/>
        </w:rPr>
        <w:t>Предложеното место за регионална</w:t>
      </w:r>
      <w:r>
        <w:rPr>
          <w:rFonts w:asciiTheme="minorHAnsi" w:hAnsiTheme="minorHAnsi" w:cstheme="minorHAnsi"/>
          <w:lang w:val="mk-MK"/>
        </w:rPr>
        <w:t>та</w:t>
      </w:r>
      <w:r w:rsidRPr="00532D0E">
        <w:rPr>
          <w:rFonts w:asciiTheme="minorHAnsi" w:hAnsiTheme="minorHAnsi" w:cstheme="minorHAnsi"/>
          <w:lang w:val="mk-MK"/>
        </w:rPr>
        <w:t xml:space="preserve"> депонија за ВЈИ </w:t>
      </w:r>
      <w:r>
        <w:rPr>
          <w:rFonts w:asciiTheme="minorHAnsi" w:hAnsiTheme="minorHAnsi" w:cstheme="minorHAnsi"/>
          <w:lang w:val="mk-MK"/>
        </w:rPr>
        <w:t>регион</w:t>
      </w:r>
      <w:r w:rsidRPr="00532D0E">
        <w:rPr>
          <w:rFonts w:asciiTheme="minorHAnsi" w:hAnsiTheme="minorHAnsi" w:cstheme="minorHAnsi"/>
          <w:lang w:val="mk-MK"/>
        </w:rPr>
        <w:t xml:space="preserve"> е општина Василево, на 6 km северно од градот Василево и 1,5 km јужно од селото Добро</w:t>
      </w:r>
      <w:r w:rsidR="00651AD2">
        <w:rPr>
          <w:rFonts w:asciiTheme="minorHAnsi" w:hAnsiTheme="minorHAnsi" w:cstheme="minorHAnsi"/>
          <w:lang w:val="mk-MK"/>
        </w:rPr>
        <w:t>ш</w:t>
      </w:r>
      <w:r w:rsidRPr="00532D0E">
        <w:rPr>
          <w:rFonts w:asciiTheme="minorHAnsi" w:hAnsiTheme="minorHAnsi" w:cstheme="minorHAnsi"/>
          <w:lang w:val="mk-MK"/>
        </w:rPr>
        <w:t xml:space="preserve">инци, во областа на постоечката </w:t>
      </w:r>
      <w:r>
        <w:rPr>
          <w:rFonts w:asciiTheme="minorHAnsi" w:hAnsiTheme="minorHAnsi" w:cstheme="minorHAnsi"/>
          <w:lang w:val="mk-MK"/>
        </w:rPr>
        <w:t>депонија која не исполнува критериуми</w:t>
      </w:r>
      <w:r w:rsidRPr="00532D0E">
        <w:rPr>
          <w:rFonts w:asciiTheme="minorHAnsi" w:hAnsiTheme="minorHAnsi" w:cstheme="minorHAnsi"/>
          <w:lang w:val="mk-MK"/>
        </w:rPr>
        <w:t xml:space="preserve"> наречена „Шапкар“. Локалитетот е во употреба од 1992 година од страна на општините Василево и Струмица. Станува збор за поранешна глинена јама во релативно рамна површина. Микролокацијата на депонијата е прикажана на</w:t>
      </w:r>
      <w:r w:rsidRPr="00532D0E">
        <w:rPr>
          <w:rFonts w:asciiTheme="minorHAnsi" w:hAnsiTheme="minorHAnsi" w:cstheme="minorHAnsi"/>
          <w:lang w:val="en-GB"/>
        </w:rPr>
        <w:t xml:space="preserve"> </w:t>
      </w:r>
      <w:r w:rsidR="00147F93" w:rsidRPr="00A93CEB">
        <w:rPr>
          <w:rFonts w:asciiTheme="minorHAnsi" w:hAnsiTheme="minorHAnsi" w:cstheme="minorHAnsi"/>
          <w:lang w:val="en-GB"/>
        </w:rPr>
        <w:fldChar w:fldCharType="begin"/>
      </w:r>
      <w:r w:rsidR="00147F93" w:rsidRPr="00A93CEB">
        <w:rPr>
          <w:rFonts w:asciiTheme="minorHAnsi" w:hAnsiTheme="minorHAnsi" w:cstheme="minorHAnsi"/>
          <w:lang w:val="en-GB"/>
        </w:rPr>
        <w:instrText xml:space="preserve"> REF _Ref90366049 \h </w:instrText>
      </w:r>
      <w:r w:rsidR="00147F93" w:rsidRPr="00A93CEB">
        <w:rPr>
          <w:rFonts w:asciiTheme="minorHAnsi" w:hAnsiTheme="minorHAnsi" w:cstheme="minorHAnsi"/>
          <w:lang w:val="en-GB"/>
        </w:rPr>
      </w:r>
      <w:r w:rsidR="00147F93" w:rsidRPr="00A93CEB">
        <w:rPr>
          <w:rFonts w:asciiTheme="minorHAnsi" w:hAnsiTheme="minorHAnsi" w:cstheme="minorHAnsi"/>
          <w:lang w:val="en-GB"/>
        </w:rPr>
        <w:fldChar w:fldCharType="separate"/>
      </w:r>
      <w:r>
        <w:rPr>
          <w:rFonts w:asciiTheme="minorHAnsi" w:hAnsiTheme="minorHAnsi" w:cstheme="minorHAnsi"/>
          <w:color w:val="00B0F0"/>
          <w:lang w:val="mk-MK"/>
        </w:rPr>
        <w:t>Слика</w:t>
      </w:r>
      <w:r w:rsidR="0004245D" w:rsidRPr="00A93CEB">
        <w:rPr>
          <w:rFonts w:asciiTheme="minorHAnsi" w:hAnsiTheme="minorHAnsi" w:cstheme="minorHAnsi"/>
          <w:color w:val="00B0F0"/>
          <w:lang w:val="en-GB"/>
        </w:rPr>
        <w:t xml:space="preserve"> </w:t>
      </w:r>
      <w:r w:rsidR="0004245D">
        <w:rPr>
          <w:rFonts w:asciiTheme="minorHAnsi" w:hAnsiTheme="minorHAnsi" w:cstheme="minorHAnsi"/>
          <w:noProof/>
          <w:color w:val="00B0F0"/>
          <w:lang w:val="en-GB"/>
        </w:rPr>
        <w:t>6</w:t>
      </w:r>
      <w:r w:rsidR="00147F93" w:rsidRPr="00A93CEB">
        <w:rPr>
          <w:rFonts w:asciiTheme="minorHAnsi" w:hAnsiTheme="minorHAnsi" w:cstheme="minorHAnsi"/>
          <w:lang w:val="en-GB"/>
        </w:rPr>
        <w:fldChar w:fldCharType="end"/>
      </w:r>
      <w:r w:rsidR="000F4EF5" w:rsidRPr="00A93CEB">
        <w:rPr>
          <w:rFonts w:asciiTheme="minorHAnsi" w:hAnsiTheme="minorHAnsi" w:cstheme="minorHAnsi"/>
          <w:lang w:val="en-GB"/>
        </w:rPr>
        <w:t>.</w:t>
      </w:r>
    </w:p>
    <w:p w14:paraId="3B2EA01B" w14:textId="77777777" w:rsidR="000F4EF5" w:rsidRPr="00A93CEB" w:rsidRDefault="00010DBD" w:rsidP="00C14043">
      <w:pPr>
        <w:spacing w:after="60"/>
        <w:jc w:val="center"/>
        <w:rPr>
          <w:rFonts w:asciiTheme="minorHAnsi" w:hAnsiTheme="minorHAnsi" w:cstheme="minorHAnsi"/>
          <w:lang w:val="en-GB"/>
        </w:rPr>
      </w:pPr>
      <w:r w:rsidRPr="00F6289A">
        <w:rPr>
          <w:rFonts w:asciiTheme="minorHAnsi" w:hAnsiTheme="minorHAnsi" w:cstheme="minorHAnsi"/>
          <w:noProof/>
        </w:rPr>
        <w:drawing>
          <wp:inline distT="0" distB="0" distL="0" distR="0" wp14:anchorId="50EEA718" wp14:editId="6E8D29C5">
            <wp:extent cx="4133850" cy="2990625"/>
            <wp:effectExtent l="0" t="0" r="0" b="635"/>
            <wp:docPr id="16" name="Picture 4" descr="A map of a city&#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 descr="A map of a city&#10;&#10;Description automatically generated with low confidence"/>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6484" cy="2999765"/>
                    </a:xfrm>
                    <a:prstGeom prst="rect">
                      <a:avLst/>
                    </a:prstGeom>
                    <a:noFill/>
                    <a:ln>
                      <a:noFill/>
                    </a:ln>
                  </pic:spPr>
                </pic:pic>
              </a:graphicData>
            </a:graphic>
          </wp:inline>
        </w:drawing>
      </w:r>
    </w:p>
    <w:p w14:paraId="06C10C05" w14:textId="4D0FF587" w:rsidR="00147F93" w:rsidRPr="00A93CEB" w:rsidRDefault="0022435C" w:rsidP="00147F93">
      <w:pPr>
        <w:pStyle w:val="Caption"/>
        <w:spacing w:line="276" w:lineRule="auto"/>
        <w:jc w:val="center"/>
        <w:rPr>
          <w:rFonts w:asciiTheme="minorHAnsi" w:hAnsiTheme="minorHAnsi" w:cstheme="minorHAnsi"/>
          <w:lang w:val="en-GB"/>
        </w:rPr>
      </w:pPr>
      <w:bookmarkStart w:id="44" w:name="_Ref90366049"/>
      <w:bookmarkStart w:id="45" w:name="_Toc91283897"/>
      <w:bookmarkStart w:id="46" w:name="_Toc96598575"/>
      <w:r>
        <w:rPr>
          <w:rFonts w:asciiTheme="minorHAnsi" w:hAnsiTheme="minorHAnsi" w:cstheme="minorHAnsi"/>
          <w:color w:val="00B0F0"/>
          <w:lang w:val="mk-MK"/>
        </w:rPr>
        <w:t>Слика</w:t>
      </w:r>
      <w:r w:rsidR="00147F93" w:rsidRPr="00A93CEB">
        <w:rPr>
          <w:rFonts w:asciiTheme="minorHAnsi" w:hAnsiTheme="minorHAnsi" w:cstheme="minorHAnsi"/>
          <w:color w:val="00B0F0"/>
          <w:lang w:val="en-GB"/>
        </w:rPr>
        <w:t xml:space="preserve"> </w:t>
      </w:r>
      <w:r w:rsidR="00147F93" w:rsidRPr="00A93CEB">
        <w:rPr>
          <w:rFonts w:asciiTheme="minorHAnsi" w:hAnsiTheme="minorHAnsi" w:cstheme="minorHAnsi"/>
          <w:color w:val="00B0F0"/>
          <w:lang w:val="en-GB"/>
        </w:rPr>
        <w:fldChar w:fldCharType="begin"/>
      </w:r>
      <w:r w:rsidR="00147F93" w:rsidRPr="00A93CEB">
        <w:rPr>
          <w:rFonts w:asciiTheme="minorHAnsi" w:hAnsiTheme="minorHAnsi" w:cstheme="minorHAnsi"/>
          <w:color w:val="00B0F0"/>
          <w:lang w:val="en-GB"/>
        </w:rPr>
        <w:instrText xml:space="preserve"> SEQ Figure \* ARABIC </w:instrText>
      </w:r>
      <w:r w:rsidR="00147F93" w:rsidRPr="00A93CEB">
        <w:rPr>
          <w:rFonts w:asciiTheme="minorHAnsi" w:hAnsiTheme="minorHAnsi" w:cstheme="minorHAnsi"/>
          <w:color w:val="00B0F0"/>
          <w:lang w:val="en-GB"/>
        </w:rPr>
        <w:fldChar w:fldCharType="separate"/>
      </w:r>
      <w:r w:rsidR="0004245D">
        <w:rPr>
          <w:rFonts w:asciiTheme="minorHAnsi" w:hAnsiTheme="minorHAnsi" w:cstheme="minorHAnsi"/>
          <w:noProof/>
          <w:color w:val="00B0F0"/>
          <w:lang w:val="en-GB"/>
        </w:rPr>
        <w:t>6</w:t>
      </w:r>
      <w:r w:rsidR="00147F93" w:rsidRPr="00A93CEB">
        <w:rPr>
          <w:rFonts w:asciiTheme="minorHAnsi" w:hAnsiTheme="minorHAnsi" w:cstheme="minorHAnsi"/>
          <w:color w:val="00B0F0"/>
          <w:lang w:val="en-GB"/>
        </w:rPr>
        <w:fldChar w:fldCharType="end"/>
      </w:r>
      <w:bookmarkEnd w:id="44"/>
      <w:r w:rsidR="00147F93" w:rsidRPr="00A93CEB">
        <w:rPr>
          <w:rFonts w:asciiTheme="minorHAnsi" w:hAnsiTheme="minorHAnsi" w:cstheme="minorHAnsi"/>
          <w:color w:val="00B0F0"/>
          <w:lang w:val="en-GB"/>
        </w:rPr>
        <w:t xml:space="preserve">: </w:t>
      </w:r>
      <w:r w:rsidR="00532D0E">
        <w:rPr>
          <w:rFonts w:asciiTheme="minorHAnsi" w:hAnsiTheme="minorHAnsi" w:cstheme="minorHAnsi"/>
          <w:lang w:val="mk-MK"/>
        </w:rPr>
        <w:t>Микро локација на регионалната депонија и постојната депонија</w:t>
      </w:r>
      <w:r w:rsidR="00147F93" w:rsidRPr="00A93CEB">
        <w:rPr>
          <w:rFonts w:asciiTheme="minorHAnsi" w:hAnsiTheme="minorHAnsi" w:cstheme="minorHAnsi"/>
          <w:lang w:val="en-GB"/>
        </w:rPr>
        <w:t xml:space="preserve"> </w:t>
      </w:r>
      <w:bookmarkEnd w:id="45"/>
      <w:bookmarkEnd w:id="46"/>
    </w:p>
    <w:p w14:paraId="36F6D7FC" w14:textId="24852D69" w:rsidR="007A7120" w:rsidRPr="0060007F" w:rsidRDefault="00ED53DC" w:rsidP="004D4FCD">
      <w:pPr>
        <w:jc w:val="both"/>
        <w:rPr>
          <w:rFonts w:asciiTheme="minorHAnsi" w:hAnsiTheme="minorHAnsi" w:cstheme="minorHAnsi"/>
          <w:lang w:val="en-GB"/>
        </w:rPr>
      </w:pPr>
      <w:r w:rsidRPr="00ED53DC">
        <w:rPr>
          <w:rFonts w:asciiTheme="minorHAnsi" w:hAnsiTheme="minorHAnsi" w:cstheme="minorHAnsi"/>
          <w:lang w:val="mk-MK"/>
        </w:rPr>
        <w:t>Локален асфалтен пат во должина од 4,5 km ја поврзува депонијата со магистралниот пат А4 (Радовиш-Струмица-Ново Село), додека помал дел од патот (500 m) што води до депонијата е макадамски пат. Овој локален пат ќе се користи за транспорт на отпадот до депонијата Добро</w:t>
      </w:r>
      <w:r w:rsidR="00651AD2">
        <w:rPr>
          <w:rFonts w:asciiTheme="minorHAnsi" w:hAnsiTheme="minorHAnsi" w:cstheme="minorHAnsi"/>
          <w:lang w:val="mk-MK"/>
        </w:rPr>
        <w:t>ш</w:t>
      </w:r>
      <w:r w:rsidRPr="00ED53DC">
        <w:rPr>
          <w:rFonts w:asciiTheme="minorHAnsi" w:hAnsiTheme="minorHAnsi" w:cstheme="minorHAnsi"/>
          <w:lang w:val="mk-MK"/>
        </w:rPr>
        <w:t>инци. Реката Турија тече на околу 1 км западно од депонијата. Депонијата се наоѓа на долните западни падини на планината Огражден, на работ на струмичката рамнина, на надморска височина од околу 300 м.н.в. Постоечката депонија е прикажана во</w:t>
      </w:r>
      <w:r w:rsidRPr="00ED53DC">
        <w:rPr>
          <w:rFonts w:asciiTheme="minorHAnsi" w:hAnsiTheme="minorHAnsi" w:cstheme="minorHAnsi"/>
          <w:lang w:val="en-GB"/>
        </w:rPr>
        <w:t xml:space="preserve"> </w:t>
      </w:r>
      <w:r w:rsidR="0060007F" w:rsidRPr="00400E47">
        <w:rPr>
          <w:rFonts w:asciiTheme="minorHAnsi" w:hAnsiTheme="minorHAnsi" w:cstheme="minorHAnsi"/>
          <w:color w:val="00B0F0"/>
          <w:lang w:val="en-GB"/>
        </w:rPr>
        <w:fldChar w:fldCharType="begin"/>
      </w:r>
      <w:r w:rsidR="0060007F" w:rsidRPr="00400E47">
        <w:rPr>
          <w:rFonts w:asciiTheme="minorHAnsi" w:hAnsiTheme="minorHAnsi" w:cstheme="minorHAnsi"/>
          <w:color w:val="00B0F0"/>
          <w:lang w:val="en-GB"/>
        </w:rPr>
        <w:instrText xml:space="preserve"> REF _Ref97154039 \h  \* MERGEFORMAT </w:instrText>
      </w:r>
      <w:r w:rsidR="0060007F" w:rsidRPr="00400E47">
        <w:rPr>
          <w:rFonts w:asciiTheme="minorHAnsi" w:hAnsiTheme="minorHAnsi" w:cstheme="minorHAnsi"/>
          <w:color w:val="00B0F0"/>
          <w:lang w:val="en-GB"/>
        </w:rPr>
      </w:r>
      <w:r w:rsidR="0060007F" w:rsidRPr="00400E47">
        <w:rPr>
          <w:rFonts w:asciiTheme="minorHAnsi" w:hAnsiTheme="minorHAnsi" w:cstheme="minorHAnsi"/>
          <w:color w:val="00B0F0"/>
          <w:lang w:val="en-GB"/>
        </w:rPr>
        <w:fldChar w:fldCharType="separate"/>
      </w:r>
      <w:r w:rsidR="00DD58AD">
        <w:rPr>
          <w:rFonts w:asciiTheme="minorHAnsi" w:hAnsiTheme="minorHAnsi" w:cstheme="minorHAnsi"/>
          <w:color w:val="00B0F0"/>
          <w:lang w:val="mk-MK"/>
        </w:rPr>
        <w:t>Слика</w:t>
      </w:r>
      <w:r w:rsidR="0004245D" w:rsidRPr="0004245D">
        <w:rPr>
          <w:rFonts w:asciiTheme="minorHAnsi" w:hAnsiTheme="minorHAnsi" w:cstheme="minorHAnsi"/>
          <w:color w:val="00B0F0"/>
          <w:lang w:val="en-GB"/>
        </w:rPr>
        <w:t xml:space="preserve"> </w:t>
      </w:r>
      <w:r w:rsidR="0004245D">
        <w:rPr>
          <w:rFonts w:asciiTheme="minorHAnsi" w:hAnsiTheme="minorHAnsi" w:cstheme="minorHAnsi"/>
          <w:i/>
          <w:iCs/>
          <w:noProof/>
          <w:color w:val="00B0F0"/>
          <w:szCs w:val="20"/>
          <w:lang w:val="en-GB"/>
        </w:rPr>
        <w:t>7</w:t>
      </w:r>
      <w:r w:rsidR="0060007F" w:rsidRPr="00400E47">
        <w:rPr>
          <w:rFonts w:asciiTheme="minorHAnsi" w:hAnsiTheme="minorHAnsi" w:cstheme="minorHAnsi"/>
          <w:color w:val="00B0F0"/>
          <w:lang w:val="en-GB"/>
        </w:rPr>
        <w:fldChar w:fldCharType="end"/>
      </w:r>
      <w:r w:rsidR="0060007F" w:rsidRPr="0060007F">
        <w:rPr>
          <w:rFonts w:asciiTheme="minorHAnsi" w:hAnsiTheme="minorHAnsi" w:cstheme="minorHAnsi"/>
          <w:lang w:val="en-GB"/>
        </w:rPr>
        <w:t>.</w:t>
      </w:r>
    </w:p>
    <w:p w14:paraId="36C8B2EB" w14:textId="77777777" w:rsidR="0060007F" w:rsidRDefault="0060007F" w:rsidP="00400E47">
      <w:pPr>
        <w:jc w:val="center"/>
        <w:rPr>
          <w:rFonts w:asciiTheme="minorHAnsi" w:hAnsiTheme="minorHAnsi" w:cstheme="minorHAnsi"/>
          <w:color w:val="00B0F0"/>
          <w:lang w:val="en-GB"/>
        </w:rPr>
      </w:pPr>
      <w:r w:rsidRPr="0060007F">
        <w:rPr>
          <w:rFonts w:asciiTheme="minorHAnsi" w:hAnsiTheme="minorHAnsi" w:cstheme="minorHAnsi"/>
          <w:noProof/>
          <w:color w:val="00B0F0"/>
        </w:rPr>
        <w:drawing>
          <wp:inline distT="0" distB="0" distL="0" distR="0" wp14:anchorId="3888538B" wp14:editId="60F9C167">
            <wp:extent cx="3675010" cy="1842799"/>
            <wp:effectExtent l="0" t="0" r="1905" b="5080"/>
            <wp:docPr id="34820" name="Picture 2" descr="A picture containing outdoor, sky, grass, nature&#10;&#10;Description automatically generated">
              <a:extLst xmlns:a="http://schemas.openxmlformats.org/drawingml/2006/main">
                <a:ext uri="{FF2B5EF4-FFF2-40B4-BE49-F238E27FC236}">
                  <a16:creationId xmlns:a16="http://schemas.microsoft.com/office/drawing/2014/main" id="{332AB28D-703D-4868-90E0-656A7413D6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2" descr="A picture containing outdoor, sky, grass, nature&#10;&#10;Description automatically generated">
                      <a:extLst>
                        <a:ext uri="{FF2B5EF4-FFF2-40B4-BE49-F238E27FC236}">
                          <a16:creationId xmlns:a16="http://schemas.microsoft.com/office/drawing/2014/main" id="{332AB28D-703D-4868-90E0-656A7413D6BB}"/>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5324" cy="1847971"/>
                    </a:xfrm>
                    <a:prstGeom prst="rect">
                      <a:avLst/>
                    </a:prstGeom>
                    <a:noFill/>
                    <a:ln>
                      <a:noFill/>
                    </a:ln>
                  </pic:spPr>
                </pic:pic>
              </a:graphicData>
            </a:graphic>
          </wp:inline>
        </w:drawing>
      </w:r>
    </w:p>
    <w:p w14:paraId="4C84A914" w14:textId="594DB0AE" w:rsidR="007A7120" w:rsidRPr="00B113E0" w:rsidRDefault="00DD58AD" w:rsidP="007A7120">
      <w:pPr>
        <w:pStyle w:val="Caption"/>
        <w:spacing w:line="276" w:lineRule="auto"/>
        <w:jc w:val="center"/>
        <w:rPr>
          <w:rFonts w:asciiTheme="minorHAnsi" w:hAnsiTheme="minorHAnsi" w:cstheme="minorHAnsi"/>
          <w:i/>
          <w:iCs/>
          <w:lang w:val="fr-FR"/>
        </w:rPr>
      </w:pPr>
      <w:bookmarkStart w:id="47" w:name="_Ref97154039"/>
      <w:r>
        <w:rPr>
          <w:rFonts w:asciiTheme="minorHAnsi" w:hAnsiTheme="minorHAnsi" w:cstheme="minorHAnsi"/>
          <w:i/>
          <w:iCs/>
          <w:color w:val="00B0F0"/>
          <w:szCs w:val="20"/>
          <w:lang w:val="mk-MK"/>
        </w:rPr>
        <w:t>Слика</w:t>
      </w:r>
      <w:r w:rsidR="007A7120" w:rsidRPr="00B113E0">
        <w:rPr>
          <w:rFonts w:asciiTheme="minorHAnsi" w:hAnsiTheme="minorHAnsi" w:cstheme="minorHAnsi"/>
          <w:i/>
          <w:iCs/>
          <w:color w:val="00B0F0"/>
          <w:szCs w:val="20"/>
          <w:lang w:val="fr-FR"/>
        </w:rPr>
        <w:t xml:space="preserve"> </w:t>
      </w:r>
      <w:r w:rsidR="007A7120" w:rsidRPr="008D7957">
        <w:rPr>
          <w:rFonts w:asciiTheme="minorHAnsi" w:hAnsiTheme="minorHAnsi" w:cstheme="minorHAnsi"/>
          <w:i/>
          <w:iCs/>
          <w:color w:val="00B0F0"/>
          <w:szCs w:val="20"/>
          <w:lang w:val="en-GB"/>
        </w:rPr>
        <w:fldChar w:fldCharType="begin"/>
      </w:r>
      <w:r w:rsidR="007A7120" w:rsidRPr="00B113E0">
        <w:rPr>
          <w:rFonts w:asciiTheme="minorHAnsi" w:hAnsiTheme="minorHAnsi" w:cstheme="minorHAnsi"/>
          <w:i/>
          <w:iCs/>
          <w:color w:val="00B0F0"/>
          <w:szCs w:val="20"/>
          <w:lang w:val="fr-FR"/>
        </w:rPr>
        <w:instrText xml:space="preserve"> SEQ Figure \* ARABIC </w:instrText>
      </w:r>
      <w:r w:rsidR="007A7120" w:rsidRPr="008D7957">
        <w:rPr>
          <w:rFonts w:asciiTheme="minorHAnsi" w:hAnsiTheme="minorHAnsi" w:cstheme="minorHAnsi"/>
          <w:i/>
          <w:iCs/>
          <w:color w:val="00B0F0"/>
          <w:szCs w:val="20"/>
          <w:lang w:val="en-GB"/>
        </w:rPr>
        <w:fldChar w:fldCharType="separate"/>
      </w:r>
      <w:r w:rsidR="0004245D" w:rsidRPr="00B113E0">
        <w:rPr>
          <w:rFonts w:asciiTheme="minorHAnsi" w:hAnsiTheme="minorHAnsi" w:cstheme="minorHAnsi"/>
          <w:i/>
          <w:iCs/>
          <w:noProof/>
          <w:color w:val="00B0F0"/>
          <w:szCs w:val="20"/>
          <w:lang w:val="fr-FR"/>
        </w:rPr>
        <w:t>7</w:t>
      </w:r>
      <w:r w:rsidR="007A7120" w:rsidRPr="008D7957">
        <w:rPr>
          <w:rFonts w:asciiTheme="minorHAnsi" w:hAnsiTheme="minorHAnsi" w:cstheme="minorHAnsi"/>
          <w:i/>
          <w:iCs/>
          <w:color w:val="00B0F0"/>
          <w:szCs w:val="20"/>
          <w:lang w:val="en-GB"/>
        </w:rPr>
        <w:fldChar w:fldCharType="end"/>
      </w:r>
      <w:bookmarkEnd w:id="47"/>
      <w:r w:rsidR="007A7120" w:rsidRPr="00B113E0">
        <w:rPr>
          <w:rFonts w:asciiTheme="minorHAnsi" w:hAnsiTheme="minorHAnsi" w:cstheme="minorHAnsi"/>
          <w:i/>
          <w:iCs/>
          <w:color w:val="00B0F0"/>
          <w:szCs w:val="20"/>
          <w:lang w:val="fr-FR"/>
        </w:rPr>
        <w:t xml:space="preserve">: </w:t>
      </w:r>
      <w:bookmarkStart w:id="48" w:name="_Ref97154038"/>
      <w:r w:rsidR="00ED53DC">
        <w:rPr>
          <w:rFonts w:asciiTheme="minorHAnsi" w:hAnsiTheme="minorHAnsi" w:cstheme="minorHAnsi"/>
          <w:i/>
          <w:iCs/>
          <w:lang w:val="mk-MK"/>
        </w:rPr>
        <w:t xml:space="preserve">Постоечката општинска депонија што не исполнува критериуми </w:t>
      </w:r>
      <w:r w:rsidR="007A7120" w:rsidRPr="00B113E0">
        <w:rPr>
          <w:rFonts w:asciiTheme="minorHAnsi" w:hAnsiTheme="minorHAnsi" w:cstheme="minorHAnsi"/>
          <w:i/>
          <w:iCs/>
          <w:lang w:val="fr-FR"/>
        </w:rPr>
        <w:t xml:space="preserve"> </w:t>
      </w:r>
      <w:bookmarkEnd w:id="48"/>
    </w:p>
    <w:p w14:paraId="18573797" w14:textId="5A960586" w:rsidR="00A26BDC" w:rsidRPr="00302347" w:rsidRDefault="00335414" w:rsidP="007A7120">
      <w:pPr>
        <w:rPr>
          <w:rFonts w:asciiTheme="minorHAnsi" w:hAnsiTheme="minorHAnsi" w:cstheme="minorHAnsi"/>
          <w:lang w:val="mk-MK"/>
        </w:rPr>
      </w:pPr>
      <w:r>
        <w:rPr>
          <w:b/>
          <w:color w:val="00B0F0"/>
          <w:lang w:val="mk-MK"/>
        </w:rPr>
        <w:lastRenderedPageBreak/>
        <w:t>Трансфер станици</w:t>
      </w:r>
      <w:r w:rsidR="007A7120" w:rsidRPr="007A7120">
        <w:rPr>
          <w:b/>
          <w:bCs/>
          <w:color w:val="00B0F0"/>
          <w:lang w:val="en-GB"/>
        </w:rPr>
        <w:t>.</w:t>
      </w:r>
      <w:r w:rsidR="007A7120">
        <w:rPr>
          <w:color w:val="00B0F0"/>
          <w:lang w:val="en-GB"/>
        </w:rPr>
        <w:t xml:space="preserve"> </w:t>
      </w:r>
      <w:r w:rsidR="00302347">
        <w:rPr>
          <w:rFonts w:asciiTheme="minorHAnsi" w:hAnsiTheme="minorHAnsi" w:cstheme="minorHAnsi"/>
          <w:lang w:val="mk-MK"/>
        </w:rPr>
        <w:t>Точната локација на ТС не е позната.</w:t>
      </w:r>
    </w:p>
    <w:p w14:paraId="64FC4EBB" w14:textId="48A0D355" w:rsidR="008B30CF" w:rsidRPr="00A93CEB" w:rsidRDefault="005E6865" w:rsidP="008B30CF">
      <w:pPr>
        <w:pStyle w:val="Heading2"/>
        <w:rPr>
          <w:lang w:val="en-GB"/>
        </w:rPr>
      </w:pPr>
      <w:bookmarkStart w:id="49" w:name="_Toc103032454"/>
      <w:r>
        <w:rPr>
          <w:lang w:val="mk-MK"/>
        </w:rPr>
        <w:t>Историјат на развивањето и планирањето на Проектот</w:t>
      </w:r>
      <w:bookmarkEnd w:id="49"/>
    </w:p>
    <w:p w14:paraId="3E654296" w14:textId="25435017" w:rsidR="00322D5F" w:rsidRPr="00470DE7" w:rsidRDefault="00645882" w:rsidP="00B65C48">
      <w:pPr>
        <w:pStyle w:val="Caption"/>
        <w:spacing w:line="276" w:lineRule="auto"/>
        <w:rPr>
          <w:rFonts w:asciiTheme="minorHAnsi" w:hAnsiTheme="minorHAnsi" w:cstheme="minorHAnsi"/>
          <w:color w:val="00B0F0"/>
          <w:sz w:val="20"/>
          <w:szCs w:val="20"/>
          <w:lang w:val="en-GB"/>
        </w:rPr>
      </w:pPr>
      <w:bookmarkStart w:id="50" w:name="_Ref96428803"/>
      <w:bookmarkStart w:id="51" w:name="_Toc96583268"/>
      <w:r w:rsidRPr="00645882">
        <w:rPr>
          <w:rFonts w:asciiTheme="minorHAnsi" w:hAnsiTheme="minorHAnsi" w:cstheme="minorHAnsi"/>
          <w:sz w:val="20"/>
          <w:szCs w:val="20"/>
          <w:lang w:val="mk-MK"/>
        </w:rPr>
        <w:t>Информациите за клучните пресвртници, кои претходат на вклучувањето на Банката во проектот, се дадени</w:t>
      </w:r>
      <w:r w:rsidRPr="00645882">
        <w:rPr>
          <w:rFonts w:asciiTheme="minorHAnsi" w:hAnsiTheme="minorHAnsi" w:cstheme="minorHAnsi"/>
          <w:sz w:val="20"/>
          <w:szCs w:val="20"/>
          <w:lang w:val="en-GB"/>
        </w:rPr>
        <w:t xml:space="preserve"> </w:t>
      </w:r>
      <w:r>
        <w:rPr>
          <w:rFonts w:asciiTheme="minorHAnsi" w:hAnsiTheme="minorHAnsi" w:cstheme="minorHAnsi"/>
          <w:sz w:val="20"/>
          <w:szCs w:val="20"/>
          <w:lang w:val="mk-MK"/>
        </w:rPr>
        <w:t xml:space="preserve">во </w:t>
      </w:r>
      <w:r w:rsidR="00322D5F" w:rsidRPr="00470DE7">
        <w:rPr>
          <w:rFonts w:asciiTheme="minorHAnsi" w:hAnsiTheme="minorHAnsi" w:cstheme="minorHAnsi"/>
          <w:sz w:val="20"/>
          <w:szCs w:val="20"/>
          <w:lang w:val="en-GB"/>
        </w:rPr>
        <w:fldChar w:fldCharType="begin"/>
      </w:r>
      <w:r w:rsidR="00322D5F" w:rsidRPr="00470DE7">
        <w:rPr>
          <w:rFonts w:asciiTheme="minorHAnsi" w:hAnsiTheme="minorHAnsi" w:cstheme="minorHAnsi"/>
          <w:sz w:val="20"/>
          <w:szCs w:val="20"/>
          <w:lang w:val="en-GB"/>
        </w:rPr>
        <w:instrText xml:space="preserve"> REF _Ref96758209 \h  \* MERGEFORMAT </w:instrText>
      </w:r>
      <w:r w:rsidR="00322D5F" w:rsidRPr="00470DE7">
        <w:rPr>
          <w:rFonts w:asciiTheme="minorHAnsi" w:hAnsiTheme="minorHAnsi" w:cstheme="minorHAnsi"/>
          <w:sz w:val="20"/>
          <w:szCs w:val="20"/>
          <w:lang w:val="en-GB"/>
        </w:rPr>
      </w:r>
      <w:r w:rsidR="00322D5F" w:rsidRPr="00470DE7">
        <w:rPr>
          <w:rFonts w:asciiTheme="minorHAnsi" w:hAnsiTheme="minorHAnsi" w:cstheme="minorHAnsi"/>
          <w:sz w:val="20"/>
          <w:szCs w:val="20"/>
          <w:lang w:val="en-GB"/>
        </w:rPr>
        <w:fldChar w:fldCharType="separate"/>
      </w:r>
      <w:r>
        <w:rPr>
          <w:rFonts w:asciiTheme="minorHAnsi" w:hAnsiTheme="minorHAnsi" w:cstheme="minorHAnsi"/>
          <w:color w:val="00B0F0"/>
          <w:sz w:val="20"/>
          <w:szCs w:val="20"/>
          <w:lang w:val="mk-MK"/>
        </w:rPr>
        <w:t>Табела</w:t>
      </w:r>
      <w:r w:rsidR="0004245D" w:rsidRPr="0004245D">
        <w:rPr>
          <w:rFonts w:asciiTheme="minorHAnsi" w:hAnsiTheme="minorHAnsi" w:cstheme="minorHAnsi"/>
          <w:color w:val="00B0F0"/>
          <w:sz w:val="20"/>
          <w:szCs w:val="20"/>
          <w:lang w:val="en-GB"/>
        </w:rPr>
        <w:t xml:space="preserve"> </w:t>
      </w:r>
      <w:r w:rsidR="0004245D" w:rsidRPr="0004245D">
        <w:rPr>
          <w:rFonts w:asciiTheme="minorHAnsi" w:hAnsiTheme="minorHAnsi" w:cstheme="minorHAnsi"/>
          <w:noProof/>
          <w:color w:val="00B0F0"/>
          <w:sz w:val="20"/>
          <w:szCs w:val="20"/>
          <w:lang w:val="en-GB"/>
        </w:rPr>
        <w:t>3</w:t>
      </w:r>
      <w:r w:rsidR="00322D5F" w:rsidRPr="00470DE7">
        <w:rPr>
          <w:rFonts w:asciiTheme="minorHAnsi" w:hAnsiTheme="minorHAnsi" w:cstheme="minorHAnsi"/>
          <w:sz w:val="20"/>
          <w:szCs w:val="20"/>
          <w:lang w:val="en-GB"/>
        </w:rPr>
        <w:fldChar w:fldCharType="end"/>
      </w:r>
      <w:r w:rsidR="00322D5F" w:rsidRPr="00470DE7">
        <w:rPr>
          <w:rFonts w:asciiTheme="minorHAnsi" w:hAnsiTheme="minorHAnsi" w:cstheme="minorHAnsi"/>
          <w:sz w:val="20"/>
          <w:szCs w:val="20"/>
          <w:lang w:val="en-GB"/>
        </w:rPr>
        <w:t>.</w:t>
      </w:r>
    </w:p>
    <w:p w14:paraId="4DB8487C" w14:textId="5FD68C00" w:rsidR="00B65C48" w:rsidRPr="00645882" w:rsidRDefault="00645882" w:rsidP="00B65C48">
      <w:pPr>
        <w:pStyle w:val="Caption"/>
        <w:spacing w:line="276" w:lineRule="auto"/>
        <w:rPr>
          <w:rFonts w:asciiTheme="minorHAnsi" w:hAnsiTheme="minorHAnsi" w:cstheme="minorHAnsi"/>
          <w:i/>
          <w:iCs/>
          <w:lang w:val="mk-MK"/>
        </w:rPr>
      </w:pPr>
      <w:bookmarkStart w:id="52" w:name="_Ref96758209"/>
      <w:r>
        <w:rPr>
          <w:rFonts w:asciiTheme="minorHAnsi" w:hAnsiTheme="minorHAnsi" w:cstheme="minorHAnsi"/>
          <w:i/>
          <w:iCs/>
          <w:color w:val="00B0F0"/>
          <w:lang w:val="mk-MK"/>
        </w:rPr>
        <w:t>Табела</w:t>
      </w:r>
      <w:r w:rsidR="00B65C48" w:rsidRPr="00A93CEB">
        <w:rPr>
          <w:rFonts w:asciiTheme="minorHAnsi" w:hAnsiTheme="minorHAnsi" w:cstheme="minorHAnsi"/>
          <w:i/>
          <w:iCs/>
          <w:color w:val="00B0F0"/>
          <w:lang w:val="en-GB"/>
        </w:rPr>
        <w:t xml:space="preserve"> </w:t>
      </w:r>
      <w:r w:rsidR="00B65C48" w:rsidRPr="00A93CEB">
        <w:rPr>
          <w:rFonts w:asciiTheme="minorHAnsi" w:hAnsiTheme="minorHAnsi" w:cstheme="minorHAnsi"/>
          <w:i/>
          <w:iCs/>
          <w:color w:val="00B0F0"/>
          <w:lang w:val="en-GB"/>
        </w:rPr>
        <w:fldChar w:fldCharType="begin"/>
      </w:r>
      <w:r w:rsidR="00B65C48" w:rsidRPr="00A93CEB">
        <w:rPr>
          <w:rFonts w:asciiTheme="minorHAnsi" w:hAnsiTheme="minorHAnsi" w:cstheme="minorHAnsi"/>
          <w:i/>
          <w:iCs/>
          <w:color w:val="00B0F0"/>
          <w:lang w:val="en-GB"/>
        </w:rPr>
        <w:instrText xml:space="preserve"> SEQ Table \* ARABIC </w:instrText>
      </w:r>
      <w:r w:rsidR="00B65C48" w:rsidRPr="00A93CEB">
        <w:rPr>
          <w:rFonts w:asciiTheme="minorHAnsi" w:hAnsiTheme="minorHAnsi" w:cstheme="minorHAnsi"/>
          <w:i/>
          <w:iCs/>
          <w:color w:val="00B0F0"/>
          <w:lang w:val="en-GB"/>
        </w:rPr>
        <w:fldChar w:fldCharType="separate"/>
      </w:r>
      <w:r w:rsidR="0004245D">
        <w:rPr>
          <w:rFonts w:asciiTheme="minorHAnsi" w:hAnsiTheme="minorHAnsi" w:cstheme="minorHAnsi"/>
          <w:i/>
          <w:iCs/>
          <w:noProof/>
          <w:color w:val="00B0F0"/>
          <w:lang w:val="en-GB"/>
        </w:rPr>
        <w:t>3</w:t>
      </w:r>
      <w:r w:rsidR="00B65C48" w:rsidRPr="00A93CEB">
        <w:rPr>
          <w:rFonts w:asciiTheme="minorHAnsi" w:hAnsiTheme="minorHAnsi" w:cstheme="minorHAnsi"/>
          <w:i/>
          <w:iCs/>
          <w:color w:val="00B0F0"/>
          <w:lang w:val="en-GB"/>
        </w:rPr>
        <w:fldChar w:fldCharType="end"/>
      </w:r>
      <w:bookmarkEnd w:id="50"/>
      <w:bookmarkEnd w:id="52"/>
      <w:r w:rsidR="00B65C48" w:rsidRPr="00A93CEB">
        <w:rPr>
          <w:rFonts w:asciiTheme="minorHAnsi" w:hAnsiTheme="minorHAnsi" w:cstheme="minorHAnsi"/>
          <w:i/>
          <w:iCs/>
          <w:color w:val="00B0F0"/>
          <w:lang w:val="en-GB"/>
        </w:rPr>
        <w:t xml:space="preserve">: </w:t>
      </w:r>
      <w:r>
        <w:rPr>
          <w:rFonts w:asciiTheme="minorHAnsi" w:hAnsiTheme="minorHAnsi" w:cstheme="minorHAnsi"/>
          <w:i/>
          <w:iCs/>
          <w:lang w:val="mk-MK"/>
        </w:rPr>
        <w:t>П</w:t>
      </w:r>
      <w:r w:rsidR="0065154A">
        <w:rPr>
          <w:rFonts w:asciiTheme="minorHAnsi" w:hAnsiTheme="minorHAnsi" w:cstheme="minorHAnsi"/>
          <w:i/>
          <w:iCs/>
          <w:lang w:val="mk-MK"/>
        </w:rPr>
        <w:t>ресвртници на П</w:t>
      </w:r>
      <w:r>
        <w:rPr>
          <w:rFonts w:asciiTheme="minorHAnsi" w:hAnsiTheme="minorHAnsi" w:cstheme="minorHAnsi"/>
          <w:i/>
          <w:iCs/>
          <w:lang w:val="mk-MK"/>
        </w:rPr>
        <w:t>роектот</w:t>
      </w:r>
      <w:r w:rsidR="00FE1994" w:rsidRPr="00A93CEB">
        <w:rPr>
          <w:rFonts w:asciiTheme="minorHAnsi" w:hAnsiTheme="minorHAnsi" w:cstheme="minorHAnsi"/>
          <w:i/>
          <w:iCs/>
          <w:lang w:val="en-GB"/>
        </w:rPr>
        <w:t xml:space="preserve"> – </w:t>
      </w:r>
      <w:r w:rsidR="00B05CCE">
        <w:rPr>
          <w:rFonts w:asciiTheme="minorHAnsi" w:hAnsiTheme="minorHAnsi" w:cstheme="minorHAnsi"/>
          <w:i/>
          <w:iCs/>
          <w:lang w:val="en-GB"/>
        </w:rPr>
        <w:t>ВЈИ</w:t>
      </w:r>
      <w:r w:rsidR="00FE1994" w:rsidRPr="00A93CEB">
        <w:rPr>
          <w:rFonts w:asciiTheme="minorHAnsi" w:hAnsiTheme="minorHAnsi" w:cstheme="minorHAnsi"/>
          <w:i/>
          <w:iCs/>
          <w:lang w:val="en-GB"/>
        </w:rPr>
        <w:t xml:space="preserve"> </w:t>
      </w:r>
      <w:bookmarkEnd w:id="51"/>
      <w:r>
        <w:rPr>
          <w:rFonts w:asciiTheme="minorHAnsi" w:hAnsiTheme="minorHAnsi" w:cstheme="minorHAnsi"/>
          <w:i/>
          <w:iCs/>
          <w:lang w:val="mk-MK"/>
        </w:rPr>
        <w:t>регион</w:t>
      </w:r>
    </w:p>
    <w:tbl>
      <w:tblPr>
        <w:tblStyle w:val="TableGridLight10"/>
        <w:tblW w:w="5000" w:type="pct"/>
        <w:tblLook w:val="04A0" w:firstRow="1" w:lastRow="0" w:firstColumn="1" w:lastColumn="0" w:noHBand="0" w:noVBand="1"/>
      </w:tblPr>
      <w:tblGrid>
        <w:gridCol w:w="914"/>
        <w:gridCol w:w="1975"/>
        <w:gridCol w:w="6127"/>
      </w:tblGrid>
      <w:tr w:rsidR="00B65C48" w:rsidRPr="00F6289A" w14:paraId="236ED676" w14:textId="77777777" w:rsidTr="00B65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 w:type="pct"/>
          </w:tcPr>
          <w:p w14:paraId="31C1AEA4" w14:textId="35F97BAD" w:rsidR="00B65C48" w:rsidRPr="00CB020A" w:rsidRDefault="00CB020A" w:rsidP="00594987">
            <w:pPr>
              <w:spacing w:after="0"/>
              <w:rPr>
                <w:rFonts w:asciiTheme="minorHAnsi" w:hAnsiTheme="minorHAnsi" w:cstheme="minorHAnsi"/>
                <w:sz w:val="16"/>
                <w:szCs w:val="16"/>
                <w:lang w:val="mk-MK"/>
              </w:rPr>
            </w:pPr>
            <w:r>
              <w:rPr>
                <w:rFonts w:asciiTheme="minorHAnsi" w:hAnsiTheme="minorHAnsi" w:cstheme="minorHAnsi"/>
                <w:sz w:val="16"/>
                <w:szCs w:val="16"/>
                <w:lang w:val="mk-MK"/>
              </w:rPr>
              <w:t>Година</w:t>
            </w:r>
          </w:p>
        </w:tc>
        <w:tc>
          <w:tcPr>
            <w:tcW w:w="1095" w:type="pct"/>
          </w:tcPr>
          <w:p w14:paraId="6E558B23" w14:textId="7A59A1A5" w:rsidR="00B65C48" w:rsidRPr="00CB020A" w:rsidRDefault="00CB020A" w:rsidP="0059498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mk-MK"/>
              </w:rPr>
            </w:pPr>
            <w:r>
              <w:rPr>
                <w:rFonts w:asciiTheme="minorHAnsi" w:hAnsiTheme="minorHAnsi" w:cstheme="minorHAnsi"/>
                <w:i/>
                <w:iCs/>
                <w:sz w:val="16"/>
                <w:szCs w:val="16"/>
                <w:lang w:val="mk-MK"/>
              </w:rPr>
              <w:t>Активност</w:t>
            </w:r>
          </w:p>
        </w:tc>
        <w:tc>
          <w:tcPr>
            <w:tcW w:w="3398" w:type="pct"/>
          </w:tcPr>
          <w:p w14:paraId="62C7BB71" w14:textId="72126EF3" w:rsidR="00B65C48" w:rsidRPr="00CB020A" w:rsidRDefault="00CB020A" w:rsidP="00470DE7">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mk-MK"/>
              </w:rPr>
            </w:pPr>
            <w:r>
              <w:rPr>
                <w:rFonts w:asciiTheme="minorHAnsi" w:hAnsiTheme="minorHAnsi" w:cstheme="minorHAnsi"/>
                <w:i/>
                <w:iCs/>
                <w:sz w:val="16"/>
                <w:szCs w:val="16"/>
                <w:lang w:val="mk-MK"/>
              </w:rPr>
              <w:t>Опис</w:t>
            </w:r>
          </w:p>
        </w:tc>
      </w:tr>
      <w:tr w:rsidR="00645882" w:rsidRPr="00F6289A" w14:paraId="788F4A42" w14:textId="77777777" w:rsidTr="00BD7C3F">
        <w:trPr>
          <w:trHeight w:val="624"/>
        </w:trPr>
        <w:tc>
          <w:tcPr>
            <w:cnfStyle w:val="001000000000" w:firstRow="0" w:lastRow="0" w:firstColumn="1" w:lastColumn="0" w:oddVBand="0" w:evenVBand="0" w:oddHBand="0" w:evenHBand="0" w:firstRowFirstColumn="0" w:firstRowLastColumn="0" w:lastRowFirstColumn="0" w:lastRowLastColumn="0"/>
            <w:tcW w:w="507" w:type="pct"/>
          </w:tcPr>
          <w:p w14:paraId="6E2642BC" w14:textId="77777777" w:rsidR="00645882" w:rsidRPr="00A93CEB" w:rsidRDefault="00645882"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2004</w:t>
            </w:r>
          </w:p>
        </w:tc>
        <w:tc>
          <w:tcPr>
            <w:tcW w:w="1095" w:type="pct"/>
          </w:tcPr>
          <w:p w14:paraId="4CDB0648" w14:textId="7D80B6FC" w:rsidR="00645882" w:rsidRPr="00CB020A" w:rsidRDefault="0064588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proofErr w:type="spellStart"/>
            <w:r w:rsidRPr="00CB020A">
              <w:rPr>
                <w:sz w:val="16"/>
              </w:rPr>
              <w:t>Донесување</w:t>
            </w:r>
            <w:proofErr w:type="spellEnd"/>
            <w:r w:rsidRPr="00CB020A">
              <w:rPr>
                <w:sz w:val="16"/>
              </w:rPr>
              <w:t xml:space="preserve"> </w:t>
            </w:r>
            <w:proofErr w:type="spellStart"/>
            <w:r w:rsidRPr="00CB020A">
              <w:rPr>
                <w:sz w:val="16"/>
              </w:rPr>
              <w:t>на</w:t>
            </w:r>
            <w:proofErr w:type="spellEnd"/>
            <w:r w:rsidRPr="00CB020A">
              <w:rPr>
                <w:sz w:val="16"/>
              </w:rPr>
              <w:t xml:space="preserve"> </w:t>
            </w:r>
            <w:proofErr w:type="spellStart"/>
            <w:r w:rsidRPr="00CB020A">
              <w:rPr>
                <w:sz w:val="16"/>
              </w:rPr>
              <w:t>Просторен</w:t>
            </w:r>
            <w:proofErr w:type="spellEnd"/>
            <w:r w:rsidRPr="00CB020A">
              <w:rPr>
                <w:sz w:val="16"/>
              </w:rPr>
              <w:t xml:space="preserve"> </w:t>
            </w:r>
            <w:proofErr w:type="spellStart"/>
            <w:r w:rsidRPr="00CB020A">
              <w:rPr>
                <w:sz w:val="16"/>
              </w:rPr>
              <w:t>план</w:t>
            </w:r>
            <w:proofErr w:type="spellEnd"/>
            <w:r w:rsidRPr="00CB020A">
              <w:rPr>
                <w:sz w:val="16"/>
              </w:rPr>
              <w:t xml:space="preserve"> </w:t>
            </w:r>
            <w:proofErr w:type="spellStart"/>
            <w:r w:rsidRPr="00CB020A">
              <w:rPr>
                <w:sz w:val="16"/>
              </w:rPr>
              <w:t>на</w:t>
            </w:r>
            <w:proofErr w:type="spellEnd"/>
            <w:r w:rsidRPr="00CB020A">
              <w:rPr>
                <w:sz w:val="16"/>
              </w:rPr>
              <w:t xml:space="preserve"> С. </w:t>
            </w:r>
            <w:proofErr w:type="spellStart"/>
            <w:r w:rsidRPr="00CB020A">
              <w:rPr>
                <w:sz w:val="16"/>
              </w:rPr>
              <w:t>Македонија</w:t>
            </w:r>
            <w:proofErr w:type="spellEnd"/>
          </w:p>
        </w:tc>
        <w:tc>
          <w:tcPr>
            <w:tcW w:w="3398" w:type="pct"/>
          </w:tcPr>
          <w:p w14:paraId="098CC5DC" w14:textId="7870E583" w:rsidR="00645882" w:rsidRPr="00645882" w:rsidRDefault="00645882" w:rsidP="00645882">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proofErr w:type="spellStart"/>
            <w:r w:rsidRPr="00645882">
              <w:rPr>
                <w:sz w:val="16"/>
              </w:rPr>
              <w:t>Во</w:t>
            </w:r>
            <w:proofErr w:type="spellEnd"/>
            <w:r w:rsidRPr="00645882">
              <w:rPr>
                <w:sz w:val="16"/>
              </w:rPr>
              <w:t xml:space="preserve"> </w:t>
            </w:r>
            <w:proofErr w:type="spellStart"/>
            <w:r w:rsidRPr="00645882">
              <w:rPr>
                <w:sz w:val="16"/>
              </w:rPr>
              <w:t>Просторниот</w:t>
            </w:r>
            <w:proofErr w:type="spellEnd"/>
            <w:r w:rsidRPr="00645882">
              <w:rPr>
                <w:sz w:val="16"/>
              </w:rPr>
              <w:t xml:space="preserve"> </w:t>
            </w:r>
            <w:proofErr w:type="spellStart"/>
            <w:r w:rsidRPr="00645882">
              <w:rPr>
                <w:sz w:val="16"/>
              </w:rPr>
              <w:t>план</w:t>
            </w:r>
            <w:proofErr w:type="spellEnd"/>
            <w:r w:rsidRPr="00645882">
              <w:rPr>
                <w:sz w:val="16"/>
              </w:rPr>
              <w:t xml:space="preserve"> (2002-2020)</w:t>
            </w:r>
            <w:r>
              <w:rPr>
                <w:sz w:val="16"/>
                <w:lang w:val="mk-MK"/>
              </w:rPr>
              <w:t>,</w:t>
            </w:r>
            <w:r w:rsidRPr="00645882">
              <w:rPr>
                <w:sz w:val="16"/>
              </w:rPr>
              <w:t xml:space="preserve"> </w:t>
            </w:r>
            <w:proofErr w:type="spellStart"/>
            <w:r w:rsidRPr="00645882">
              <w:rPr>
                <w:sz w:val="16"/>
              </w:rPr>
              <w:t>селото</w:t>
            </w:r>
            <w:proofErr w:type="spellEnd"/>
            <w:r w:rsidRPr="00645882">
              <w:rPr>
                <w:sz w:val="16"/>
              </w:rPr>
              <w:t xml:space="preserve"> </w:t>
            </w:r>
            <w:r>
              <w:rPr>
                <w:sz w:val="16"/>
                <w:lang w:val="mk-MK"/>
              </w:rPr>
              <w:t>Доброшинци</w:t>
            </w:r>
            <w:r w:rsidRPr="00645882">
              <w:rPr>
                <w:sz w:val="16"/>
              </w:rPr>
              <w:t xml:space="preserve"> е </w:t>
            </w:r>
            <w:proofErr w:type="spellStart"/>
            <w:r w:rsidRPr="00645882">
              <w:rPr>
                <w:sz w:val="16"/>
              </w:rPr>
              <w:t>оценето</w:t>
            </w:r>
            <w:proofErr w:type="spellEnd"/>
            <w:r w:rsidRPr="00645882">
              <w:rPr>
                <w:sz w:val="16"/>
              </w:rPr>
              <w:t xml:space="preserve"> </w:t>
            </w:r>
            <w:proofErr w:type="spellStart"/>
            <w:r w:rsidRPr="00645882">
              <w:rPr>
                <w:sz w:val="16"/>
              </w:rPr>
              <w:t>како</w:t>
            </w:r>
            <w:proofErr w:type="spellEnd"/>
            <w:r w:rsidRPr="00645882">
              <w:rPr>
                <w:sz w:val="16"/>
              </w:rPr>
              <w:t xml:space="preserve"> </w:t>
            </w:r>
            <w:proofErr w:type="spellStart"/>
            <w:r w:rsidRPr="00645882">
              <w:rPr>
                <w:sz w:val="16"/>
              </w:rPr>
              <w:t>поволно</w:t>
            </w:r>
            <w:proofErr w:type="spellEnd"/>
            <w:r w:rsidRPr="00645882">
              <w:rPr>
                <w:sz w:val="16"/>
              </w:rPr>
              <w:t xml:space="preserve"> </w:t>
            </w:r>
            <w:proofErr w:type="spellStart"/>
            <w:r w:rsidRPr="00645882">
              <w:rPr>
                <w:sz w:val="16"/>
              </w:rPr>
              <w:t>за</w:t>
            </w:r>
            <w:proofErr w:type="spellEnd"/>
            <w:r w:rsidRPr="00645882">
              <w:rPr>
                <w:sz w:val="16"/>
              </w:rPr>
              <w:t xml:space="preserve"> </w:t>
            </w:r>
            <w:proofErr w:type="spellStart"/>
            <w:r w:rsidRPr="00645882">
              <w:rPr>
                <w:sz w:val="16"/>
              </w:rPr>
              <w:t>локација</w:t>
            </w:r>
            <w:proofErr w:type="spellEnd"/>
            <w:r w:rsidRPr="00645882">
              <w:rPr>
                <w:sz w:val="16"/>
              </w:rPr>
              <w:t xml:space="preserve"> </w:t>
            </w:r>
            <w:proofErr w:type="spellStart"/>
            <w:r w:rsidRPr="00645882">
              <w:rPr>
                <w:sz w:val="16"/>
              </w:rPr>
              <w:t>на</w:t>
            </w:r>
            <w:proofErr w:type="spellEnd"/>
            <w:r w:rsidRPr="00645882">
              <w:rPr>
                <w:sz w:val="16"/>
              </w:rPr>
              <w:t xml:space="preserve"> </w:t>
            </w:r>
            <w:proofErr w:type="spellStart"/>
            <w:r w:rsidRPr="00645882">
              <w:rPr>
                <w:sz w:val="16"/>
              </w:rPr>
              <w:t>регионална</w:t>
            </w:r>
            <w:proofErr w:type="spellEnd"/>
            <w:r w:rsidRPr="00645882">
              <w:rPr>
                <w:sz w:val="16"/>
              </w:rPr>
              <w:t xml:space="preserve"> </w:t>
            </w:r>
            <w:proofErr w:type="spellStart"/>
            <w:r w:rsidRPr="00645882">
              <w:rPr>
                <w:sz w:val="16"/>
              </w:rPr>
              <w:t>депонија</w:t>
            </w:r>
            <w:proofErr w:type="spellEnd"/>
            <w:r w:rsidRPr="00645882">
              <w:rPr>
                <w:sz w:val="16"/>
              </w:rPr>
              <w:t xml:space="preserve"> </w:t>
            </w:r>
            <w:proofErr w:type="spellStart"/>
            <w:r w:rsidRPr="00645882">
              <w:rPr>
                <w:sz w:val="16"/>
              </w:rPr>
              <w:t>од</w:t>
            </w:r>
            <w:proofErr w:type="spellEnd"/>
            <w:r w:rsidRPr="00645882">
              <w:rPr>
                <w:sz w:val="16"/>
              </w:rPr>
              <w:t xml:space="preserve"> </w:t>
            </w:r>
            <w:proofErr w:type="spellStart"/>
            <w:r w:rsidRPr="00645882">
              <w:rPr>
                <w:sz w:val="16"/>
              </w:rPr>
              <w:t>хидрогеолошка</w:t>
            </w:r>
            <w:proofErr w:type="spellEnd"/>
            <w:r w:rsidRPr="00645882">
              <w:rPr>
                <w:sz w:val="16"/>
              </w:rPr>
              <w:t xml:space="preserve"> </w:t>
            </w:r>
            <w:proofErr w:type="spellStart"/>
            <w:r w:rsidRPr="00645882">
              <w:rPr>
                <w:sz w:val="16"/>
              </w:rPr>
              <w:t>смисла</w:t>
            </w:r>
            <w:proofErr w:type="spellEnd"/>
            <w:r w:rsidRPr="00645882">
              <w:rPr>
                <w:sz w:val="16"/>
              </w:rPr>
              <w:t>.</w:t>
            </w:r>
          </w:p>
        </w:tc>
      </w:tr>
      <w:tr w:rsidR="00645882" w:rsidRPr="00F6289A" w14:paraId="36D3B547" w14:textId="77777777" w:rsidTr="00D52352">
        <w:trPr>
          <w:trHeight w:val="718"/>
        </w:trPr>
        <w:tc>
          <w:tcPr>
            <w:cnfStyle w:val="001000000000" w:firstRow="0" w:lastRow="0" w:firstColumn="1" w:lastColumn="0" w:oddVBand="0" w:evenVBand="0" w:oddHBand="0" w:evenHBand="0" w:firstRowFirstColumn="0" w:firstRowLastColumn="0" w:lastRowFirstColumn="0" w:lastRowLastColumn="0"/>
            <w:tcW w:w="507" w:type="pct"/>
          </w:tcPr>
          <w:p w14:paraId="2C20AECE" w14:textId="77777777" w:rsidR="00645882" w:rsidRPr="00A93CEB" w:rsidRDefault="00645882"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2010-2012</w:t>
            </w:r>
          </w:p>
        </w:tc>
        <w:tc>
          <w:tcPr>
            <w:tcW w:w="1095" w:type="pct"/>
          </w:tcPr>
          <w:p w14:paraId="7CDECCCE" w14:textId="74744EB8" w:rsidR="00645882" w:rsidRPr="00CB020A" w:rsidRDefault="0064588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proofErr w:type="spellStart"/>
            <w:r w:rsidRPr="00CB020A">
              <w:rPr>
                <w:sz w:val="16"/>
              </w:rPr>
              <w:t>Иницијатива</w:t>
            </w:r>
            <w:proofErr w:type="spellEnd"/>
            <w:r w:rsidRPr="00CB020A">
              <w:rPr>
                <w:sz w:val="16"/>
              </w:rPr>
              <w:t xml:space="preserve"> </w:t>
            </w:r>
            <w:proofErr w:type="spellStart"/>
            <w:r w:rsidRPr="00CB020A">
              <w:rPr>
                <w:sz w:val="16"/>
              </w:rPr>
              <w:t>за</w:t>
            </w:r>
            <w:proofErr w:type="spellEnd"/>
            <w:r w:rsidRPr="00CB020A">
              <w:rPr>
                <w:sz w:val="16"/>
              </w:rPr>
              <w:t xml:space="preserve"> </w:t>
            </w:r>
            <w:proofErr w:type="spellStart"/>
            <w:r w:rsidRPr="00CB020A">
              <w:rPr>
                <w:sz w:val="16"/>
              </w:rPr>
              <w:t>формирање</w:t>
            </w:r>
            <w:proofErr w:type="spellEnd"/>
            <w:r w:rsidRPr="00CB020A">
              <w:rPr>
                <w:sz w:val="16"/>
              </w:rPr>
              <w:t xml:space="preserve"> </w:t>
            </w:r>
            <w:r>
              <w:rPr>
                <w:sz w:val="16"/>
                <w:lang w:val="mk-MK"/>
              </w:rPr>
              <w:t xml:space="preserve">на </w:t>
            </w:r>
            <w:proofErr w:type="spellStart"/>
            <w:r w:rsidRPr="00CB020A">
              <w:rPr>
                <w:sz w:val="16"/>
              </w:rPr>
              <w:t>регионална</w:t>
            </w:r>
            <w:proofErr w:type="spellEnd"/>
            <w:r w:rsidRPr="00CB020A">
              <w:rPr>
                <w:sz w:val="16"/>
              </w:rPr>
              <w:t xml:space="preserve"> </w:t>
            </w:r>
            <w:proofErr w:type="spellStart"/>
            <w:r w:rsidRPr="00CB020A">
              <w:rPr>
                <w:sz w:val="16"/>
              </w:rPr>
              <w:t>депонија</w:t>
            </w:r>
            <w:proofErr w:type="spellEnd"/>
          </w:p>
        </w:tc>
        <w:tc>
          <w:tcPr>
            <w:tcW w:w="3398" w:type="pct"/>
          </w:tcPr>
          <w:p w14:paraId="0A63EEFA" w14:textId="0BF3AC6B" w:rsidR="00645882" w:rsidRPr="00645882" w:rsidRDefault="00645882" w:rsidP="00470DE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proofErr w:type="spellStart"/>
            <w:r w:rsidRPr="00645882">
              <w:rPr>
                <w:sz w:val="16"/>
              </w:rPr>
              <w:t>Од</w:t>
            </w:r>
            <w:proofErr w:type="spellEnd"/>
            <w:r w:rsidRPr="00645882">
              <w:rPr>
                <w:sz w:val="16"/>
              </w:rPr>
              <w:t xml:space="preserve"> </w:t>
            </w:r>
            <w:proofErr w:type="spellStart"/>
            <w:r w:rsidRPr="00645882">
              <w:rPr>
                <w:sz w:val="16"/>
              </w:rPr>
              <w:t>страна</w:t>
            </w:r>
            <w:proofErr w:type="spellEnd"/>
            <w:r w:rsidRPr="00645882">
              <w:rPr>
                <w:sz w:val="16"/>
              </w:rPr>
              <w:t xml:space="preserve"> </w:t>
            </w:r>
            <w:proofErr w:type="spellStart"/>
            <w:r w:rsidRPr="00645882">
              <w:rPr>
                <w:sz w:val="16"/>
              </w:rPr>
              <w:t>на</w:t>
            </w:r>
            <w:proofErr w:type="spellEnd"/>
            <w:r w:rsidRPr="00645882">
              <w:rPr>
                <w:sz w:val="16"/>
              </w:rPr>
              <w:t xml:space="preserve"> </w:t>
            </w:r>
            <w:proofErr w:type="spellStart"/>
            <w:r w:rsidRPr="00645882">
              <w:rPr>
                <w:sz w:val="16"/>
              </w:rPr>
              <w:t>Регионалниот</w:t>
            </w:r>
            <w:proofErr w:type="spellEnd"/>
            <w:r w:rsidRPr="00645882">
              <w:rPr>
                <w:sz w:val="16"/>
              </w:rPr>
              <w:t xml:space="preserve"> </w:t>
            </w:r>
            <w:proofErr w:type="spellStart"/>
            <w:r w:rsidRPr="00645882">
              <w:rPr>
                <w:sz w:val="16"/>
              </w:rPr>
              <w:t>центар</w:t>
            </w:r>
            <w:proofErr w:type="spellEnd"/>
            <w:r w:rsidRPr="00645882">
              <w:rPr>
                <w:sz w:val="16"/>
              </w:rPr>
              <w:t xml:space="preserve"> </w:t>
            </w:r>
            <w:proofErr w:type="spellStart"/>
            <w:r w:rsidRPr="00645882">
              <w:rPr>
                <w:sz w:val="16"/>
              </w:rPr>
              <w:t>беше</w:t>
            </w:r>
            <w:proofErr w:type="spellEnd"/>
            <w:r w:rsidRPr="00645882">
              <w:rPr>
                <w:sz w:val="16"/>
              </w:rPr>
              <w:t xml:space="preserve"> </w:t>
            </w:r>
            <w:proofErr w:type="spellStart"/>
            <w:r w:rsidRPr="00645882">
              <w:rPr>
                <w:sz w:val="16"/>
              </w:rPr>
              <w:t>преземена</w:t>
            </w:r>
            <w:proofErr w:type="spellEnd"/>
            <w:r w:rsidRPr="00645882">
              <w:rPr>
                <w:sz w:val="16"/>
              </w:rPr>
              <w:t xml:space="preserve"> </w:t>
            </w:r>
            <w:proofErr w:type="spellStart"/>
            <w:r w:rsidRPr="00645882">
              <w:rPr>
                <w:sz w:val="16"/>
              </w:rPr>
              <w:t>иницијатива</w:t>
            </w:r>
            <w:proofErr w:type="spellEnd"/>
            <w:r w:rsidRPr="00645882">
              <w:rPr>
                <w:sz w:val="16"/>
              </w:rPr>
              <w:t xml:space="preserve"> </w:t>
            </w:r>
            <w:proofErr w:type="spellStart"/>
            <w:r w:rsidRPr="00645882">
              <w:rPr>
                <w:sz w:val="16"/>
              </w:rPr>
              <w:t>за</w:t>
            </w:r>
            <w:proofErr w:type="spellEnd"/>
            <w:r w:rsidRPr="00645882">
              <w:rPr>
                <w:sz w:val="16"/>
              </w:rPr>
              <w:t xml:space="preserve"> </w:t>
            </w:r>
            <w:proofErr w:type="spellStart"/>
            <w:r w:rsidRPr="00645882">
              <w:rPr>
                <w:sz w:val="16"/>
              </w:rPr>
              <w:t>формирање</w:t>
            </w:r>
            <w:proofErr w:type="spellEnd"/>
            <w:r w:rsidRPr="00645882">
              <w:rPr>
                <w:sz w:val="16"/>
              </w:rPr>
              <w:t xml:space="preserve"> </w:t>
            </w:r>
            <w:proofErr w:type="spellStart"/>
            <w:r w:rsidRPr="00645882">
              <w:rPr>
                <w:sz w:val="16"/>
              </w:rPr>
              <w:t>на</w:t>
            </w:r>
            <w:proofErr w:type="spellEnd"/>
            <w:r w:rsidRPr="00645882">
              <w:rPr>
                <w:sz w:val="16"/>
              </w:rPr>
              <w:t xml:space="preserve"> </w:t>
            </w:r>
            <w:proofErr w:type="spellStart"/>
            <w:r w:rsidRPr="00645882">
              <w:rPr>
                <w:sz w:val="16"/>
              </w:rPr>
              <w:t>регионалн</w:t>
            </w:r>
            <w:r>
              <w:rPr>
                <w:sz w:val="16"/>
              </w:rPr>
              <w:t>а</w:t>
            </w:r>
            <w:proofErr w:type="spellEnd"/>
            <w:r>
              <w:rPr>
                <w:sz w:val="16"/>
              </w:rPr>
              <w:t xml:space="preserve"> </w:t>
            </w:r>
            <w:proofErr w:type="spellStart"/>
            <w:r>
              <w:rPr>
                <w:sz w:val="16"/>
              </w:rPr>
              <w:t>депонија</w:t>
            </w:r>
            <w:proofErr w:type="spellEnd"/>
            <w:r>
              <w:rPr>
                <w:sz w:val="16"/>
              </w:rPr>
              <w:t xml:space="preserve"> </w:t>
            </w:r>
            <w:proofErr w:type="spellStart"/>
            <w:r>
              <w:rPr>
                <w:sz w:val="16"/>
              </w:rPr>
              <w:t>на</w:t>
            </w:r>
            <w:proofErr w:type="spellEnd"/>
            <w:r>
              <w:rPr>
                <w:sz w:val="16"/>
              </w:rPr>
              <w:t xml:space="preserve"> </w:t>
            </w:r>
            <w:proofErr w:type="spellStart"/>
            <w:r>
              <w:rPr>
                <w:sz w:val="16"/>
              </w:rPr>
              <w:t>локацијата</w:t>
            </w:r>
            <w:proofErr w:type="spellEnd"/>
            <w:r>
              <w:rPr>
                <w:sz w:val="16"/>
              </w:rPr>
              <w:t xml:space="preserve"> </w:t>
            </w:r>
            <w:proofErr w:type="spellStart"/>
            <w:r>
              <w:rPr>
                <w:sz w:val="16"/>
              </w:rPr>
              <w:t>Доброш</w:t>
            </w:r>
            <w:r w:rsidRPr="00645882">
              <w:rPr>
                <w:sz w:val="16"/>
              </w:rPr>
              <w:t>нци</w:t>
            </w:r>
            <w:proofErr w:type="spellEnd"/>
            <w:r w:rsidRPr="00645882">
              <w:rPr>
                <w:sz w:val="16"/>
              </w:rPr>
              <w:t xml:space="preserve">, </w:t>
            </w:r>
            <w:proofErr w:type="spellStart"/>
            <w:r w:rsidRPr="00645882">
              <w:rPr>
                <w:sz w:val="16"/>
              </w:rPr>
              <w:t>во</w:t>
            </w:r>
            <w:proofErr w:type="spellEnd"/>
            <w:r w:rsidRPr="00645882">
              <w:rPr>
                <w:sz w:val="16"/>
              </w:rPr>
              <w:t xml:space="preserve"> </w:t>
            </w:r>
            <w:proofErr w:type="spellStart"/>
            <w:r w:rsidRPr="00645882">
              <w:rPr>
                <w:sz w:val="16"/>
              </w:rPr>
              <w:t>соработка</w:t>
            </w:r>
            <w:proofErr w:type="spellEnd"/>
            <w:r w:rsidRPr="00645882">
              <w:rPr>
                <w:sz w:val="16"/>
              </w:rPr>
              <w:t xml:space="preserve"> </w:t>
            </w:r>
            <w:proofErr w:type="spellStart"/>
            <w:r w:rsidRPr="00645882">
              <w:rPr>
                <w:sz w:val="16"/>
              </w:rPr>
              <w:t>со</w:t>
            </w:r>
            <w:proofErr w:type="spellEnd"/>
            <w:r w:rsidRPr="00645882">
              <w:rPr>
                <w:sz w:val="16"/>
              </w:rPr>
              <w:t xml:space="preserve"> </w:t>
            </w:r>
            <w:proofErr w:type="spellStart"/>
            <w:r w:rsidRPr="00645882">
              <w:rPr>
                <w:sz w:val="16"/>
              </w:rPr>
              <w:t>австриска</w:t>
            </w:r>
            <w:proofErr w:type="spellEnd"/>
            <w:r w:rsidRPr="00645882">
              <w:rPr>
                <w:sz w:val="16"/>
              </w:rPr>
              <w:t xml:space="preserve"> </w:t>
            </w:r>
            <w:proofErr w:type="spellStart"/>
            <w:r w:rsidRPr="00645882">
              <w:rPr>
                <w:sz w:val="16"/>
              </w:rPr>
              <w:t>компанија</w:t>
            </w:r>
            <w:proofErr w:type="spellEnd"/>
            <w:r w:rsidRPr="00645882">
              <w:rPr>
                <w:sz w:val="16"/>
              </w:rPr>
              <w:t xml:space="preserve">. </w:t>
            </w:r>
            <w:proofErr w:type="spellStart"/>
            <w:r w:rsidRPr="00645882">
              <w:rPr>
                <w:sz w:val="16"/>
              </w:rPr>
              <w:t>Иницијативата</w:t>
            </w:r>
            <w:proofErr w:type="spellEnd"/>
            <w:r w:rsidRPr="00645882">
              <w:rPr>
                <w:sz w:val="16"/>
              </w:rPr>
              <w:t xml:space="preserve"> </w:t>
            </w:r>
            <w:proofErr w:type="spellStart"/>
            <w:r w:rsidRPr="00645882">
              <w:rPr>
                <w:sz w:val="16"/>
              </w:rPr>
              <w:t>беше</w:t>
            </w:r>
            <w:proofErr w:type="spellEnd"/>
            <w:r w:rsidRPr="00645882">
              <w:rPr>
                <w:sz w:val="16"/>
              </w:rPr>
              <w:t xml:space="preserve"> </w:t>
            </w:r>
            <w:proofErr w:type="spellStart"/>
            <w:r w:rsidRPr="00645882">
              <w:rPr>
                <w:sz w:val="16"/>
              </w:rPr>
              <w:t>неуспешна</w:t>
            </w:r>
            <w:proofErr w:type="spellEnd"/>
            <w:r w:rsidRPr="00645882">
              <w:rPr>
                <w:sz w:val="16"/>
              </w:rPr>
              <w:t>.</w:t>
            </w:r>
          </w:p>
        </w:tc>
      </w:tr>
      <w:tr w:rsidR="00645882" w:rsidRPr="00F6289A" w14:paraId="66C6C30E" w14:textId="77777777" w:rsidTr="00D52352">
        <w:trPr>
          <w:trHeight w:val="430"/>
        </w:trPr>
        <w:tc>
          <w:tcPr>
            <w:cnfStyle w:val="001000000000" w:firstRow="0" w:lastRow="0" w:firstColumn="1" w:lastColumn="0" w:oddVBand="0" w:evenVBand="0" w:oddHBand="0" w:evenHBand="0" w:firstRowFirstColumn="0" w:firstRowLastColumn="0" w:lastRowFirstColumn="0" w:lastRowLastColumn="0"/>
            <w:tcW w:w="507" w:type="pct"/>
          </w:tcPr>
          <w:p w14:paraId="72DE3111" w14:textId="77777777" w:rsidR="00645882" w:rsidRPr="00A93CEB" w:rsidRDefault="00645882"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2016</w:t>
            </w:r>
            <w:r>
              <w:rPr>
                <w:rFonts w:asciiTheme="minorHAnsi" w:hAnsiTheme="minorHAnsi" w:cstheme="minorHAnsi"/>
                <w:i w:val="0"/>
                <w:iCs/>
                <w:sz w:val="16"/>
                <w:szCs w:val="16"/>
                <w:lang w:val="en-GB"/>
              </w:rPr>
              <w:t>-2017</w:t>
            </w:r>
          </w:p>
          <w:p w14:paraId="510D55EE" w14:textId="77777777" w:rsidR="00645882" w:rsidRPr="00A93CEB" w:rsidRDefault="00645882" w:rsidP="00594987">
            <w:pPr>
              <w:spacing w:after="0"/>
              <w:rPr>
                <w:rFonts w:asciiTheme="minorHAnsi" w:hAnsiTheme="minorHAnsi" w:cstheme="minorHAnsi"/>
                <w:i w:val="0"/>
                <w:iCs/>
                <w:sz w:val="16"/>
                <w:szCs w:val="16"/>
                <w:lang w:val="en-GB"/>
              </w:rPr>
            </w:pPr>
          </w:p>
        </w:tc>
        <w:tc>
          <w:tcPr>
            <w:tcW w:w="1095" w:type="pct"/>
          </w:tcPr>
          <w:p w14:paraId="07A675F0" w14:textId="432BBA5A" w:rsidR="00645882" w:rsidRPr="00CB020A" w:rsidRDefault="00645882"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proofErr w:type="spellStart"/>
            <w:r w:rsidRPr="00CB020A">
              <w:rPr>
                <w:sz w:val="16"/>
              </w:rPr>
              <w:t>Развој</w:t>
            </w:r>
            <w:proofErr w:type="spellEnd"/>
            <w:r w:rsidRPr="00CB020A">
              <w:rPr>
                <w:sz w:val="16"/>
              </w:rPr>
              <w:t xml:space="preserve"> </w:t>
            </w:r>
            <w:proofErr w:type="spellStart"/>
            <w:r w:rsidRPr="00CB020A">
              <w:rPr>
                <w:sz w:val="16"/>
              </w:rPr>
              <w:t>на</w:t>
            </w:r>
            <w:proofErr w:type="spellEnd"/>
            <w:r w:rsidRPr="00CB020A">
              <w:rPr>
                <w:sz w:val="16"/>
              </w:rPr>
              <w:t xml:space="preserve"> РПУО и С</w:t>
            </w:r>
            <w:r w:rsidR="00651AD2">
              <w:rPr>
                <w:sz w:val="16"/>
                <w:lang w:val="mk-MK"/>
              </w:rPr>
              <w:t>О</w:t>
            </w:r>
            <w:r w:rsidRPr="00CB020A">
              <w:rPr>
                <w:sz w:val="16"/>
              </w:rPr>
              <w:t xml:space="preserve">ЖС </w:t>
            </w:r>
            <w:proofErr w:type="spellStart"/>
            <w:r w:rsidRPr="00CB020A">
              <w:rPr>
                <w:sz w:val="16"/>
              </w:rPr>
              <w:t>за</w:t>
            </w:r>
            <w:proofErr w:type="spellEnd"/>
            <w:r w:rsidRPr="00CB020A">
              <w:rPr>
                <w:sz w:val="16"/>
              </w:rPr>
              <w:t xml:space="preserve"> </w:t>
            </w:r>
            <w:proofErr w:type="spellStart"/>
            <w:r w:rsidRPr="00CB020A">
              <w:rPr>
                <w:sz w:val="16"/>
              </w:rPr>
              <w:t>Вардар</w:t>
            </w:r>
            <w:proofErr w:type="spellEnd"/>
          </w:p>
        </w:tc>
        <w:tc>
          <w:tcPr>
            <w:tcW w:w="3398" w:type="pct"/>
          </w:tcPr>
          <w:p w14:paraId="18072FF0" w14:textId="52476596" w:rsidR="00645882" w:rsidRPr="00645882" w:rsidRDefault="00645882" w:rsidP="000F44BF">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proofErr w:type="spellStart"/>
            <w:r w:rsidRPr="00645882">
              <w:rPr>
                <w:sz w:val="16"/>
              </w:rPr>
              <w:t>Во</w:t>
            </w:r>
            <w:proofErr w:type="spellEnd"/>
            <w:r w:rsidRPr="00645882">
              <w:rPr>
                <w:sz w:val="16"/>
              </w:rPr>
              <w:t xml:space="preserve"> 2016 </w:t>
            </w:r>
            <w:proofErr w:type="spellStart"/>
            <w:r w:rsidRPr="00645882">
              <w:rPr>
                <w:sz w:val="16"/>
              </w:rPr>
              <w:t>година</w:t>
            </w:r>
            <w:proofErr w:type="spellEnd"/>
            <w:r w:rsidRPr="00645882">
              <w:rPr>
                <w:sz w:val="16"/>
              </w:rPr>
              <w:t xml:space="preserve"> </w:t>
            </w:r>
            <w:proofErr w:type="spellStart"/>
            <w:r w:rsidRPr="00645882">
              <w:rPr>
                <w:sz w:val="16"/>
              </w:rPr>
              <w:t>беа</w:t>
            </w:r>
            <w:proofErr w:type="spellEnd"/>
            <w:r w:rsidRPr="00645882">
              <w:rPr>
                <w:sz w:val="16"/>
              </w:rPr>
              <w:t xml:space="preserve"> </w:t>
            </w:r>
            <w:proofErr w:type="spellStart"/>
            <w:r w:rsidRPr="00645882">
              <w:rPr>
                <w:sz w:val="16"/>
              </w:rPr>
              <w:t>изработени</w:t>
            </w:r>
            <w:proofErr w:type="spellEnd"/>
            <w:r w:rsidRPr="00645882">
              <w:rPr>
                <w:sz w:val="16"/>
              </w:rPr>
              <w:t xml:space="preserve"> РПУО (</w:t>
            </w:r>
            <w:proofErr w:type="spellStart"/>
            <w:r w:rsidRPr="00645882">
              <w:rPr>
                <w:sz w:val="16"/>
              </w:rPr>
              <w:t>Регионален</w:t>
            </w:r>
            <w:proofErr w:type="spellEnd"/>
            <w:r w:rsidRPr="00645882">
              <w:rPr>
                <w:sz w:val="16"/>
              </w:rPr>
              <w:t xml:space="preserve"> </w:t>
            </w:r>
            <w:proofErr w:type="spellStart"/>
            <w:r w:rsidRPr="00645882">
              <w:rPr>
                <w:sz w:val="16"/>
              </w:rPr>
              <w:t>план</w:t>
            </w:r>
            <w:proofErr w:type="spellEnd"/>
            <w:r w:rsidRPr="00645882">
              <w:rPr>
                <w:sz w:val="16"/>
              </w:rPr>
              <w:t xml:space="preserve"> </w:t>
            </w:r>
            <w:proofErr w:type="spellStart"/>
            <w:r w:rsidRPr="00645882">
              <w:rPr>
                <w:sz w:val="16"/>
              </w:rPr>
              <w:t>за</w:t>
            </w:r>
            <w:proofErr w:type="spellEnd"/>
            <w:r w:rsidRPr="00645882">
              <w:rPr>
                <w:sz w:val="16"/>
              </w:rPr>
              <w:t xml:space="preserve"> </w:t>
            </w:r>
            <w:proofErr w:type="spellStart"/>
            <w:r w:rsidRPr="00645882">
              <w:rPr>
                <w:sz w:val="16"/>
              </w:rPr>
              <w:t>управување</w:t>
            </w:r>
            <w:proofErr w:type="spellEnd"/>
            <w:r w:rsidRPr="00645882">
              <w:rPr>
                <w:sz w:val="16"/>
              </w:rPr>
              <w:t xml:space="preserve"> </w:t>
            </w:r>
            <w:proofErr w:type="spellStart"/>
            <w:r w:rsidRPr="00645882">
              <w:rPr>
                <w:sz w:val="16"/>
              </w:rPr>
              <w:t>со</w:t>
            </w:r>
            <w:proofErr w:type="spellEnd"/>
            <w:r w:rsidRPr="00645882">
              <w:rPr>
                <w:sz w:val="16"/>
              </w:rPr>
              <w:t xml:space="preserve"> </w:t>
            </w:r>
            <w:proofErr w:type="spellStart"/>
            <w:r w:rsidRPr="00645882">
              <w:rPr>
                <w:sz w:val="16"/>
              </w:rPr>
              <w:t>отпад</w:t>
            </w:r>
            <w:proofErr w:type="spellEnd"/>
            <w:r w:rsidRPr="00645882">
              <w:rPr>
                <w:sz w:val="16"/>
              </w:rPr>
              <w:t xml:space="preserve">) и СПЖС </w:t>
            </w:r>
            <w:proofErr w:type="spellStart"/>
            <w:r w:rsidRPr="00645882">
              <w:rPr>
                <w:sz w:val="16"/>
              </w:rPr>
              <w:t>за</w:t>
            </w:r>
            <w:proofErr w:type="spellEnd"/>
            <w:r w:rsidRPr="00645882">
              <w:rPr>
                <w:sz w:val="16"/>
              </w:rPr>
              <w:t xml:space="preserve"> </w:t>
            </w:r>
            <w:proofErr w:type="spellStart"/>
            <w:r w:rsidRPr="00645882">
              <w:rPr>
                <w:sz w:val="16"/>
              </w:rPr>
              <w:t>Вардарскиот</w:t>
            </w:r>
            <w:proofErr w:type="spellEnd"/>
            <w:r w:rsidRPr="00645882">
              <w:rPr>
                <w:sz w:val="16"/>
              </w:rPr>
              <w:t xml:space="preserve"> </w:t>
            </w:r>
            <w:proofErr w:type="spellStart"/>
            <w:r w:rsidRPr="00645882">
              <w:rPr>
                <w:sz w:val="16"/>
              </w:rPr>
              <w:t>регион</w:t>
            </w:r>
            <w:proofErr w:type="spellEnd"/>
            <w:r w:rsidRPr="00645882">
              <w:rPr>
                <w:sz w:val="16"/>
              </w:rPr>
              <w:t xml:space="preserve">, </w:t>
            </w:r>
            <w:proofErr w:type="spellStart"/>
            <w:r w:rsidRPr="00645882">
              <w:rPr>
                <w:sz w:val="16"/>
              </w:rPr>
              <w:t>кои</w:t>
            </w:r>
            <w:proofErr w:type="spellEnd"/>
            <w:r w:rsidRPr="00645882">
              <w:rPr>
                <w:sz w:val="16"/>
              </w:rPr>
              <w:t xml:space="preserve"> </w:t>
            </w:r>
            <w:proofErr w:type="spellStart"/>
            <w:r w:rsidRPr="00645882">
              <w:rPr>
                <w:sz w:val="16"/>
              </w:rPr>
              <w:t>беа</w:t>
            </w:r>
            <w:proofErr w:type="spellEnd"/>
            <w:r w:rsidRPr="00645882">
              <w:rPr>
                <w:sz w:val="16"/>
              </w:rPr>
              <w:t xml:space="preserve"> </w:t>
            </w:r>
            <w:proofErr w:type="spellStart"/>
            <w:r w:rsidRPr="00645882">
              <w:rPr>
                <w:sz w:val="16"/>
              </w:rPr>
              <w:t>одобрени</w:t>
            </w:r>
            <w:proofErr w:type="spellEnd"/>
            <w:r w:rsidRPr="00645882">
              <w:rPr>
                <w:sz w:val="16"/>
              </w:rPr>
              <w:t xml:space="preserve"> </w:t>
            </w:r>
            <w:proofErr w:type="spellStart"/>
            <w:r w:rsidRPr="00645882">
              <w:rPr>
                <w:sz w:val="16"/>
              </w:rPr>
              <w:t>од</w:t>
            </w:r>
            <w:proofErr w:type="spellEnd"/>
            <w:r w:rsidRPr="00645882">
              <w:rPr>
                <w:sz w:val="16"/>
              </w:rPr>
              <w:t xml:space="preserve"> МЖСПП </w:t>
            </w:r>
            <w:proofErr w:type="spellStart"/>
            <w:r w:rsidRPr="00645882">
              <w:rPr>
                <w:sz w:val="16"/>
              </w:rPr>
              <w:t>во</w:t>
            </w:r>
            <w:proofErr w:type="spellEnd"/>
            <w:r w:rsidRPr="00645882">
              <w:rPr>
                <w:sz w:val="16"/>
              </w:rPr>
              <w:t xml:space="preserve"> 2017 </w:t>
            </w:r>
            <w:proofErr w:type="spellStart"/>
            <w:r w:rsidRPr="00645882">
              <w:rPr>
                <w:sz w:val="16"/>
              </w:rPr>
              <w:t>година</w:t>
            </w:r>
            <w:proofErr w:type="spellEnd"/>
            <w:r w:rsidRPr="00645882">
              <w:rPr>
                <w:sz w:val="16"/>
              </w:rPr>
              <w:t>.</w:t>
            </w:r>
          </w:p>
        </w:tc>
      </w:tr>
      <w:tr w:rsidR="00645882" w:rsidRPr="00F6289A" w14:paraId="55379E8A" w14:textId="77777777" w:rsidTr="00B65C48">
        <w:trPr>
          <w:trHeight w:val="415"/>
        </w:trPr>
        <w:tc>
          <w:tcPr>
            <w:cnfStyle w:val="001000000000" w:firstRow="0" w:lastRow="0" w:firstColumn="1" w:lastColumn="0" w:oddVBand="0" w:evenVBand="0" w:oddHBand="0" w:evenHBand="0" w:firstRowFirstColumn="0" w:firstRowLastColumn="0" w:lastRowFirstColumn="0" w:lastRowLastColumn="0"/>
            <w:tcW w:w="507" w:type="pct"/>
          </w:tcPr>
          <w:p w14:paraId="7235EB1E" w14:textId="77777777" w:rsidR="00645882" w:rsidRPr="00A93CEB" w:rsidRDefault="00645882"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2017</w:t>
            </w:r>
          </w:p>
          <w:p w14:paraId="1989C17B" w14:textId="77777777" w:rsidR="00645882" w:rsidRPr="00A93CEB" w:rsidRDefault="00645882" w:rsidP="00594987">
            <w:pPr>
              <w:spacing w:after="0"/>
              <w:rPr>
                <w:rFonts w:asciiTheme="minorHAnsi" w:hAnsiTheme="minorHAnsi" w:cstheme="minorHAnsi"/>
                <w:i w:val="0"/>
                <w:iCs/>
                <w:sz w:val="16"/>
                <w:szCs w:val="16"/>
                <w:lang w:val="en-GB"/>
              </w:rPr>
            </w:pPr>
          </w:p>
        </w:tc>
        <w:tc>
          <w:tcPr>
            <w:tcW w:w="1095" w:type="pct"/>
          </w:tcPr>
          <w:p w14:paraId="54D04E98" w14:textId="25911ECD" w:rsidR="00645882" w:rsidRPr="00CB020A" w:rsidRDefault="00645882" w:rsidP="00CB020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mk-MK"/>
              </w:rPr>
            </w:pPr>
            <w:proofErr w:type="spellStart"/>
            <w:r>
              <w:rPr>
                <w:sz w:val="16"/>
              </w:rPr>
              <w:t>Развој</w:t>
            </w:r>
            <w:proofErr w:type="spellEnd"/>
            <w:r>
              <w:rPr>
                <w:sz w:val="16"/>
              </w:rPr>
              <w:t xml:space="preserve"> </w:t>
            </w:r>
            <w:proofErr w:type="spellStart"/>
            <w:r>
              <w:rPr>
                <w:sz w:val="16"/>
              </w:rPr>
              <w:t>на</w:t>
            </w:r>
            <w:proofErr w:type="spellEnd"/>
            <w:r>
              <w:rPr>
                <w:sz w:val="16"/>
              </w:rPr>
              <w:t xml:space="preserve"> РПУО и С</w:t>
            </w:r>
            <w:r w:rsidR="00651AD2">
              <w:rPr>
                <w:sz w:val="16"/>
                <w:lang w:val="mk-MK"/>
              </w:rPr>
              <w:t>О</w:t>
            </w:r>
            <w:r>
              <w:rPr>
                <w:sz w:val="16"/>
              </w:rPr>
              <w:t xml:space="preserve">ЖС </w:t>
            </w:r>
            <w:proofErr w:type="spellStart"/>
            <w:r>
              <w:rPr>
                <w:sz w:val="16"/>
              </w:rPr>
              <w:t>за</w:t>
            </w:r>
            <w:proofErr w:type="spellEnd"/>
            <w:r>
              <w:rPr>
                <w:sz w:val="16"/>
              </w:rPr>
              <w:t xml:space="preserve"> </w:t>
            </w:r>
            <w:r>
              <w:rPr>
                <w:sz w:val="16"/>
                <w:lang w:val="mk-MK"/>
              </w:rPr>
              <w:t>ЈИ</w:t>
            </w:r>
          </w:p>
        </w:tc>
        <w:tc>
          <w:tcPr>
            <w:tcW w:w="3398" w:type="pct"/>
          </w:tcPr>
          <w:p w14:paraId="5663FEED" w14:textId="7217901E" w:rsidR="00645882" w:rsidRPr="00645882" w:rsidRDefault="00645882" w:rsidP="00DC4A86">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proofErr w:type="spellStart"/>
            <w:r w:rsidRPr="00645882">
              <w:rPr>
                <w:sz w:val="16"/>
              </w:rPr>
              <w:t>Во</w:t>
            </w:r>
            <w:proofErr w:type="spellEnd"/>
            <w:r w:rsidRPr="00645882">
              <w:rPr>
                <w:sz w:val="16"/>
              </w:rPr>
              <w:t xml:space="preserve"> 2017 </w:t>
            </w:r>
            <w:proofErr w:type="spellStart"/>
            <w:r w:rsidRPr="00645882">
              <w:rPr>
                <w:sz w:val="16"/>
              </w:rPr>
              <w:t>година</w:t>
            </w:r>
            <w:proofErr w:type="spellEnd"/>
            <w:r w:rsidRPr="00645882">
              <w:rPr>
                <w:sz w:val="16"/>
              </w:rPr>
              <w:t xml:space="preserve"> </w:t>
            </w:r>
            <w:proofErr w:type="spellStart"/>
            <w:r w:rsidRPr="00645882">
              <w:rPr>
                <w:sz w:val="16"/>
              </w:rPr>
              <w:t>беа</w:t>
            </w:r>
            <w:proofErr w:type="spellEnd"/>
            <w:r w:rsidRPr="00645882">
              <w:rPr>
                <w:sz w:val="16"/>
              </w:rPr>
              <w:t xml:space="preserve"> </w:t>
            </w:r>
            <w:proofErr w:type="spellStart"/>
            <w:r w:rsidRPr="00645882">
              <w:rPr>
                <w:sz w:val="16"/>
              </w:rPr>
              <w:t>развиени</w:t>
            </w:r>
            <w:proofErr w:type="spellEnd"/>
            <w:r w:rsidRPr="00645882">
              <w:rPr>
                <w:sz w:val="16"/>
              </w:rPr>
              <w:t xml:space="preserve"> РПУО и С</w:t>
            </w:r>
            <w:r w:rsidR="00651AD2">
              <w:rPr>
                <w:sz w:val="16"/>
                <w:lang w:val="mk-MK"/>
              </w:rPr>
              <w:t>О</w:t>
            </w:r>
            <w:r w:rsidRPr="00645882">
              <w:rPr>
                <w:sz w:val="16"/>
              </w:rPr>
              <w:t xml:space="preserve">ЖС </w:t>
            </w:r>
            <w:proofErr w:type="spellStart"/>
            <w:r w:rsidRPr="00645882">
              <w:rPr>
                <w:sz w:val="16"/>
              </w:rPr>
              <w:t>за</w:t>
            </w:r>
            <w:proofErr w:type="spellEnd"/>
            <w:r w:rsidRPr="00645882">
              <w:rPr>
                <w:sz w:val="16"/>
              </w:rPr>
              <w:t xml:space="preserve"> ЈИ </w:t>
            </w:r>
            <w:proofErr w:type="spellStart"/>
            <w:r w:rsidRPr="00645882">
              <w:rPr>
                <w:sz w:val="16"/>
              </w:rPr>
              <w:t>регионот</w:t>
            </w:r>
            <w:proofErr w:type="spellEnd"/>
            <w:r w:rsidRPr="00645882">
              <w:rPr>
                <w:sz w:val="16"/>
              </w:rPr>
              <w:t xml:space="preserve">, </w:t>
            </w:r>
            <w:proofErr w:type="spellStart"/>
            <w:r w:rsidRPr="00645882">
              <w:rPr>
                <w:sz w:val="16"/>
              </w:rPr>
              <w:t>кои</w:t>
            </w:r>
            <w:proofErr w:type="spellEnd"/>
            <w:r w:rsidRPr="00645882">
              <w:rPr>
                <w:sz w:val="16"/>
              </w:rPr>
              <w:t xml:space="preserve"> </w:t>
            </w:r>
            <w:proofErr w:type="spellStart"/>
            <w:r w:rsidRPr="00645882">
              <w:rPr>
                <w:sz w:val="16"/>
              </w:rPr>
              <w:t>беа</w:t>
            </w:r>
            <w:proofErr w:type="spellEnd"/>
            <w:r w:rsidRPr="00645882">
              <w:rPr>
                <w:sz w:val="16"/>
              </w:rPr>
              <w:t xml:space="preserve"> </w:t>
            </w:r>
            <w:proofErr w:type="spellStart"/>
            <w:r w:rsidRPr="00645882">
              <w:rPr>
                <w:sz w:val="16"/>
              </w:rPr>
              <w:t>одобрени</w:t>
            </w:r>
            <w:proofErr w:type="spellEnd"/>
            <w:r w:rsidRPr="00645882">
              <w:rPr>
                <w:sz w:val="16"/>
              </w:rPr>
              <w:t xml:space="preserve"> </w:t>
            </w:r>
            <w:proofErr w:type="spellStart"/>
            <w:r w:rsidRPr="00645882">
              <w:rPr>
                <w:sz w:val="16"/>
              </w:rPr>
              <w:t>од</w:t>
            </w:r>
            <w:proofErr w:type="spellEnd"/>
            <w:r w:rsidRPr="00645882">
              <w:rPr>
                <w:sz w:val="16"/>
              </w:rPr>
              <w:t xml:space="preserve"> МЖСПП </w:t>
            </w:r>
            <w:proofErr w:type="spellStart"/>
            <w:r w:rsidRPr="00645882">
              <w:rPr>
                <w:sz w:val="16"/>
              </w:rPr>
              <w:t>во</w:t>
            </w:r>
            <w:proofErr w:type="spellEnd"/>
            <w:r w:rsidRPr="00645882">
              <w:rPr>
                <w:sz w:val="16"/>
              </w:rPr>
              <w:t xml:space="preserve"> </w:t>
            </w:r>
            <w:proofErr w:type="spellStart"/>
            <w:r w:rsidRPr="00645882">
              <w:rPr>
                <w:sz w:val="16"/>
              </w:rPr>
              <w:t>истата</w:t>
            </w:r>
            <w:proofErr w:type="spellEnd"/>
            <w:r w:rsidRPr="00645882">
              <w:rPr>
                <w:sz w:val="16"/>
              </w:rPr>
              <w:t xml:space="preserve"> </w:t>
            </w:r>
            <w:proofErr w:type="spellStart"/>
            <w:r w:rsidRPr="00645882">
              <w:rPr>
                <w:sz w:val="16"/>
              </w:rPr>
              <w:t>година</w:t>
            </w:r>
            <w:proofErr w:type="spellEnd"/>
            <w:r w:rsidRPr="00645882">
              <w:rPr>
                <w:sz w:val="16"/>
              </w:rPr>
              <w:t>.</w:t>
            </w:r>
          </w:p>
        </w:tc>
      </w:tr>
      <w:tr w:rsidR="00645882" w:rsidRPr="00F6289A" w14:paraId="1EA028EE" w14:textId="77777777" w:rsidTr="00B65C48">
        <w:trPr>
          <w:trHeight w:val="917"/>
        </w:trPr>
        <w:tc>
          <w:tcPr>
            <w:cnfStyle w:val="001000000000" w:firstRow="0" w:lastRow="0" w:firstColumn="1" w:lastColumn="0" w:oddVBand="0" w:evenVBand="0" w:oddHBand="0" w:evenHBand="0" w:firstRowFirstColumn="0" w:firstRowLastColumn="0" w:lastRowFirstColumn="0" w:lastRowLastColumn="0"/>
            <w:tcW w:w="507" w:type="pct"/>
          </w:tcPr>
          <w:p w14:paraId="51CA092C" w14:textId="77777777" w:rsidR="00645882" w:rsidRPr="00A93CEB" w:rsidRDefault="00645882"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2017</w:t>
            </w:r>
          </w:p>
          <w:p w14:paraId="4ECEAC2F" w14:textId="77777777" w:rsidR="00645882" w:rsidRPr="00A93CEB" w:rsidRDefault="00645882" w:rsidP="00594987">
            <w:pPr>
              <w:spacing w:after="0"/>
              <w:rPr>
                <w:rFonts w:asciiTheme="minorHAnsi" w:hAnsiTheme="minorHAnsi" w:cstheme="minorHAnsi"/>
                <w:i w:val="0"/>
                <w:iCs/>
                <w:sz w:val="16"/>
                <w:szCs w:val="16"/>
                <w:lang w:val="en-GB"/>
              </w:rPr>
            </w:pPr>
          </w:p>
        </w:tc>
        <w:tc>
          <w:tcPr>
            <w:tcW w:w="1095" w:type="pct"/>
          </w:tcPr>
          <w:p w14:paraId="69B060B0" w14:textId="5C08515B" w:rsidR="00645882" w:rsidRPr="00CB020A" w:rsidRDefault="00645882" w:rsidP="00CB020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proofErr w:type="spellStart"/>
            <w:r w:rsidRPr="00CB020A">
              <w:rPr>
                <w:sz w:val="16"/>
              </w:rPr>
              <w:t>Изработка</w:t>
            </w:r>
            <w:proofErr w:type="spellEnd"/>
            <w:r w:rsidRPr="00CB020A">
              <w:rPr>
                <w:sz w:val="16"/>
              </w:rPr>
              <w:t xml:space="preserve"> </w:t>
            </w:r>
            <w:proofErr w:type="spellStart"/>
            <w:r w:rsidRPr="00CB020A">
              <w:rPr>
                <w:sz w:val="16"/>
              </w:rPr>
              <w:t>на</w:t>
            </w:r>
            <w:proofErr w:type="spellEnd"/>
            <w:r w:rsidRPr="00CB020A">
              <w:rPr>
                <w:sz w:val="16"/>
              </w:rPr>
              <w:t xml:space="preserve"> </w:t>
            </w:r>
            <w:proofErr w:type="spellStart"/>
            <w:r w:rsidRPr="00CB020A">
              <w:rPr>
                <w:sz w:val="16"/>
              </w:rPr>
              <w:t>Нацрт</w:t>
            </w:r>
            <w:proofErr w:type="spellEnd"/>
            <w:r w:rsidRPr="00CB020A">
              <w:rPr>
                <w:sz w:val="16"/>
              </w:rPr>
              <w:t xml:space="preserve"> </w:t>
            </w:r>
            <w:r>
              <w:rPr>
                <w:sz w:val="16"/>
                <w:lang w:val="mk-MK"/>
              </w:rPr>
              <w:t>-</w:t>
            </w:r>
            <w:r w:rsidR="00335414">
              <w:rPr>
                <w:sz w:val="16"/>
              </w:rPr>
              <w:t>ОВЖС</w:t>
            </w:r>
            <w:r w:rsidRPr="00CB020A">
              <w:rPr>
                <w:sz w:val="16"/>
              </w:rPr>
              <w:t xml:space="preserve"> </w:t>
            </w:r>
            <w:r>
              <w:rPr>
                <w:sz w:val="16"/>
                <w:lang w:val="mk-MK"/>
              </w:rPr>
              <w:t xml:space="preserve">студија </w:t>
            </w:r>
            <w:proofErr w:type="spellStart"/>
            <w:r w:rsidRPr="00CB020A">
              <w:rPr>
                <w:sz w:val="16"/>
              </w:rPr>
              <w:t>за</w:t>
            </w:r>
            <w:proofErr w:type="spellEnd"/>
            <w:r w:rsidRPr="00CB020A">
              <w:rPr>
                <w:sz w:val="16"/>
              </w:rPr>
              <w:t xml:space="preserve"> </w:t>
            </w:r>
            <w:proofErr w:type="spellStart"/>
            <w:r w:rsidRPr="00CB020A">
              <w:rPr>
                <w:sz w:val="16"/>
              </w:rPr>
              <w:t>Вардар</w:t>
            </w:r>
            <w:proofErr w:type="spellEnd"/>
          </w:p>
        </w:tc>
        <w:tc>
          <w:tcPr>
            <w:tcW w:w="3398" w:type="pct"/>
          </w:tcPr>
          <w:p w14:paraId="2E7A2312" w14:textId="374C8A12" w:rsidR="00645882" w:rsidRPr="00645882" w:rsidRDefault="00335414" w:rsidP="00645882">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Pr>
                <w:sz w:val="16"/>
              </w:rPr>
              <w:t>ОВЖС</w:t>
            </w:r>
            <w:r w:rsidR="00645882">
              <w:rPr>
                <w:sz w:val="16"/>
                <w:lang w:val="mk-MK"/>
              </w:rPr>
              <w:t xml:space="preserve"> студијата</w:t>
            </w:r>
            <w:r w:rsidR="00645882" w:rsidRPr="00645882">
              <w:rPr>
                <w:sz w:val="16"/>
              </w:rPr>
              <w:t xml:space="preserve"> </w:t>
            </w:r>
            <w:proofErr w:type="spellStart"/>
            <w:r w:rsidR="00645882" w:rsidRPr="00645882">
              <w:rPr>
                <w:sz w:val="16"/>
              </w:rPr>
              <w:t>за</w:t>
            </w:r>
            <w:proofErr w:type="spellEnd"/>
            <w:r w:rsidR="00645882" w:rsidRPr="00645882">
              <w:rPr>
                <w:sz w:val="16"/>
              </w:rPr>
              <w:t xml:space="preserve"> </w:t>
            </w:r>
            <w:proofErr w:type="spellStart"/>
            <w:r w:rsidR="00645882" w:rsidRPr="00645882">
              <w:rPr>
                <w:sz w:val="16"/>
              </w:rPr>
              <w:t>Вардарскиот</w:t>
            </w:r>
            <w:proofErr w:type="spellEnd"/>
            <w:r w:rsidR="00645882" w:rsidRPr="00645882">
              <w:rPr>
                <w:sz w:val="16"/>
              </w:rPr>
              <w:t xml:space="preserve"> </w:t>
            </w:r>
            <w:proofErr w:type="spellStart"/>
            <w:r w:rsidR="00645882" w:rsidRPr="00645882">
              <w:rPr>
                <w:sz w:val="16"/>
              </w:rPr>
              <w:t>регион</w:t>
            </w:r>
            <w:proofErr w:type="spellEnd"/>
            <w:r w:rsidR="00645882" w:rsidRPr="00645882">
              <w:rPr>
                <w:sz w:val="16"/>
              </w:rPr>
              <w:t xml:space="preserve"> </w:t>
            </w:r>
            <w:proofErr w:type="spellStart"/>
            <w:r w:rsidR="00645882" w:rsidRPr="00645882">
              <w:rPr>
                <w:sz w:val="16"/>
              </w:rPr>
              <w:t>беше</w:t>
            </w:r>
            <w:proofErr w:type="spellEnd"/>
            <w:r w:rsidR="00645882" w:rsidRPr="00645882">
              <w:rPr>
                <w:sz w:val="16"/>
              </w:rPr>
              <w:t xml:space="preserve"> </w:t>
            </w:r>
            <w:proofErr w:type="spellStart"/>
            <w:r w:rsidR="00645882" w:rsidRPr="00645882">
              <w:rPr>
                <w:sz w:val="16"/>
              </w:rPr>
              <w:t>финализирана</w:t>
            </w:r>
            <w:proofErr w:type="spellEnd"/>
            <w:r w:rsidR="00645882" w:rsidRPr="00645882">
              <w:rPr>
                <w:sz w:val="16"/>
              </w:rPr>
              <w:t xml:space="preserve"> </w:t>
            </w:r>
            <w:proofErr w:type="spellStart"/>
            <w:r w:rsidR="00645882" w:rsidRPr="00645882">
              <w:rPr>
                <w:sz w:val="16"/>
              </w:rPr>
              <w:t>во</w:t>
            </w:r>
            <w:proofErr w:type="spellEnd"/>
            <w:r w:rsidR="00645882" w:rsidRPr="00645882">
              <w:rPr>
                <w:sz w:val="16"/>
              </w:rPr>
              <w:t xml:space="preserve"> </w:t>
            </w:r>
            <w:proofErr w:type="spellStart"/>
            <w:r w:rsidR="00645882" w:rsidRPr="00645882">
              <w:rPr>
                <w:sz w:val="16"/>
              </w:rPr>
              <w:t>ноември</w:t>
            </w:r>
            <w:proofErr w:type="spellEnd"/>
            <w:r w:rsidR="00645882" w:rsidRPr="00645882">
              <w:rPr>
                <w:sz w:val="16"/>
              </w:rPr>
              <w:t xml:space="preserve"> 2017 </w:t>
            </w:r>
            <w:proofErr w:type="spellStart"/>
            <w:r w:rsidR="00645882" w:rsidRPr="00645882">
              <w:rPr>
                <w:sz w:val="16"/>
              </w:rPr>
              <w:t>година</w:t>
            </w:r>
            <w:proofErr w:type="spellEnd"/>
            <w:r w:rsidR="00645882" w:rsidRPr="00645882">
              <w:rPr>
                <w:sz w:val="16"/>
              </w:rPr>
              <w:t xml:space="preserve">. </w:t>
            </w:r>
            <w:proofErr w:type="spellStart"/>
            <w:r w:rsidR="00645882" w:rsidRPr="00645882">
              <w:rPr>
                <w:sz w:val="16"/>
              </w:rPr>
              <w:t>Беа</w:t>
            </w:r>
            <w:proofErr w:type="spellEnd"/>
            <w:r w:rsidR="00645882" w:rsidRPr="00645882">
              <w:rPr>
                <w:sz w:val="16"/>
              </w:rPr>
              <w:t xml:space="preserve"> </w:t>
            </w:r>
            <w:proofErr w:type="spellStart"/>
            <w:r w:rsidR="00645882" w:rsidRPr="00645882">
              <w:rPr>
                <w:sz w:val="16"/>
              </w:rPr>
              <w:t>организирани</w:t>
            </w:r>
            <w:proofErr w:type="spellEnd"/>
            <w:r w:rsidR="00645882" w:rsidRPr="00645882">
              <w:rPr>
                <w:sz w:val="16"/>
              </w:rPr>
              <w:t xml:space="preserve"> </w:t>
            </w:r>
            <w:proofErr w:type="spellStart"/>
            <w:r w:rsidR="00645882" w:rsidRPr="00645882">
              <w:rPr>
                <w:sz w:val="16"/>
              </w:rPr>
              <w:t>две</w:t>
            </w:r>
            <w:proofErr w:type="spellEnd"/>
            <w:r w:rsidR="00645882" w:rsidRPr="00645882">
              <w:rPr>
                <w:sz w:val="16"/>
              </w:rPr>
              <w:t xml:space="preserve"> </w:t>
            </w:r>
            <w:proofErr w:type="spellStart"/>
            <w:r w:rsidR="00645882" w:rsidRPr="00645882">
              <w:rPr>
                <w:sz w:val="16"/>
              </w:rPr>
              <w:t>јавни</w:t>
            </w:r>
            <w:proofErr w:type="spellEnd"/>
            <w:r w:rsidR="00645882" w:rsidRPr="00645882">
              <w:rPr>
                <w:sz w:val="16"/>
              </w:rPr>
              <w:t xml:space="preserve"> </w:t>
            </w:r>
            <w:proofErr w:type="spellStart"/>
            <w:r w:rsidR="00645882" w:rsidRPr="00645882">
              <w:rPr>
                <w:sz w:val="16"/>
              </w:rPr>
              <w:t>консултации</w:t>
            </w:r>
            <w:proofErr w:type="spellEnd"/>
            <w:r w:rsidR="00645882" w:rsidRPr="00645882">
              <w:rPr>
                <w:sz w:val="16"/>
              </w:rPr>
              <w:t xml:space="preserve"> </w:t>
            </w:r>
            <w:proofErr w:type="spellStart"/>
            <w:r w:rsidR="00645882" w:rsidRPr="00645882">
              <w:rPr>
                <w:sz w:val="16"/>
              </w:rPr>
              <w:t>во</w:t>
            </w:r>
            <w:proofErr w:type="spellEnd"/>
            <w:r w:rsidR="00645882" w:rsidRPr="00645882">
              <w:rPr>
                <w:sz w:val="16"/>
              </w:rPr>
              <w:t xml:space="preserve"> </w:t>
            </w:r>
            <w:proofErr w:type="spellStart"/>
            <w:r w:rsidR="00645882" w:rsidRPr="00645882">
              <w:rPr>
                <w:sz w:val="16"/>
              </w:rPr>
              <w:t>општините</w:t>
            </w:r>
            <w:proofErr w:type="spellEnd"/>
            <w:r w:rsidR="00645882" w:rsidRPr="00645882">
              <w:rPr>
                <w:sz w:val="16"/>
              </w:rPr>
              <w:t xml:space="preserve"> </w:t>
            </w:r>
            <w:proofErr w:type="spellStart"/>
            <w:r w:rsidR="00645882" w:rsidRPr="00645882">
              <w:rPr>
                <w:sz w:val="16"/>
              </w:rPr>
              <w:t>Росоман</w:t>
            </w:r>
            <w:proofErr w:type="spellEnd"/>
            <w:r w:rsidR="00645882" w:rsidRPr="00645882">
              <w:rPr>
                <w:sz w:val="16"/>
              </w:rPr>
              <w:t xml:space="preserve"> и </w:t>
            </w:r>
            <w:proofErr w:type="spellStart"/>
            <w:r w:rsidR="00645882" w:rsidRPr="00645882">
              <w:rPr>
                <w:sz w:val="16"/>
              </w:rPr>
              <w:t>Велес</w:t>
            </w:r>
            <w:proofErr w:type="spellEnd"/>
            <w:r w:rsidR="00645882" w:rsidRPr="00645882">
              <w:rPr>
                <w:sz w:val="16"/>
              </w:rPr>
              <w:t xml:space="preserve">. </w:t>
            </w:r>
            <w:proofErr w:type="spellStart"/>
            <w:r w:rsidR="00645882" w:rsidRPr="00645882">
              <w:rPr>
                <w:sz w:val="16"/>
              </w:rPr>
              <w:t>Сепак</w:t>
            </w:r>
            <w:proofErr w:type="spellEnd"/>
            <w:r w:rsidR="00645882" w:rsidRPr="00645882">
              <w:rPr>
                <w:sz w:val="16"/>
              </w:rPr>
              <w:t xml:space="preserve">, </w:t>
            </w:r>
            <w:r>
              <w:rPr>
                <w:sz w:val="16"/>
              </w:rPr>
              <w:t>ОВЖС</w:t>
            </w:r>
            <w:r w:rsidR="00645882">
              <w:rPr>
                <w:sz w:val="16"/>
                <w:lang w:val="mk-MK"/>
              </w:rPr>
              <w:t xml:space="preserve"> студијата</w:t>
            </w:r>
            <w:r w:rsidR="00645882" w:rsidRPr="00645882">
              <w:rPr>
                <w:sz w:val="16"/>
              </w:rPr>
              <w:t xml:space="preserve"> и </w:t>
            </w:r>
            <w:proofErr w:type="spellStart"/>
            <w:r w:rsidR="00645882" w:rsidRPr="00645882">
              <w:rPr>
                <w:sz w:val="16"/>
              </w:rPr>
              <w:t>последователно</w:t>
            </w:r>
            <w:proofErr w:type="spellEnd"/>
            <w:r w:rsidR="00645882" w:rsidRPr="00645882">
              <w:rPr>
                <w:sz w:val="16"/>
              </w:rPr>
              <w:t xml:space="preserve"> </w:t>
            </w:r>
            <w:proofErr w:type="spellStart"/>
            <w:r w:rsidR="00645882" w:rsidRPr="00645882">
              <w:rPr>
                <w:sz w:val="16"/>
              </w:rPr>
              <w:t>добиените</w:t>
            </w:r>
            <w:proofErr w:type="spellEnd"/>
            <w:r w:rsidR="00645882" w:rsidRPr="00645882">
              <w:rPr>
                <w:sz w:val="16"/>
              </w:rPr>
              <w:t xml:space="preserve"> </w:t>
            </w:r>
            <w:proofErr w:type="spellStart"/>
            <w:r w:rsidR="00645882" w:rsidRPr="00645882">
              <w:rPr>
                <w:sz w:val="16"/>
              </w:rPr>
              <w:t>дозволи</w:t>
            </w:r>
            <w:proofErr w:type="spellEnd"/>
            <w:r w:rsidR="00645882" w:rsidRPr="00645882">
              <w:rPr>
                <w:sz w:val="16"/>
              </w:rPr>
              <w:t>/</w:t>
            </w:r>
            <w:proofErr w:type="spellStart"/>
            <w:r w:rsidR="00645882" w:rsidRPr="00645882">
              <w:rPr>
                <w:sz w:val="16"/>
              </w:rPr>
              <w:t>одлуки</w:t>
            </w:r>
            <w:proofErr w:type="spellEnd"/>
            <w:r w:rsidR="00645882" w:rsidRPr="00645882">
              <w:rPr>
                <w:sz w:val="16"/>
              </w:rPr>
              <w:t xml:space="preserve"> </w:t>
            </w:r>
            <w:proofErr w:type="spellStart"/>
            <w:r w:rsidR="00645882" w:rsidRPr="00645882">
              <w:rPr>
                <w:sz w:val="16"/>
              </w:rPr>
              <w:t>се</w:t>
            </w:r>
            <w:proofErr w:type="spellEnd"/>
            <w:r w:rsidR="00645882" w:rsidRPr="00645882">
              <w:rPr>
                <w:sz w:val="16"/>
              </w:rPr>
              <w:t xml:space="preserve"> </w:t>
            </w:r>
            <w:proofErr w:type="spellStart"/>
            <w:r w:rsidR="00645882" w:rsidRPr="00645882">
              <w:rPr>
                <w:sz w:val="16"/>
              </w:rPr>
              <w:t>однесуваат</w:t>
            </w:r>
            <w:proofErr w:type="spellEnd"/>
            <w:r w:rsidR="00645882" w:rsidRPr="00645882">
              <w:rPr>
                <w:sz w:val="16"/>
              </w:rPr>
              <w:t xml:space="preserve"> </w:t>
            </w:r>
            <w:proofErr w:type="spellStart"/>
            <w:r w:rsidR="00645882" w:rsidRPr="00645882">
              <w:rPr>
                <w:sz w:val="16"/>
              </w:rPr>
              <w:t>на</w:t>
            </w:r>
            <w:proofErr w:type="spellEnd"/>
            <w:r w:rsidR="00645882" w:rsidRPr="00645882">
              <w:rPr>
                <w:sz w:val="16"/>
              </w:rPr>
              <w:t xml:space="preserve"> </w:t>
            </w:r>
            <w:proofErr w:type="spellStart"/>
            <w:r w:rsidR="00645882" w:rsidRPr="00645882">
              <w:rPr>
                <w:sz w:val="16"/>
              </w:rPr>
              <w:t>претходно</w:t>
            </w:r>
            <w:proofErr w:type="spellEnd"/>
            <w:r w:rsidR="00645882" w:rsidRPr="00645882">
              <w:rPr>
                <w:sz w:val="16"/>
              </w:rPr>
              <w:t xml:space="preserve"> </w:t>
            </w:r>
            <w:proofErr w:type="spellStart"/>
            <w:r w:rsidR="00645882" w:rsidRPr="00645882">
              <w:rPr>
                <w:sz w:val="16"/>
              </w:rPr>
              <w:t>планираната</w:t>
            </w:r>
            <w:proofErr w:type="spellEnd"/>
            <w:r w:rsidR="00645882" w:rsidRPr="00645882">
              <w:rPr>
                <w:sz w:val="16"/>
              </w:rPr>
              <w:t xml:space="preserve"> </w:t>
            </w:r>
            <w:proofErr w:type="spellStart"/>
            <w:r w:rsidR="00645882" w:rsidRPr="00645882">
              <w:rPr>
                <w:sz w:val="16"/>
              </w:rPr>
              <w:t>регионална</w:t>
            </w:r>
            <w:proofErr w:type="spellEnd"/>
            <w:r w:rsidR="00645882" w:rsidRPr="00645882">
              <w:rPr>
                <w:sz w:val="16"/>
              </w:rPr>
              <w:t xml:space="preserve"> </w:t>
            </w:r>
            <w:proofErr w:type="spellStart"/>
            <w:r w:rsidR="00645882" w:rsidRPr="00645882">
              <w:rPr>
                <w:sz w:val="16"/>
              </w:rPr>
              <w:t>депонија</w:t>
            </w:r>
            <w:proofErr w:type="spellEnd"/>
            <w:r w:rsidR="00645882" w:rsidRPr="00645882">
              <w:rPr>
                <w:sz w:val="16"/>
              </w:rPr>
              <w:t xml:space="preserve"> </w:t>
            </w:r>
            <w:proofErr w:type="spellStart"/>
            <w:r w:rsidR="00645882" w:rsidRPr="00645882">
              <w:rPr>
                <w:sz w:val="16"/>
              </w:rPr>
              <w:t>Росоман</w:t>
            </w:r>
            <w:proofErr w:type="spellEnd"/>
            <w:r w:rsidR="00645882" w:rsidRPr="00645882">
              <w:rPr>
                <w:sz w:val="16"/>
              </w:rPr>
              <w:t xml:space="preserve">, </w:t>
            </w:r>
            <w:proofErr w:type="spellStart"/>
            <w:r w:rsidR="00645882" w:rsidRPr="00645882">
              <w:rPr>
                <w:sz w:val="16"/>
              </w:rPr>
              <w:t>која</w:t>
            </w:r>
            <w:proofErr w:type="spellEnd"/>
            <w:r w:rsidR="00645882" w:rsidRPr="00645882">
              <w:rPr>
                <w:sz w:val="16"/>
              </w:rPr>
              <w:t xml:space="preserve"> </w:t>
            </w:r>
            <w:proofErr w:type="spellStart"/>
            <w:r w:rsidR="00645882" w:rsidRPr="00645882">
              <w:rPr>
                <w:sz w:val="16"/>
              </w:rPr>
              <w:t>повеќе</w:t>
            </w:r>
            <w:proofErr w:type="spellEnd"/>
            <w:r w:rsidR="00645882" w:rsidRPr="00645882">
              <w:rPr>
                <w:sz w:val="16"/>
              </w:rPr>
              <w:t xml:space="preserve"> </w:t>
            </w:r>
            <w:proofErr w:type="spellStart"/>
            <w:r w:rsidR="00645882" w:rsidRPr="00645882">
              <w:rPr>
                <w:sz w:val="16"/>
              </w:rPr>
              <w:t>не</w:t>
            </w:r>
            <w:proofErr w:type="spellEnd"/>
            <w:r w:rsidR="00645882" w:rsidRPr="00645882">
              <w:rPr>
                <w:sz w:val="16"/>
              </w:rPr>
              <w:t xml:space="preserve"> </w:t>
            </w:r>
            <w:proofErr w:type="spellStart"/>
            <w:r w:rsidR="00645882" w:rsidRPr="00645882">
              <w:rPr>
                <w:sz w:val="16"/>
              </w:rPr>
              <w:t>се</w:t>
            </w:r>
            <w:proofErr w:type="spellEnd"/>
            <w:r w:rsidR="00645882" w:rsidRPr="00645882">
              <w:rPr>
                <w:sz w:val="16"/>
              </w:rPr>
              <w:t xml:space="preserve"> </w:t>
            </w:r>
            <w:proofErr w:type="spellStart"/>
            <w:r w:rsidR="00645882" w:rsidRPr="00645882">
              <w:rPr>
                <w:sz w:val="16"/>
              </w:rPr>
              <w:t>разгледува</w:t>
            </w:r>
            <w:proofErr w:type="spellEnd"/>
            <w:r w:rsidR="00645882" w:rsidRPr="00645882">
              <w:rPr>
                <w:sz w:val="16"/>
              </w:rPr>
              <w:t>.</w:t>
            </w:r>
          </w:p>
        </w:tc>
      </w:tr>
      <w:tr w:rsidR="00645882" w:rsidRPr="00F6289A" w14:paraId="02D91C0D" w14:textId="77777777" w:rsidTr="00BD7C3F">
        <w:trPr>
          <w:trHeight w:val="680"/>
        </w:trPr>
        <w:tc>
          <w:tcPr>
            <w:cnfStyle w:val="001000000000" w:firstRow="0" w:lastRow="0" w:firstColumn="1" w:lastColumn="0" w:oddVBand="0" w:evenVBand="0" w:oddHBand="0" w:evenHBand="0" w:firstRowFirstColumn="0" w:firstRowLastColumn="0" w:lastRowFirstColumn="0" w:lastRowLastColumn="0"/>
            <w:tcW w:w="507" w:type="pct"/>
          </w:tcPr>
          <w:p w14:paraId="014EFF91" w14:textId="77777777" w:rsidR="00645882" w:rsidRPr="00A93CEB" w:rsidRDefault="00645882"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2017</w:t>
            </w:r>
          </w:p>
          <w:p w14:paraId="4EAF0DA1" w14:textId="77777777" w:rsidR="00645882" w:rsidRPr="00A93CEB" w:rsidRDefault="00645882" w:rsidP="00594987">
            <w:pPr>
              <w:spacing w:after="0"/>
              <w:rPr>
                <w:rFonts w:asciiTheme="minorHAnsi" w:hAnsiTheme="minorHAnsi" w:cstheme="minorHAnsi"/>
                <w:i w:val="0"/>
                <w:iCs/>
                <w:sz w:val="16"/>
                <w:szCs w:val="16"/>
                <w:lang w:val="en-GB"/>
              </w:rPr>
            </w:pPr>
          </w:p>
        </w:tc>
        <w:tc>
          <w:tcPr>
            <w:tcW w:w="1095" w:type="pct"/>
          </w:tcPr>
          <w:p w14:paraId="2CAABCEC" w14:textId="4A7DFA33" w:rsidR="00645882" w:rsidRPr="00CB020A" w:rsidRDefault="00645882" w:rsidP="0064588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proofErr w:type="spellStart"/>
            <w:r w:rsidRPr="00CB020A">
              <w:rPr>
                <w:sz w:val="16"/>
              </w:rPr>
              <w:t>Развој</w:t>
            </w:r>
            <w:proofErr w:type="spellEnd"/>
            <w:r w:rsidRPr="00CB020A">
              <w:rPr>
                <w:sz w:val="16"/>
              </w:rPr>
              <w:t xml:space="preserve"> </w:t>
            </w:r>
            <w:proofErr w:type="spellStart"/>
            <w:r w:rsidRPr="00CB020A">
              <w:rPr>
                <w:sz w:val="16"/>
              </w:rPr>
              <w:t>на</w:t>
            </w:r>
            <w:proofErr w:type="spellEnd"/>
            <w:r w:rsidRPr="00CB020A">
              <w:rPr>
                <w:sz w:val="16"/>
              </w:rPr>
              <w:t xml:space="preserve"> </w:t>
            </w:r>
            <w:r>
              <w:rPr>
                <w:sz w:val="16"/>
                <w:lang w:val="mk-MK"/>
              </w:rPr>
              <w:t>финална</w:t>
            </w:r>
            <w:r w:rsidRPr="00CB020A">
              <w:rPr>
                <w:sz w:val="16"/>
              </w:rPr>
              <w:t xml:space="preserve"> ФС </w:t>
            </w:r>
            <w:proofErr w:type="spellStart"/>
            <w:r w:rsidRPr="00CB020A">
              <w:rPr>
                <w:sz w:val="16"/>
              </w:rPr>
              <w:t>за</w:t>
            </w:r>
            <w:proofErr w:type="spellEnd"/>
            <w:r w:rsidRPr="00CB020A">
              <w:rPr>
                <w:sz w:val="16"/>
              </w:rPr>
              <w:t xml:space="preserve"> </w:t>
            </w:r>
            <w:proofErr w:type="spellStart"/>
            <w:r w:rsidRPr="00CB020A">
              <w:rPr>
                <w:sz w:val="16"/>
              </w:rPr>
              <w:t>Вардар</w:t>
            </w:r>
            <w:proofErr w:type="spellEnd"/>
          </w:p>
        </w:tc>
        <w:tc>
          <w:tcPr>
            <w:tcW w:w="3398" w:type="pct"/>
          </w:tcPr>
          <w:p w14:paraId="2D1E6A19" w14:textId="130C310E" w:rsidR="00645882" w:rsidRPr="00645882" w:rsidRDefault="00645882" w:rsidP="00470DE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highlight w:val="green"/>
                <w:lang w:val="en-GB"/>
              </w:rPr>
            </w:pPr>
            <w:proofErr w:type="spellStart"/>
            <w:r w:rsidRPr="00645882">
              <w:rPr>
                <w:sz w:val="16"/>
              </w:rPr>
              <w:t>Во</w:t>
            </w:r>
            <w:proofErr w:type="spellEnd"/>
            <w:r w:rsidRPr="00645882">
              <w:rPr>
                <w:sz w:val="16"/>
              </w:rPr>
              <w:t xml:space="preserve"> </w:t>
            </w:r>
            <w:proofErr w:type="spellStart"/>
            <w:r w:rsidRPr="00645882">
              <w:rPr>
                <w:sz w:val="16"/>
              </w:rPr>
              <w:t>ноември</w:t>
            </w:r>
            <w:proofErr w:type="spellEnd"/>
            <w:r w:rsidRPr="00645882">
              <w:rPr>
                <w:sz w:val="16"/>
              </w:rPr>
              <w:t xml:space="preserve"> 2017 </w:t>
            </w:r>
            <w:proofErr w:type="spellStart"/>
            <w:r w:rsidRPr="00645882">
              <w:rPr>
                <w:sz w:val="16"/>
              </w:rPr>
              <w:t>година</w:t>
            </w:r>
            <w:proofErr w:type="spellEnd"/>
            <w:r w:rsidRPr="00645882">
              <w:rPr>
                <w:sz w:val="16"/>
              </w:rPr>
              <w:t xml:space="preserve"> </w:t>
            </w:r>
            <w:proofErr w:type="spellStart"/>
            <w:r w:rsidRPr="00645882">
              <w:rPr>
                <w:sz w:val="16"/>
              </w:rPr>
              <w:t>беше</w:t>
            </w:r>
            <w:proofErr w:type="spellEnd"/>
            <w:r w:rsidRPr="00645882">
              <w:rPr>
                <w:sz w:val="16"/>
              </w:rPr>
              <w:t xml:space="preserve"> </w:t>
            </w:r>
            <w:proofErr w:type="spellStart"/>
            <w:r w:rsidRPr="00645882">
              <w:rPr>
                <w:sz w:val="16"/>
              </w:rPr>
              <w:t>завршена</w:t>
            </w:r>
            <w:proofErr w:type="spellEnd"/>
            <w:r w:rsidRPr="00645882">
              <w:rPr>
                <w:sz w:val="16"/>
              </w:rPr>
              <w:t xml:space="preserve"> </w:t>
            </w:r>
            <w:proofErr w:type="spellStart"/>
            <w:r w:rsidRPr="00645882">
              <w:rPr>
                <w:sz w:val="16"/>
              </w:rPr>
              <w:t>Физибилити</w:t>
            </w:r>
            <w:proofErr w:type="spellEnd"/>
            <w:r w:rsidRPr="00645882">
              <w:rPr>
                <w:sz w:val="16"/>
              </w:rPr>
              <w:t xml:space="preserve"> </w:t>
            </w:r>
            <w:proofErr w:type="spellStart"/>
            <w:r w:rsidRPr="00645882">
              <w:rPr>
                <w:sz w:val="16"/>
              </w:rPr>
              <w:t>студијата</w:t>
            </w:r>
            <w:proofErr w:type="spellEnd"/>
            <w:r w:rsidRPr="00645882">
              <w:rPr>
                <w:sz w:val="16"/>
              </w:rPr>
              <w:t xml:space="preserve"> </w:t>
            </w:r>
            <w:proofErr w:type="spellStart"/>
            <w:r w:rsidRPr="00645882">
              <w:rPr>
                <w:sz w:val="16"/>
              </w:rPr>
              <w:t>за</w:t>
            </w:r>
            <w:proofErr w:type="spellEnd"/>
            <w:r w:rsidRPr="00645882">
              <w:rPr>
                <w:sz w:val="16"/>
              </w:rPr>
              <w:t xml:space="preserve"> </w:t>
            </w:r>
            <w:proofErr w:type="spellStart"/>
            <w:r w:rsidRPr="00645882">
              <w:rPr>
                <w:sz w:val="16"/>
              </w:rPr>
              <w:t>Вардарскиот</w:t>
            </w:r>
            <w:proofErr w:type="spellEnd"/>
            <w:r w:rsidRPr="00645882">
              <w:rPr>
                <w:sz w:val="16"/>
              </w:rPr>
              <w:t xml:space="preserve"> </w:t>
            </w:r>
            <w:proofErr w:type="spellStart"/>
            <w:r w:rsidRPr="00645882">
              <w:rPr>
                <w:sz w:val="16"/>
              </w:rPr>
              <w:t>регион</w:t>
            </w:r>
            <w:proofErr w:type="spellEnd"/>
            <w:r w:rsidRPr="00645882">
              <w:rPr>
                <w:sz w:val="16"/>
              </w:rPr>
              <w:t xml:space="preserve">. ФС </w:t>
            </w:r>
            <w:proofErr w:type="spellStart"/>
            <w:r w:rsidRPr="00645882">
              <w:rPr>
                <w:sz w:val="16"/>
              </w:rPr>
              <w:t>обезбедува</w:t>
            </w:r>
            <w:proofErr w:type="spellEnd"/>
            <w:r w:rsidRPr="00645882">
              <w:rPr>
                <w:sz w:val="16"/>
              </w:rPr>
              <w:t xml:space="preserve"> </w:t>
            </w:r>
            <w:proofErr w:type="spellStart"/>
            <w:r w:rsidRPr="00645882">
              <w:rPr>
                <w:sz w:val="16"/>
              </w:rPr>
              <w:t>информации</w:t>
            </w:r>
            <w:proofErr w:type="spellEnd"/>
            <w:r w:rsidRPr="00645882">
              <w:rPr>
                <w:sz w:val="16"/>
              </w:rPr>
              <w:t xml:space="preserve"> </w:t>
            </w:r>
            <w:proofErr w:type="spellStart"/>
            <w:r w:rsidRPr="00645882">
              <w:rPr>
                <w:sz w:val="16"/>
              </w:rPr>
              <w:t>за</w:t>
            </w:r>
            <w:proofErr w:type="spellEnd"/>
            <w:r w:rsidRPr="00645882">
              <w:rPr>
                <w:sz w:val="16"/>
              </w:rPr>
              <w:t xml:space="preserve"> </w:t>
            </w:r>
            <w:proofErr w:type="spellStart"/>
            <w:r w:rsidRPr="00645882">
              <w:rPr>
                <w:sz w:val="16"/>
              </w:rPr>
              <w:t>предложениот</w:t>
            </w:r>
            <w:proofErr w:type="spellEnd"/>
            <w:r w:rsidRPr="00645882">
              <w:rPr>
                <w:sz w:val="16"/>
              </w:rPr>
              <w:t xml:space="preserve"> </w:t>
            </w:r>
            <w:proofErr w:type="spellStart"/>
            <w:r w:rsidRPr="00645882">
              <w:rPr>
                <w:sz w:val="16"/>
              </w:rPr>
              <w:t>систем</w:t>
            </w:r>
            <w:proofErr w:type="spellEnd"/>
            <w:r w:rsidRPr="00645882">
              <w:rPr>
                <w:sz w:val="16"/>
              </w:rPr>
              <w:t xml:space="preserve"> </w:t>
            </w:r>
            <w:proofErr w:type="spellStart"/>
            <w:r w:rsidRPr="00645882">
              <w:rPr>
                <w:sz w:val="16"/>
              </w:rPr>
              <w:t>за</w:t>
            </w:r>
            <w:proofErr w:type="spellEnd"/>
            <w:r w:rsidRPr="00645882">
              <w:rPr>
                <w:sz w:val="16"/>
              </w:rPr>
              <w:t xml:space="preserve"> </w:t>
            </w:r>
            <w:proofErr w:type="spellStart"/>
            <w:r w:rsidRPr="00645882">
              <w:rPr>
                <w:sz w:val="16"/>
              </w:rPr>
              <w:t>складирање</w:t>
            </w:r>
            <w:proofErr w:type="spellEnd"/>
            <w:r w:rsidRPr="00645882">
              <w:rPr>
                <w:sz w:val="16"/>
              </w:rPr>
              <w:t xml:space="preserve"> и </w:t>
            </w:r>
            <w:proofErr w:type="spellStart"/>
            <w:r w:rsidRPr="00645882">
              <w:rPr>
                <w:sz w:val="16"/>
              </w:rPr>
              <w:t>собирање</w:t>
            </w:r>
            <w:proofErr w:type="spellEnd"/>
            <w:r w:rsidRPr="00645882">
              <w:rPr>
                <w:sz w:val="16"/>
              </w:rPr>
              <w:t xml:space="preserve"> </w:t>
            </w:r>
            <w:proofErr w:type="spellStart"/>
            <w:r w:rsidRPr="00645882">
              <w:rPr>
                <w:sz w:val="16"/>
              </w:rPr>
              <w:t>отпад</w:t>
            </w:r>
            <w:proofErr w:type="spellEnd"/>
            <w:r w:rsidRPr="00645882">
              <w:rPr>
                <w:sz w:val="16"/>
              </w:rPr>
              <w:t xml:space="preserve"> </w:t>
            </w:r>
            <w:proofErr w:type="spellStart"/>
            <w:r w:rsidRPr="00645882">
              <w:rPr>
                <w:sz w:val="16"/>
              </w:rPr>
              <w:t>за</w:t>
            </w:r>
            <w:proofErr w:type="spellEnd"/>
            <w:r w:rsidRPr="00645882">
              <w:rPr>
                <w:sz w:val="16"/>
              </w:rPr>
              <w:t xml:space="preserve"> </w:t>
            </w:r>
            <w:proofErr w:type="spellStart"/>
            <w:r w:rsidRPr="00645882">
              <w:rPr>
                <w:sz w:val="16"/>
              </w:rPr>
              <w:t>да</w:t>
            </w:r>
            <w:proofErr w:type="spellEnd"/>
            <w:r w:rsidRPr="00645882">
              <w:rPr>
                <w:sz w:val="16"/>
              </w:rPr>
              <w:t xml:space="preserve"> </w:t>
            </w:r>
            <w:proofErr w:type="spellStart"/>
            <w:r w:rsidRPr="00645882">
              <w:rPr>
                <w:sz w:val="16"/>
              </w:rPr>
              <w:t>се</w:t>
            </w:r>
            <w:proofErr w:type="spellEnd"/>
            <w:r w:rsidRPr="00645882">
              <w:rPr>
                <w:sz w:val="16"/>
              </w:rPr>
              <w:t xml:space="preserve"> </w:t>
            </w:r>
            <w:proofErr w:type="spellStart"/>
            <w:r w:rsidRPr="00645882">
              <w:rPr>
                <w:sz w:val="16"/>
              </w:rPr>
              <w:t>подобри</w:t>
            </w:r>
            <w:proofErr w:type="spellEnd"/>
            <w:r w:rsidRPr="00645882">
              <w:rPr>
                <w:sz w:val="16"/>
              </w:rPr>
              <w:t xml:space="preserve"> </w:t>
            </w:r>
            <w:proofErr w:type="spellStart"/>
            <w:r w:rsidRPr="00645882">
              <w:rPr>
                <w:sz w:val="16"/>
              </w:rPr>
              <w:t>моменталната</w:t>
            </w:r>
            <w:proofErr w:type="spellEnd"/>
            <w:r w:rsidRPr="00645882">
              <w:rPr>
                <w:sz w:val="16"/>
              </w:rPr>
              <w:t xml:space="preserve"> </w:t>
            </w:r>
            <w:proofErr w:type="spellStart"/>
            <w:r w:rsidRPr="00645882">
              <w:rPr>
                <w:sz w:val="16"/>
              </w:rPr>
              <w:t>состојба</w:t>
            </w:r>
            <w:proofErr w:type="spellEnd"/>
            <w:r w:rsidRPr="00645882">
              <w:rPr>
                <w:sz w:val="16"/>
              </w:rPr>
              <w:t xml:space="preserve"> </w:t>
            </w:r>
            <w:proofErr w:type="spellStart"/>
            <w:r w:rsidRPr="00645882">
              <w:rPr>
                <w:sz w:val="16"/>
              </w:rPr>
              <w:t>во</w:t>
            </w:r>
            <w:proofErr w:type="spellEnd"/>
            <w:r w:rsidRPr="00645882">
              <w:rPr>
                <w:sz w:val="16"/>
              </w:rPr>
              <w:t xml:space="preserve"> </w:t>
            </w:r>
            <w:proofErr w:type="spellStart"/>
            <w:r w:rsidRPr="00645882">
              <w:rPr>
                <w:sz w:val="16"/>
              </w:rPr>
              <w:t>регионот</w:t>
            </w:r>
            <w:proofErr w:type="spellEnd"/>
            <w:r w:rsidRPr="00645882">
              <w:rPr>
                <w:sz w:val="16"/>
              </w:rPr>
              <w:t>.</w:t>
            </w:r>
          </w:p>
        </w:tc>
      </w:tr>
    </w:tbl>
    <w:p w14:paraId="5E15BF77" w14:textId="5EC2A783" w:rsidR="008B30CF" w:rsidRPr="00A93CEB" w:rsidRDefault="00224EFA" w:rsidP="008B30CF">
      <w:pPr>
        <w:pStyle w:val="Heading2"/>
        <w:rPr>
          <w:lang w:val="en-GB"/>
        </w:rPr>
      </w:pPr>
      <w:bookmarkStart w:id="53" w:name="_Toc103032455"/>
      <w:r>
        <w:rPr>
          <w:lang w:val="mk-MK"/>
        </w:rPr>
        <w:t xml:space="preserve">Резиме на </w:t>
      </w:r>
      <w:r w:rsidR="004F6AD7">
        <w:rPr>
          <w:lang w:val="mk-MK"/>
        </w:rPr>
        <w:t>основна состојба на животна средина и социјални аспекти</w:t>
      </w:r>
      <w:bookmarkEnd w:id="53"/>
    </w:p>
    <w:p w14:paraId="035F2089" w14:textId="2BFCDC57" w:rsidR="00121F77" w:rsidRPr="009E5D37" w:rsidRDefault="009E5D37" w:rsidP="00121F77">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szCs w:val="20"/>
          <w:lang w:val="mk-MK"/>
        </w:rPr>
      </w:pPr>
      <w:r>
        <w:rPr>
          <w:rFonts w:asciiTheme="minorHAnsi" w:hAnsiTheme="minorHAnsi" w:cstheme="minorHAnsi"/>
          <w:szCs w:val="20"/>
          <w:lang w:val="mk-MK"/>
        </w:rPr>
        <w:t xml:space="preserve">Во </w:t>
      </w:r>
      <w:r w:rsidRPr="009E5D37">
        <w:rPr>
          <w:rFonts w:asciiTheme="minorHAnsi" w:hAnsiTheme="minorHAnsi" w:cstheme="minorHAnsi"/>
          <w:szCs w:val="20"/>
          <w:lang w:val="mk-MK"/>
        </w:rPr>
        <w:t>отсуство на национал</w:t>
      </w:r>
      <w:r w:rsidR="004F6AD7">
        <w:rPr>
          <w:rFonts w:asciiTheme="minorHAnsi" w:hAnsiTheme="minorHAnsi" w:cstheme="minorHAnsi"/>
          <w:szCs w:val="20"/>
          <w:lang w:val="mk-MK"/>
        </w:rPr>
        <w:t>на ст</w:t>
      </w:r>
      <w:r w:rsidR="00651AD2">
        <w:rPr>
          <w:rFonts w:asciiTheme="minorHAnsi" w:hAnsiTheme="minorHAnsi" w:cstheme="minorHAnsi"/>
          <w:szCs w:val="20"/>
          <w:lang w:val="mk-MK"/>
        </w:rPr>
        <w:t>у</w:t>
      </w:r>
      <w:r w:rsidR="004F6AD7">
        <w:rPr>
          <w:rFonts w:asciiTheme="minorHAnsi" w:hAnsiTheme="minorHAnsi" w:cstheme="minorHAnsi"/>
          <w:szCs w:val="20"/>
          <w:lang w:val="mk-MK"/>
        </w:rPr>
        <w:t xml:space="preserve">дија за </w:t>
      </w:r>
      <w:r w:rsidR="00335414">
        <w:rPr>
          <w:rFonts w:asciiTheme="minorHAnsi" w:hAnsiTheme="minorHAnsi" w:cstheme="minorHAnsi"/>
          <w:szCs w:val="20"/>
          <w:lang w:val="mk-MK"/>
        </w:rPr>
        <w:t>ОВЖС</w:t>
      </w:r>
      <w:r w:rsidRPr="009E5D37">
        <w:rPr>
          <w:rFonts w:asciiTheme="minorHAnsi" w:hAnsiTheme="minorHAnsi" w:cstheme="minorHAnsi"/>
          <w:szCs w:val="20"/>
          <w:lang w:val="mk-MK"/>
        </w:rPr>
        <w:t xml:space="preserve">, овој дел </w:t>
      </w:r>
      <w:r>
        <w:rPr>
          <w:rFonts w:asciiTheme="minorHAnsi" w:hAnsiTheme="minorHAnsi" w:cstheme="minorHAnsi"/>
          <w:szCs w:val="20"/>
          <w:lang w:val="mk-MK"/>
        </w:rPr>
        <w:t>претставува</w:t>
      </w:r>
      <w:r w:rsidRPr="009E5D37">
        <w:rPr>
          <w:rFonts w:asciiTheme="minorHAnsi" w:hAnsiTheme="minorHAnsi" w:cstheme="minorHAnsi"/>
          <w:szCs w:val="20"/>
          <w:lang w:val="mk-MK"/>
        </w:rPr>
        <w:t xml:space="preserve"> резиме на</w:t>
      </w:r>
      <w:r w:rsidR="004F6AD7">
        <w:rPr>
          <w:rFonts w:asciiTheme="minorHAnsi" w:hAnsiTheme="minorHAnsi" w:cstheme="minorHAnsi"/>
          <w:szCs w:val="20"/>
          <w:lang w:val="mk-MK"/>
        </w:rPr>
        <w:t xml:space="preserve"> основната состојба</w:t>
      </w:r>
      <w:r w:rsidR="00651AD2">
        <w:rPr>
          <w:rFonts w:asciiTheme="minorHAnsi" w:hAnsiTheme="minorHAnsi" w:cstheme="minorHAnsi"/>
          <w:szCs w:val="20"/>
          <w:lang w:val="mk-MK"/>
        </w:rPr>
        <w:t xml:space="preserve"> на</w:t>
      </w:r>
      <w:r w:rsidRPr="009E5D37">
        <w:rPr>
          <w:rFonts w:asciiTheme="minorHAnsi" w:hAnsiTheme="minorHAnsi" w:cstheme="minorHAnsi"/>
          <w:szCs w:val="20"/>
          <w:lang w:val="mk-MK"/>
        </w:rPr>
        <w:t xml:space="preserve"> </w:t>
      </w:r>
      <w:r w:rsidR="004F6AD7">
        <w:rPr>
          <w:rFonts w:asciiTheme="minorHAnsi" w:hAnsiTheme="minorHAnsi" w:cstheme="minorHAnsi"/>
          <w:szCs w:val="20"/>
          <w:lang w:val="mk-MK"/>
        </w:rPr>
        <w:t>животната средина и социјалните аспекти</w:t>
      </w:r>
      <w:r>
        <w:rPr>
          <w:rFonts w:asciiTheme="minorHAnsi" w:hAnsiTheme="minorHAnsi" w:cstheme="minorHAnsi"/>
          <w:szCs w:val="20"/>
        </w:rPr>
        <w:t xml:space="preserve"> </w:t>
      </w:r>
      <w:r w:rsidRPr="009E5D37">
        <w:rPr>
          <w:rFonts w:asciiTheme="minorHAnsi" w:hAnsiTheme="minorHAnsi" w:cstheme="minorHAnsi"/>
          <w:szCs w:val="20"/>
          <w:lang w:val="mk-MK"/>
        </w:rPr>
        <w:t xml:space="preserve">на планираната локација за депонија, изведена преку независниот процес на длабинска </w:t>
      </w:r>
      <w:r w:rsidR="004F6AD7" w:rsidRPr="009E5D37">
        <w:rPr>
          <w:rFonts w:asciiTheme="minorHAnsi" w:hAnsiTheme="minorHAnsi" w:cstheme="minorHAnsi"/>
          <w:szCs w:val="20"/>
          <w:lang w:val="mk-MK"/>
        </w:rPr>
        <w:t>анализа</w:t>
      </w:r>
      <w:r w:rsidR="004F6AD7">
        <w:rPr>
          <w:rFonts w:asciiTheme="minorHAnsi" w:hAnsiTheme="minorHAnsi" w:cstheme="minorHAnsi"/>
          <w:szCs w:val="20"/>
          <w:lang w:val="mk-MK"/>
        </w:rPr>
        <w:t xml:space="preserve"> на </w:t>
      </w:r>
      <w:r w:rsidR="00335414">
        <w:rPr>
          <w:rFonts w:asciiTheme="minorHAnsi" w:hAnsiTheme="minorHAnsi" w:cstheme="minorHAnsi"/>
          <w:szCs w:val="20"/>
          <w:lang w:val="mk-MK"/>
        </w:rPr>
        <w:t>ЖССА</w:t>
      </w:r>
      <w:r w:rsidR="002239EE" w:rsidRPr="009E5D37">
        <w:rPr>
          <w:rFonts w:asciiTheme="minorHAnsi" w:hAnsiTheme="minorHAnsi" w:cstheme="minorHAnsi"/>
          <w:szCs w:val="20"/>
          <w:lang w:val="mk-MK"/>
        </w:rPr>
        <w:t xml:space="preserve"> </w:t>
      </w:r>
      <w:r w:rsidRPr="009E5D37">
        <w:rPr>
          <w:rFonts w:asciiTheme="minorHAnsi" w:hAnsiTheme="minorHAnsi" w:cstheme="minorHAnsi"/>
          <w:szCs w:val="20"/>
          <w:lang w:val="mk-MK"/>
        </w:rPr>
        <w:t>спроведен</w:t>
      </w:r>
      <w:r w:rsidR="002239EE">
        <w:rPr>
          <w:rFonts w:asciiTheme="minorHAnsi" w:hAnsiTheme="minorHAnsi" w:cstheme="minorHAnsi"/>
          <w:szCs w:val="20"/>
          <w:lang w:val="mk-MK"/>
        </w:rPr>
        <w:t>а</w:t>
      </w:r>
      <w:r w:rsidRPr="009E5D37">
        <w:rPr>
          <w:rFonts w:asciiTheme="minorHAnsi" w:hAnsiTheme="minorHAnsi" w:cstheme="minorHAnsi"/>
          <w:szCs w:val="20"/>
          <w:lang w:val="mk-MK"/>
        </w:rPr>
        <w:t xml:space="preserve"> во име на ЕБОР од </w:t>
      </w:r>
      <w:r w:rsidR="002239EE">
        <w:rPr>
          <w:rFonts w:asciiTheme="minorHAnsi" w:hAnsiTheme="minorHAnsi" w:cstheme="minorHAnsi"/>
          <w:szCs w:val="20"/>
          <w:lang w:val="mk-MK"/>
        </w:rPr>
        <w:t>септември</w:t>
      </w:r>
      <w:r w:rsidRPr="009E5D37">
        <w:rPr>
          <w:rFonts w:asciiTheme="minorHAnsi" w:hAnsiTheme="minorHAnsi" w:cstheme="minorHAnsi"/>
          <w:szCs w:val="20"/>
          <w:lang w:val="mk-MK"/>
        </w:rPr>
        <w:t xml:space="preserve"> 2021 година до февруари 2022 година. Резимето, исто така, ја идентификува потребата за спровед</w:t>
      </w:r>
      <w:r w:rsidR="00651AD2">
        <w:rPr>
          <w:rFonts w:asciiTheme="minorHAnsi" w:hAnsiTheme="minorHAnsi" w:cstheme="minorHAnsi"/>
          <w:szCs w:val="20"/>
          <w:lang w:val="mk-MK"/>
        </w:rPr>
        <w:t>ување на</w:t>
      </w:r>
      <w:r w:rsidRPr="009E5D37">
        <w:rPr>
          <w:rFonts w:asciiTheme="minorHAnsi" w:hAnsiTheme="minorHAnsi" w:cstheme="minorHAnsi"/>
          <w:szCs w:val="20"/>
          <w:lang w:val="mk-MK"/>
        </w:rPr>
        <w:t xml:space="preserve"> дополнително собирање информа</w:t>
      </w:r>
      <w:r w:rsidR="00331F94">
        <w:rPr>
          <w:rFonts w:asciiTheme="minorHAnsi" w:hAnsiTheme="minorHAnsi" w:cstheme="minorHAnsi"/>
          <w:szCs w:val="20"/>
          <w:lang w:val="mk-MK"/>
        </w:rPr>
        <w:t xml:space="preserve">ции/податоци и потребни мерки </w:t>
      </w:r>
      <w:r w:rsidRPr="009E5D37">
        <w:rPr>
          <w:rFonts w:asciiTheme="minorHAnsi" w:hAnsiTheme="minorHAnsi" w:cstheme="minorHAnsi"/>
          <w:szCs w:val="20"/>
          <w:lang w:val="mk-MK"/>
        </w:rPr>
        <w:t xml:space="preserve">за ублажување кои треба да се спроведат како дел од </w:t>
      </w:r>
      <w:r w:rsidR="004F6AD7">
        <w:rPr>
          <w:rFonts w:asciiTheme="minorHAnsi" w:hAnsiTheme="minorHAnsi" w:cstheme="minorHAnsi"/>
          <w:szCs w:val="20"/>
          <w:lang w:val="mk-MK"/>
        </w:rPr>
        <w:t>оцен</w:t>
      </w:r>
      <w:r w:rsidR="00651AD2">
        <w:rPr>
          <w:rFonts w:asciiTheme="minorHAnsi" w:hAnsiTheme="minorHAnsi" w:cstheme="minorHAnsi"/>
          <w:szCs w:val="20"/>
          <w:lang w:val="mk-MK"/>
        </w:rPr>
        <w:t>а</w:t>
      </w:r>
      <w:r w:rsidR="004F6AD7">
        <w:rPr>
          <w:rFonts w:asciiTheme="minorHAnsi" w:hAnsiTheme="minorHAnsi" w:cstheme="minorHAnsi"/>
          <w:szCs w:val="20"/>
          <w:lang w:val="mk-MK"/>
        </w:rPr>
        <w:t>та на влијанија врз животна средина и социјални аспекти</w:t>
      </w:r>
      <w:r w:rsidRPr="009E5D37">
        <w:rPr>
          <w:rFonts w:asciiTheme="minorHAnsi" w:hAnsiTheme="minorHAnsi" w:cstheme="minorHAnsi"/>
          <w:szCs w:val="20"/>
          <w:lang w:val="mk-MK"/>
        </w:rPr>
        <w:t xml:space="preserve">. Ова ќе се направи преку спроведување на </w:t>
      </w:r>
      <w:r w:rsidR="004F6AD7">
        <w:rPr>
          <w:rFonts w:asciiTheme="minorHAnsi" w:hAnsiTheme="minorHAnsi" w:cstheme="minorHAnsi"/>
          <w:szCs w:val="20"/>
          <w:lang w:val="mk-MK"/>
        </w:rPr>
        <w:t xml:space="preserve">оцена на </w:t>
      </w:r>
      <w:r w:rsidR="004F6AD7" w:rsidRPr="004F6AD7">
        <w:rPr>
          <w:rFonts w:asciiTheme="minorHAnsi" w:hAnsiTheme="minorHAnsi" w:cstheme="minorHAnsi"/>
          <w:szCs w:val="20"/>
          <w:lang w:val="mk-MK"/>
        </w:rPr>
        <w:t>влијанија</w:t>
      </w:r>
      <w:r w:rsidR="004F6AD7">
        <w:rPr>
          <w:rFonts w:asciiTheme="minorHAnsi" w:hAnsiTheme="minorHAnsi" w:cstheme="minorHAnsi"/>
          <w:szCs w:val="20"/>
          <w:lang w:val="mk-MK"/>
        </w:rPr>
        <w:t>та</w:t>
      </w:r>
      <w:r w:rsidR="004F6AD7" w:rsidRPr="004F6AD7">
        <w:rPr>
          <w:rFonts w:asciiTheme="minorHAnsi" w:hAnsiTheme="minorHAnsi" w:cstheme="minorHAnsi"/>
          <w:szCs w:val="20"/>
          <w:lang w:val="mk-MK"/>
        </w:rPr>
        <w:t xml:space="preserve"> врз животна средина и социјални аспекти</w:t>
      </w:r>
      <w:r w:rsidRPr="009E5D37">
        <w:rPr>
          <w:rFonts w:asciiTheme="minorHAnsi" w:hAnsiTheme="minorHAnsi" w:cstheme="minorHAnsi"/>
          <w:szCs w:val="20"/>
          <w:lang w:val="mk-MK"/>
        </w:rPr>
        <w:t>.</w:t>
      </w:r>
    </w:p>
    <w:p w14:paraId="736FEC40" w14:textId="0138B226" w:rsidR="00D25298" w:rsidRPr="00A93CEB" w:rsidRDefault="00701544" w:rsidP="007036F3">
      <w:pPr>
        <w:jc w:val="both"/>
        <w:rPr>
          <w:rFonts w:cstheme="minorHAnsi"/>
          <w:szCs w:val="20"/>
          <w:lang w:val="en-GB"/>
        </w:rPr>
      </w:pPr>
      <w:r>
        <w:rPr>
          <w:rFonts w:cstheme="minorHAnsi"/>
          <w:color w:val="00B0F0"/>
          <w:szCs w:val="20"/>
          <w:lang w:val="mk-MK"/>
        </w:rPr>
        <w:t>Биодиверзитет</w:t>
      </w:r>
      <w:r w:rsidR="00D25298" w:rsidRPr="00A93CEB">
        <w:rPr>
          <w:rFonts w:cstheme="minorHAnsi"/>
          <w:color w:val="00B0F0"/>
          <w:szCs w:val="20"/>
          <w:lang w:val="en-GB"/>
        </w:rPr>
        <w:t>.</w:t>
      </w:r>
      <w:r w:rsidR="00CF7F54" w:rsidRPr="00A93CEB">
        <w:rPr>
          <w:rFonts w:asciiTheme="minorHAnsi" w:eastAsia="Times New Roman" w:hAnsiTheme="minorHAnsi" w:cstheme="minorHAnsi"/>
          <w:sz w:val="16"/>
          <w:szCs w:val="16"/>
          <w:lang w:val="en-GB" w:eastAsia="en-GB"/>
        </w:rPr>
        <w:t xml:space="preserve"> </w:t>
      </w:r>
      <w:r w:rsidR="00BF077D" w:rsidRPr="00BF077D">
        <w:rPr>
          <w:rFonts w:cstheme="minorHAnsi"/>
          <w:szCs w:val="20"/>
          <w:lang w:val="mk-MK"/>
        </w:rPr>
        <w:t>Осум типови на живеалишта (</w:t>
      </w:r>
      <w:r w:rsidR="00BF077D">
        <w:rPr>
          <w:rFonts w:cstheme="minorHAnsi"/>
          <w:szCs w:val="20"/>
          <w:lang w:val="mk-MK"/>
        </w:rPr>
        <w:t>ЕНУС класификација</w:t>
      </w:r>
      <w:r w:rsidR="00BF077D" w:rsidRPr="00BF077D">
        <w:rPr>
          <w:rFonts w:cstheme="minorHAnsi"/>
          <w:szCs w:val="20"/>
          <w:lang w:val="mk-MK"/>
        </w:rPr>
        <w:t xml:space="preserve">) беа идентификувани во депонијата и тампон зоната широка 500 m. </w:t>
      </w:r>
      <w:r w:rsidR="00F97C20">
        <w:rPr>
          <w:rFonts w:cstheme="minorHAnsi"/>
          <w:szCs w:val="20"/>
          <w:lang w:val="mk-MK"/>
        </w:rPr>
        <w:t>Приближно 24.34</w:t>
      </w:r>
      <w:r w:rsidR="00F97C20">
        <w:rPr>
          <w:rFonts w:cstheme="minorHAnsi"/>
          <w:szCs w:val="20"/>
        </w:rPr>
        <w:t xml:space="preserve">ha </w:t>
      </w:r>
      <w:r w:rsidR="00F97C20">
        <w:rPr>
          <w:rFonts w:cstheme="minorHAnsi"/>
          <w:szCs w:val="20"/>
          <w:lang w:val="mk-MK"/>
        </w:rPr>
        <w:t>ќе бидат под директно влијание, од кои</w:t>
      </w:r>
      <w:r w:rsidR="00BF077D" w:rsidRPr="00BF077D">
        <w:rPr>
          <w:rFonts w:cstheme="minorHAnsi"/>
          <w:szCs w:val="20"/>
          <w:lang w:val="mk-MK"/>
        </w:rPr>
        <w:t xml:space="preserve"> повеќето припаѓаат на типот на живеалиште I1.5</w:t>
      </w:r>
      <w:r w:rsidR="00F97C20">
        <w:rPr>
          <w:rFonts w:cstheme="minorHAnsi"/>
          <w:szCs w:val="20"/>
          <w:lang w:val="mk-MK"/>
        </w:rPr>
        <w:t xml:space="preserve">, </w:t>
      </w:r>
      <w:r w:rsidR="00BF077D" w:rsidRPr="00BF077D">
        <w:rPr>
          <w:rFonts w:cstheme="minorHAnsi"/>
          <w:szCs w:val="20"/>
          <w:lang w:val="mk-MK"/>
        </w:rPr>
        <w:t>неодамна напуштено обработливо земјиште –</w:t>
      </w:r>
      <w:r w:rsidR="008F629A">
        <w:rPr>
          <w:rFonts w:cstheme="minorHAnsi"/>
          <w:szCs w:val="20"/>
          <w:lang w:val="mk-MK"/>
        </w:rPr>
        <w:t xml:space="preserve"> 14,10 ha, проследено со J6.2 д</w:t>
      </w:r>
      <w:r w:rsidR="00BF077D" w:rsidRPr="00BF077D">
        <w:rPr>
          <w:rFonts w:cstheme="minorHAnsi"/>
          <w:szCs w:val="20"/>
          <w:lang w:val="mk-MK"/>
        </w:rPr>
        <w:t xml:space="preserve">маќински отпад и депонии – 10,18. Значително помала површина од 0,06 ha е покриена со G1.714 ЕУ-медитерански </w:t>
      </w:r>
      <w:r w:rsidR="008F629A">
        <w:rPr>
          <w:rFonts w:cstheme="minorHAnsi"/>
          <w:szCs w:val="20"/>
          <w:lang w:val="mk-MK"/>
        </w:rPr>
        <w:t>шуми на бел даб</w:t>
      </w:r>
      <w:r w:rsidR="00BF077D" w:rsidRPr="00BF077D">
        <w:rPr>
          <w:rFonts w:cstheme="minorHAnsi"/>
          <w:szCs w:val="20"/>
          <w:lang w:val="mk-MK"/>
        </w:rPr>
        <w:t xml:space="preserve">. </w:t>
      </w:r>
      <w:r w:rsidR="001F6E2D">
        <w:rPr>
          <w:rFonts w:cstheme="minorHAnsi"/>
          <w:szCs w:val="20"/>
          <w:lang w:val="mk-MK"/>
        </w:rPr>
        <w:t>Дополнително приближно</w:t>
      </w:r>
      <w:r w:rsidR="00BF077D" w:rsidRPr="00BF077D">
        <w:rPr>
          <w:rFonts w:cstheme="minorHAnsi"/>
          <w:szCs w:val="20"/>
          <w:lang w:val="mk-MK"/>
        </w:rPr>
        <w:t xml:space="preserve"> </w:t>
      </w:r>
      <w:r w:rsidR="001F6E2D" w:rsidRPr="00BF077D">
        <w:rPr>
          <w:rFonts w:cstheme="minorHAnsi"/>
          <w:szCs w:val="20"/>
          <w:lang w:val="mk-MK"/>
        </w:rPr>
        <w:t>184,96 ha</w:t>
      </w:r>
      <w:r w:rsidR="001F6E2D">
        <w:rPr>
          <w:rFonts w:cstheme="minorHAnsi"/>
          <w:szCs w:val="20"/>
          <w:lang w:val="mk-MK"/>
        </w:rPr>
        <w:t xml:space="preserve"> ќе бидат </w:t>
      </w:r>
      <w:r w:rsidR="001F6E2D" w:rsidRPr="00BF077D">
        <w:rPr>
          <w:rFonts w:cstheme="minorHAnsi"/>
          <w:szCs w:val="20"/>
          <w:lang w:val="mk-MK"/>
        </w:rPr>
        <w:t xml:space="preserve"> </w:t>
      </w:r>
      <w:r w:rsidR="001F6E2D">
        <w:rPr>
          <w:rFonts w:cstheme="minorHAnsi"/>
          <w:szCs w:val="20"/>
          <w:lang w:val="mk-MK"/>
        </w:rPr>
        <w:t>и</w:t>
      </w:r>
      <w:r w:rsidR="00BF077D" w:rsidRPr="00BF077D">
        <w:rPr>
          <w:rFonts w:cstheme="minorHAnsi"/>
          <w:szCs w:val="20"/>
          <w:lang w:val="mk-MK"/>
        </w:rPr>
        <w:t xml:space="preserve">ндиректно погодени. </w:t>
      </w:r>
      <w:r w:rsidR="001F6E2D">
        <w:rPr>
          <w:rFonts w:cstheme="minorHAnsi"/>
          <w:szCs w:val="20"/>
          <w:lang w:val="mk-MK"/>
        </w:rPr>
        <w:t>G1.714 ЕУ-м</w:t>
      </w:r>
      <w:r w:rsidR="00BF077D" w:rsidRPr="00BF077D">
        <w:rPr>
          <w:rFonts w:cstheme="minorHAnsi"/>
          <w:szCs w:val="20"/>
          <w:lang w:val="mk-MK"/>
        </w:rPr>
        <w:t>едитеранските шуми</w:t>
      </w:r>
      <w:r w:rsidR="001F6E2D">
        <w:rPr>
          <w:rFonts w:cstheme="minorHAnsi"/>
          <w:szCs w:val="20"/>
          <w:lang w:val="mk-MK"/>
        </w:rPr>
        <w:t xml:space="preserve"> на бел даб</w:t>
      </w:r>
      <w:r w:rsidR="00BF077D" w:rsidRPr="00BF077D">
        <w:rPr>
          <w:rFonts w:cstheme="minorHAnsi"/>
          <w:szCs w:val="20"/>
          <w:lang w:val="mk-MK"/>
        </w:rPr>
        <w:t xml:space="preserve"> се вклучени во 91AA источни бели дабови шуми (Анекс I од Директивата за живеалишта).</w:t>
      </w:r>
      <w:r w:rsidR="009E5D37">
        <w:rPr>
          <w:rFonts w:cstheme="minorHAnsi"/>
          <w:szCs w:val="20"/>
          <w:lang w:val="mk-MK"/>
        </w:rPr>
        <w:t xml:space="preserve"> </w:t>
      </w:r>
      <w:r w:rsidR="005A1B39" w:rsidRPr="005A1B39">
        <w:rPr>
          <w:rFonts w:cstheme="minorHAnsi"/>
          <w:szCs w:val="20"/>
          <w:lang w:val="mk-MK"/>
        </w:rPr>
        <w:t xml:space="preserve">За време на брзата проценка на биолошката разновидност не беа пронајдени загрозени, ендемични видови или видови наведени во соодветните анекси на директивите на ЕУ (Директиви за живеалишта, птици). Беа забележани три инвазивни растителни видови: </w:t>
      </w:r>
      <w:r w:rsidR="005A1B39" w:rsidRPr="005A1B39">
        <w:rPr>
          <w:rFonts w:cstheme="minorHAnsi"/>
          <w:i/>
          <w:szCs w:val="20"/>
          <w:lang w:val="mk-MK"/>
        </w:rPr>
        <w:t>Erigeron</w:t>
      </w:r>
      <w:r w:rsidR="005A1B39" w:rsidRPr="005A1B39">
        <w:rPr>
          <w:rFonts w:cstheme="minorHAnsi"/>
          <w:szCs w:val="20"/>
          <w:lang w:val="mk-MK"/>
        </w:rPr>
        <w:t xml:space="preserve"> </w:t>
      </w:r>
      <w:r w:rsidR="005A1B39" w:rsidRPr="005A1B39">
        <w:rPr>
          <w:rFonts w:cstheme="minorHAnsi"/>
          <w:i/>
          <w:szCs w:val="20"/>
          <w:lang w:val="mk-MK"/>
        </w:rPr>
        <w:t>canadensis</w:t>
      </w:r>
      <w:r w:rsidR="005A1B39" w:rsidRPr="005A1B39">
        <w:rPr>
          <w:rFonts w:cstheme="minorHAnsi"/>
          <w:szCs w:val="20"/>
          <w:lang w:val="mk-MK"/>
        </w:rPr>
        <w:t xml:space="preserve"> - во сите рудерални места, </w:t>
      </w:r>
      <w:r w:rsidR="005A1B39" w:rsidRPr="005A1B39">
        <w:rPr>
          <w:rFonts w:cstheme="minorHAnsi"/>
          <w:i/>
          <w:szCs w:val="20"/>
          <w:lang w:val="mk-MK"/>
        </w:rPr>
        <w:t>Populus</w:t>
      </w:r>
      <w:r w:rsidR="005A1B39" w:rsidRPr="005A1B39">
        <w:rPr>
          <w:rFonts w:cstheme="minorHAnsi"/>
          <w:szCs w:val="20"/>
          <w:lang w:val="mk-MK"/>
        </w:rPr>
        <w:t xml:space="preserve"> </w:t>
      </w:r>
      <w:r w:rsidR="005A1B39" w:rsidRPr="005A1B39">
        <w:rPr>
          <w:rFonts w:cstheme="minorHAnsi"/>
          <w:i/>
          <w:szCs w:val="20"/>
          <w:lang w:val="mk-MK"/>
        </w:rPr>
        <w:t>canadensis</w:t>
      </w:r>
      <w:r w:rsidR="005A1B39" w:rsidRPr="005A1B39">
        <w:rPr>
          <w:rFonts w:cstheme="minorHAnsi"/>
          <w:szCs w:val="20"/>
          <w:lang w:val="mk-MK"/>
        </w:rPr>
        <w:t xml:space="preserve"> - во широко распространета и </w:t>
      </w:r>
      <w:r w:rsidR="005A1B39" w:rsidRPr="005A1B39">
        <w:rPr>
          <w:rFonts w:cstheme="minorHAnsi"/>
          <w:i/>
          <w:szCs w:val="20"/>
          <w:lang w:val="mk-MK"/>
        </w:rPr>
        <w:t>Ailanthus</w:t>
      </w:r>
      <w:r w:rsidR="005A1B39" w:rsidRPr="005A1B39">
        <w:rPr>
          <w:rFonts w:cstheme="minorHAnsi"/>
          <w:szCs w:val="20"/>
          <w:lang w:val="mk-MK"/>
        </w:rPr>
        <w:t xml:space="preserve"> </w:t>
      </w:r>
      <w:r w:rsidR="005A1B39" w:rsidRPr="005A1B39">
        <w:rPr>
          <w:rFonts w:cstheme="minorHAnsi"/>
          <w:i/>
          <w:szCs w:val="20"/>
          <w:lang w:val="mk-MK"/>
        </w:rPr>
        <w:t>glandulosa</w:t>
      </w:r>
      <w:r w:rsidR="005A1B39" w:rsidRPr="005A1B39">
        <w:rPr>
          <w:rFonts w:cstheme="minorHAnsi"/>
          <w:szCs w:val="20"/>
          <w:lang w:val="mk-MK"/>
        </w:rPr>
        <w:t xml:space="preserve"> - неколку примероци беа регистрирани на земјоделско</w:t>
      </w:r>
      <w:r w:rsidR="005A1B39">
        <w:rPr>
          <w:rFonts w:cstheme="minorHAnsi"/>
          <w:szCs w:val="20"/>
          <w:lang w:val="mk-MK"/>
        </w:rPr>
        <w:t>то</w:t>
      </w:r>
      <w:r w:rsidR="005A1B39" w:rsidRPr="005A1B39">
        <w:rPr>
          <w:rFonts w:cstheme="minorHAnsi"/>
          <w:szCs w:val="20"/>
          <w:lang w:val="mk-MK"/>
        </w:rPr>
        <w:t xml:space="preserve"> земјиште. Не постојат IBA, IPA, KBA или други одредени области околу депонијата. </w:t>
      </w:r>
      <w:r w:rsidR="009031F1">
        <w:rPr>
          <w:rFonts w:cstheme="minorHAnsi"/>
          <w:szCs w:val="20"/>
          <w:lang w:val="mk-MK"/>
        </w:rPr>
        <w:t>Д</w:t>
      </w:r>
      <w:r w:rsidR="005A1B39" w:rsidRPr="005A1B39">
        <w:rPr>
          <w:rFonts w:cstheme="minorHAnsi"/>
          <w:szCs w:val="20"/>
          <w:lang w:val="mk-MK"/>
        </w:rPr>
        <w:t xml:space="preserve">ополнителни основни информации за живеалиштата, флората и фауната во пролет/почетокот на </w:t>
      </w:r>
      <w:r w:rsidR="00655277">
        <w:rPr>
          <w:rFonts w:cstheme="minorHAnsi"/>
          <w:szCs w:val="20"/>
          <w:lang w:val="mk-MK"/>
        </w:rPr>
        <w:t xml:space="preserve">лето </w:t>
      </w:r>
      <w:r w:rsidR="005A1B39" w:rsidRPr="005A1B39">
        <w:rPr>
          <w:rFonts w:cstheme="minorHAnsi"/>
          <w:szCs w:val="20"/>
          <w:lang w:val="mk-MK"/>
        </w:rPr>
        <w:t xml:space="preserve">е вклучена во </w:t>
      </w:r>
      <w:r w:rsidR="002241CA">
        <w:rPr>
          <w:rFonts w:cstheme="minorHAnsi"/>
          <w:szCs w:val="20"/>
          <w:lang w:val="mk-MK"/>
        </w:rPr>
        <w:t>АПЖССА</w:t>
      </w:r>
      <w:r w:rsidR="005A1B39" w:rsidRPr="005A1B39">
        <w:rPr>
          <w:rFonts w:cstheme="minorHAnsi"/>
          <w:szCs w:val="20"/>
          <w:lang w:val="mk-MK"/>
        </w:rPr>
        <w:t>.</w:t>
      </w:r>
    </w:p>
    <w:p w14:paraId="3D81B5E4" w14:textId="430719BA" w:rsidR="00841348" w:rsidRDefault="00701544" w:rsidP="00D25298">
      <w:pPr>
        <w:jc w:val="both"/>
        <w:rPr>
          <w:lang w:val="mk-MK"/>
        </w:rPr>
      </w:pPr>
      <w:r>
        <w:rPr>
          <w:color w:val="00B0F0"/>
          <w:szCs w:val="20"/>
          <w:lang w:val="mk-MK"/>
        </w:rPr>
        <w:lastRenderedPageBreak/>
        <w:t>Вода</w:t>
      </w:r>
      <w:r w:rsidR="00D25298" w:rsidRPr="00A93CEB">
        <w:rPr>
          <w:color w:val="00B0F0"/>
          <w:szCs w:val="20"/>
          <w:lang w:val="en-GB"/>
        </w:rPr>
        <w:t xml:space="preserve">. </w:t>
      </w:r>
      <w:r w:rsidR="00841348" w:rsidRPr="00841348">
        <w:rPr>
          <w:lang w:val="mk-MK"/>
        </w:rPr>
        <w:t>Депонијата е напуштена вдлабнатина на рудникот за глина, базирана на униформа глинена обвивка со мала пропустливост. Локалитетот и неговата непосредна околина се главно плиоценски седименти со ниска пропустливост и не е забележано движење на подземните води. Реката Турија тече на 1 км западно од локацијата. На неколку километри над локацијата се наоѓа најголемиот резерв</w:t>
      </w:r>
      <w:r w:rsidR="007E0625">
        <w:rPr>
          <w:lang w:val="mk-MK"/>
        </w:rPr>
        <w:t>оар за вода во областа (езеро Турија</w:t>
      </w:r>
      <w:r w:rsidR="00841348" w:rsidRPr="00841348">
        <w:rPr>
          <w:lang w:val="mk-MK"/>
        </w:rPr>
        <w:t>). Нема податоци за количеството и квалитетот на површинските и подземните води во непосредна близина на предложената депонија. Изворот „Лукар“ е главниот извор во ВЈИ</w:t>
      </w:r>
      <w:r w:rsidR="00382E27">
        <w:rPr>
          <w:lang w:val="mk-MK"/>
        </w:rPr>
        <w:t xml:space="preserve"> регион</w:t>
      </w:r>
      <w:r w:rsidR="00841348" w:rsidRPr="00841348">
        <w:rPr>
          <w:lang w:val="mk-MK"/>
        </w:rPr>
        <w:t>, кој се користи за водоснабдување на градовите Кавадарци, Неготино и Росоман. Селските водоводи главно се снабдуваат од извори и подземни води, но во последно време често користат површински води. Локацијата не е дел од никакви заштитени подрачја или вклучена во некоја санитарна зона за водоснабдување.</w:t>
      </w:r>
    </w:p>
    <w:p w14:paraId="4169809B" w14:textId="342BCDAF" w:rsidR="00841348" w:rsidRDefault="00701544" w:rsidP="00D25298">
      <w:pPr>
        <w:jc w:val="both"/>
        <w:rPr>
          <w:lang w:val="mk-MK"/>
        </w:rPr>
      </w:pPr>
      <w:r>
        <w:rPr>
          <w:color w:val="00B0F0"/>
          <w:lang w:val="mk-MK"/>
        </w:rPr>
        <w:t>Квалитет на воздух</w:t>
      </w:r>
      <w:r w:rsidR="00D25298" w:rsidRPr="00A93CEB">
        <w:rPr>
          <w:color w:val="00B0F0"/>
          <w:lang w:val="en-GB"/>
        </w:rPr>
        <w:t xml:space="preserve">. </w:t>
      </w:r>
      <w:r w:rsidR="00841348" w:rsidRPr="00841348">
        <w:rPr>
          <w:lang w:val="mk-MK"/>
        </w:rPr>
        <w:t>Квалитетот на амбиенталниот воздух во урбаната зона Струмиц</w:t>
      </w:r>
      <w:r w:rsidR="00841348">
        <w:rPr>
          <w:lang w:val="mk-MK"/>
        </w:rPr>
        <w:t xml:space="preserve">а се карактеризира со екстремно зимско загадување </w:t>
      </w:r>
      <w:r w:rsidR="00841348" w:rsidRPr="00841348">
        <w:rPr>
          <w:lang w:val="mk-MK"/>
        </w:rPr>
        <w:t>и релативно</w:t>
      </w:r>
      <w:r w:rsidR="00841348">
        <w:rPr>
          <w:lang w:val="mk-MK"/>
        </w:rPr>
        <w:t xml:space="preserve"> чист воздух за време на топлата сезона</w:t>
      </w:r>
      <w:r w:rsidR="00841348" w:rsidRPr="00841348">
        <w:rPr>
          <w:lang w:val="mk-MK"/>
        </w:rPr>
        <w:t>. Главниот загадувач што предизвикува загриженост се амбиенталните честички (PM2.5 и PM10). Сите други главни загадувачи (NOx, CO, SO</w:t>
      </w:r>
      <w:r w:rsidR="00841348" w:rsidRPr="00651AD2">
        <w:rPr>
          <w:vertAlign w:val="subscript"/>
          <w:lang w:val="mk-MK"/>
        </w:rPr>
        <w:t>2</w:t>
      </w:r>
      <w:r w:rsidR="00841348" w:rsidRPr="00841348">
        <w:rPr>
          <w:lang w:val="mk-MK"/>
        </w:rPr>
        <w:t xml:space="preserve"> и O</w:t>
      </w:r>
      <w:r w:rsidR="00841348" w:rsidRPr="00651AD2">
        <w:rPr>
          <w:vertAlign w:val="subscript"/>
          <w:lang w:val="mk-MK"/>
        </w:rPr>
        <w:t>3</w:t>
      </w:r>
      <w:r w:rsidR="00841348" w:rsidRPr="00841348">
        <w:rPr>
          <w:lang w:val="mk-MK"/>
        </w:rPr>
        <w:t>) се главно во пропишаните граници.</w:t>
      </w:r>
    </w:p>
    <w:p w14:paraId="1040B9BC" w14:textId="07779CD8" w:rsidR="00D25298" w:rsidRPr="00A93CEB" w:rsidRDefault="00701544" w:rsidP="00D25298">
      <w:pPr>
        <w:jc w:val="both"/>
        <w:rPr>
          <w:lang w:val="en-GB"/>
        </w:rPr>
      </w:pPr>
      <w:r>
        <w:rPr>
          <w:color w:val="00B0F0"/>
          <w:lang w:val="mk-MK"/>
        </w:rPr>
        <w:t>Земјиште</w:t>
      </w:r>
      <w:r w:rsidR="00D25298" w:rsidRPr="00A93CEB">
        <w:rPr>
          <w:color w:val="00B0F0"/>
          <w:lang w:val="en-GB"/>
        </w:rPr>
        <w:t xml:space="preserve">. </w:t>
      </w:r>
      <w:r w:rsidR="00841348" w:rsidRPr="00841348">
        <w:rPr>
          <w:lang w:val="mk-MK"/>
        </w:rPr>
        <w:t>Местото на депонијата е опишано како мала вдлабнатина со мала сливна површина, базирана на униформни глинени слоеви со дебелина над 4 m и многу мала пропустливост. Подлабоките слоеви се мешавина од песок и глина со дебелина над 15 m. Подземјето е природно и може да се смета за отпорно на слегнување. Депонијата се наоѓа на долните западни падини на планината Огражден, на работ на Струмичката рамнина, со просечна надморска височина од околу 300 m н.в.</w:t>
      </w:r>
    </w:p>
    <w:p w14:paraId="1E2208C9" w14:textId="17F4B05D" w:rsidR="00D25298" w:rsidRPr="00A93CEB" w:rsidRDefault="00701544" w:rsidP="00D25298">
      <w:pPr>
        <w:jc w:val="both"/>
        <w:rPr>
          <w:lang w:val="en-GB"/>
        </w:rPr>
      </w:pPr>
      <w:r>
        <w:rPr>
          <w:color w:val="00B0F0"/>
          <w:lang w:val="mk-MK"/>
        </w:rPr>
        <w:t>Клима</w:t>
      </w:r>
      <w:r w:rsidR="00D25298" w:rsidRPr="00A93CEB">
        <w:rPr>
          <w:color w:val="00B0F0"/>
          <w:lang w:val="en-GB"/>
        </w:rPr>
        <w:t xml:space="preserve">. </w:t>
      </w:r>
      <w:r w:rsidR="00841348" w:rsidRPr="00841348">
        <w:rPr>
          <w:lang w:val="mk-MK"/>
        </w:rPr>
        <w:t xml:space="preserve">Струмичко има топла летна клима додека зимите се многу студени и променливо облачни. Во текот на годината, температурата вообичаено варира од -1 °C до 32 °C и ретко е под -7 °C или над 36 °C. </w:t>
      </w:r>
      <w:r w:rsidR="00841348">
        <w:rPr>
          <w:lang w:val="mk-MK"/>
        </w:rPr>
        <w:t>Повлажната сезона трае 7</w:t>
      </w:r>
      <w:r w:rsidR="00841348">
        <w:t>.</w:t>
      </w:r>
      <w:r w:rsidR="00841348" w:rsidRPr="00841348">
        <w:rPr>
          <w:lang w:val="mk-MK"/>
        </w:rPr>
        <w:t>1 месец</w:t>
      </w:r>
      <w:r w:rsidR="00841348">
        <w:rPr>
          <w:lang w:val="mk-MK"/>
        </w:rPr>
        <w:t>и</w:t>
      </w:r>
      <w:r w:rsidR="00841348" w:rsidRPr="00841348">
        <w:rPr>
          <w:lang w:val="mk-MK"/>
        </w:rPr>
        <w:t>, додека посувата сезона т</w:t>
      </w:r>
      <w:r w:rsidR="00841348">
        <w:rPr>
          <w:lang w:val="mk-MK"/>
        </w:rPr>
        <w:t>рае 4.</w:t>
      </w:r>
      <w:r w:rsidR="00841348" w:rsidRPr="00841348">
        <w:rPr>
          <w:lang w:val="mk-MK"/>
        </w:rPr>
        <w:t>9 месеци. Најветровит месец во годината во Струмица е февруари, со просечна часовна брзина на ветрот од 2,7 метри во секунда.</w:t>
      </w:r>
    </w:p>
    <w:p w14:paraId="55EE99BC" w14:textId="37A94C62" w:rsidR="00D340B6" w:rsidRDefault="00701544" w:rsidP="00D25298">
      <w:pPr>
        <w:jc w:val="both"/>
        <w:rPr>
          <w:rFonts w:asciiTheme="minorHAnsi" w:eastAsia="Corbel" w:hAnsiTheme="minorHAnsi" w:cstheme="minorHAnsi"/>
          <w:szCs w:val="20"/>
          <w:lang w:val="mk-MK"/>
        </w:rPr>
      </w:pPr>
      <w:r>
        <w:rPr>
          <w:color w:val="00B0F0"/>
          <w:szCs w:val="20"/>
          <w:lang w:val="mk-MK"/>
        </w:rPr>
        <w:t>Предел</w:t>
      </w:r>
      <w:r w:rsidR="00D25298" w:rsidRPr="00A93CEB">
        <w:rPr>
          <w:color w:val="00B0F0"/>
          <w:szCs w:val="20"/>
          <w:lang w:val="en-GB"/>
        </w:rPr>
        <w:t xml:space="preserve">. </w:t>
      </w:r>
      <w:r w:rsidR="00D340B6" w:rsidRPr="00D340B6">
        <w:rPr>
          <w:rFonts w:asciiTheme="minorHAnsi" w:eastAsia="Corbel" w:hAnsiTheme="minorHAnsi" w:cstheme="minorHAnsi"/>
          <w:szCs w:val="20"/>
          <w:lang w:val="mk-MK"/>
        </w:rPr>
        <w:t xml:space="preserve">Областа е благо </w:t>
      </w:r>
      <w:r w:rsidR="00D340B6">
        <w:rPr>
          <w:rFonts w:asciiTheme="minorHAnsi" w:eastAsia="Corbel" w:hAnsiTheme="minorHAnsi" w:cstheme="minorHAnsi"/>
          <w:szCs w:val="20"/>
          <w:lang w:val="mk-MK"/>
        </w:rPr>
        <w:t>ридска</w:t>
      </w:r>
      <w:r w:rsidR="00D340B6" w:rsidRPr="00D340B6">
        <w:rPr>
          <w:rFonts w:asciiTheme="minorHAnsi" w:eastAsia="Corbel" w:hAnsiTheme="minorHAnsi" w:cstheme="minorHAnsi"/>
          <w:szCs w:val="20"/>
          <w:lang w:val="mk-MK"/>
        </w:rPr>
        <w:t xml:space="preserve">. </w:t>
      </w:r>
      <w:r w:rsidR="00841348">
        <w:rPr>
          <w:rFonts w:asciiTheme="minorHAnsi" w:eastAsia="Corbel" w:hAnsiTheme="minorHAnsi" w:cstheme="minorHAnsi"/>
          <w:szCs w:val="20"/>
          <w:lang w:val="mk-MK"/>
        </w:rPr>
        <w:t xml:space="preserve">На исток и југ е </w:t>
      </w:r>
      <w:r w:rsidR="00D340B6" w:rsidRPr="00D340B6">
        <w:rPr>
          <w:rFonts w:asciiTheme="minorHAnsi" w:eastAsia="Corbel" w:hAnsiTheme="minorHAnsi" w:cstheme="minorHAnsi"/>
          <w:szCs w:val="20"/>
          <w:lang w:val="mk-MK"/>
        </w:rPr>
        <w:t xml:space="preserve"> рамнина исполнета со земјоделски парцели и насади, додека на запад и север е ридско подрачје со нискостеблести дрвја и грмушки.</w:t>
      </w:r>
    </w:p>
    <w:p w14:paraId="19A4DBD5" w14:textId="3D8CB510" w:rsidR="00D25298" w:rsidRPr="00A93CEB" w:rsidRDefault="00701544" w:rsidP="00D25298">
      <w:pPr>
        <w:jc w:val="both"/>
        <w:rPr>
          <w:lang w:val="en-GB"/>
        </w:rPr>
      </w:pPr>
      <w:r>
        <w:rPr>
          <w:color w:val="00B0F0"/>
          <w:lang w:val="mk-MK"/>
        </w:rPr>
        <w:t>Бучава и вибрации</w:t>
      </w:r>
      <w:r w:rsidR="00D25298" w:rsidRPr="00A93CEB">
        <w:rPr>
          <w:color w:val="00B0F0"/>
          <w:lang w:val="en-GB"/>
        </w:rPr>
        <w:t xml:space="preserve">. </w:t>
      </w:r>
      <w:r w:rsidR="00D340B6" w:rsidRPr="00D340B6">
        <w:rPr>
          <w:lang w:val="mk-MK"/>
        </w:rPr>
        <w:t>Околината на предложената депонија е рурална област, со слаб сообраќај или други интензивни активности со бучава.</w:t>
      </w:r>
    </w:p>
    <w:p w14:paraId="64923306" w14:textId="58212C09" w:rsidR="00D25298" w:rsidRPr="00A93CEB" w:rsidRDefault="00701544" w:rsidP="00D25298">
      <w:pPr>
        <w:jc w:val="both"/>
        <w:rPr>
          <w:lang w:val="en-GB"/>
        </w:rPr>
      </w:pPr>
      <w:r>
        <w:rPr>
          <w:color w:val="00B0F0"/>
          <w:lang w:val="mk-MK"/>
        </w:rPr>
        <w:t>Управување со отпад и материјали</w:t>
      </w:r>
      <w:r w:rsidR="00D25298" w:rsidRPr="00A93CEB">
        <w:rPr>
          <w:color w:val="00B0F0"/>
          <w:lang w:val="en-GB"/>
        </w:rPr>
        <w:t xml:space="preserve">. </w:t>
      </w:r>
      <w:r w:rsidR="007D0E01" w:rsidRPr="007D0E01">
        <w:rPr>
          <w:lang w:val="mk-MK"/>
        </w:rPr>
        <w:t>Врз основа на тековните податоци за населението и стапките на создавање отпад, проценетите количества на создаден отпад за општините од полошкиот регион во 2021 година изнесуваат 98.725 t/годишно. Во однос на составот на отпадот, градинарскиот и другиот биоразградлив отпад има најголемо учество. Услугите за управување со отпад ги обезбедуваат општинските ЈКП. Се користат разновидни контејнери за отпад, но обично тие вклучуваат пластични канти со тркала од 120 l</w:t>
      </w:r>
      <w:r w:rsidR="007D0E01">
        <w:rPr>
          <w:lang w:val="mk-MK"/>
        </w:rPr>
        <w:t xml:space="preserve"> и 240 l, и пластични и метални</w:t>
      </w:r>
      <w:r w:rsidR="007D0E01" w:rsidRPr="007D0E01">
        <w:rPr>
          <w:lang w:val="mk-MK"/>
        </w:rPr>
        <w:t xml:space="preserve"> контејнери за отпад од 1,1 m3 и 5 m3 скици. Најголем број возила што се користат за собирање се камиони за набивање отпад натоварени од задниот дел. Постојат бројни мали и големи депонии каде што се одлага</w:t>
      </w:r>
      <w:r w:rsidR="007D0E01">
        <w:rPr>
          <w:lang w:val="mk-MK"/>
        </w:rPr>
        <w:t>ат</w:t>
      </w:r>
      <w:r w:rsidR="007D0E01" w:rsidRPr="007D0E01">
        <w:rPr>
          <w:lang w:val="mk-MK"/>
        </w:rPr>
        <w:t xml:space="preserve"> разни видови отпад (комунален отпад, отпад од градежен и уривање, земјоделски отпад).</w:t>
      </w:r>
    </w:p>
    <w:p w14:paraId="57BC534E" w14:textId="5D08F0C6" w:rsidR="00F465DF" w:rsidRPr="007D0E01" w:rsidRDefault="00701544" w:rsidP="00F465DF">
      <w:pPr>
        <w:jc w:val="both"/>
        <w:rPr>
          <w:rFonts w:asciiTheme="minorHAnsi" w:hAnsiTheme="minorHAnsi" w:cstheme="minorHAnsi"/>
          <w:color w:val="00B0F0"/>
          <w:szCs w:val="20"/>
          <w:lang w:val="mk-MK"/>
        </w:rPr>
      </w:pPr>
      <w:r w:rsidRPr="00701544">
        <w:rPr>
          <w:rFonts w:asciiTheme="minorHAnsi" w:hAnsiTheme="minorHAnsi" w:cstheme="minorHAnsi"/>
          <w:color w:val="00B0F0"/>
          <w:szCs w:val="20"/>
          <w:lang w:val="mk-MK"/>
        </w:rPr>
        <w:t>Население и најблиски населби</w:t>
      </w:r>
      <w:r w:rsidR="00D25298" w:rsidRPr="00F6289A">
        <w:rPr>
          <w:rFonts w:asciiTheme="minorHAnsi" w:hAnsiTheme="minorHAnsi" w:cstheme="minorHAnsi"/>
          <w:color w:val="00B0F0"/>
          <w:szCs w:val="20"/>
          <w:lang w:val="en-GB"/>
        </w:rPr>
        <w:t>.</w:t>
      </w:r>
      <w:r w:rsidR="00BC00F3" w:rsidRPr="00F6289A">
        <w:rPr>
          <w:rFonts w:asciiTheme="minorHAnsi" w:hAnsiTheme="minorHAnsi" w:cstheme="minorHAnsi"/>
          <w:color w:val="00B0F0"/>
          <w:szCs w:val="20"/>
          <w:lang w:val="en-GB"/>
        </w:rPr>
        <w:t xml:space="preserve"> </w:t>
      </w:r>
      <w:r w:rsidR="007B79B0" w:rsidRPr="007B79B0">
        <w:rPr>
          <w:rFonts w:asciiTheme="minorHAnsi" w:eastAsia="Corbel" w:hAnsiTheme="minorHAnsi" w:cstheme="minorHAnsi"/>
          <w:szCs w:val="20"/>
          <w:lang w:val="mk-MK"/>
        </w:rPr>
        <w:t>Најблиската населена населба до планираната депонија е селото Доброшинци на оддалеченост од околу 1,5 k</w:t>
      </w:r>
      <w:r w:rsidR="007B79B0">
        <w:rPr>
          <w:rFonts w:asciiTheme="minorHAnsi" w:eastAsia="Corbel" w:hAnsiTheme="minorHAnsi" w:cstheme="minorHAnsi"/>
          <w:szCs w:val="20"/>
          <w:lang w:val="mk-MK"/>
        </w:rPr>
        <w:t>m источно со население од околу</w:t>
      </w:r>
      <w:r w:rsidR="007B79B0" w:rsidRPr="007B79B0">
        <w:rPr>
          <w:rFonts w:asciiTheme="minorHAnsi" w:eastAsia="Corbel" w:hAnsiTheme="minorHAnsi" w:cstheme="minorHAnsi"/>
          <w:szCs w:val="20"/>
          <w:lang w:val="mk-MK"/>
        </w:rPr>
        <w:t xml:space="preserve"> </w:t>
      </w:r>
      <w:r w:rsidR="007B79B0">
        <w:rPr>
          <w:rFonts w:asciiTheme="minorHAnsi" w:eastAsia="Corbel" w:hAnsiTheme="minorHAnsi" w:cstheme="minorHAnsi"/>
          <w:szCs w:val="20"/>
          <w:lang w:val="mk-MK"/>
        </w:rPr>
        <w:t>900 жители</w:t>
      </w:r>
      <w:r w:rsidR="007B79B0" w:rsidRPr="007B79B0">
        <w:rPr>
          <w:rFonts w:asciiTheme="minorHAnsi" w:eastAsia="Corbel" w:hAnsiTheme="minorHAnsi" w:cstheme="minorHAnsi"/>
          <w:szCs w:val="20"/>
          <w:lang w:val="mk-MK"/>
        </w:rPr>
        <w:t>. Околу депонијата и покрај пристапниот пат има околу 10 земјоделски парцели (сите во сопственост на жители на село Доброшинци).</w:t>
      </w:r>
    </w:p>
    <w:p w14:paraId="6ED4C747" w14:textId="115346B8" w:rsidR="00F465DF" w:rsidRDefault="00701544" w:rsidP="00D25298">
      <w:pPr>
        <w:jc w:val="both"/>
        <w:rPr>
          <w:rStyle w:val="jlqj4b"/>
          <w:rFonts w:asciiTheme="minorHAnsi" w:eastAsia="SimSun" w:hAnsiTheme="minorHAnsi" w:cstheme="minorHAnsi"/>
          <w:szCs w:val="20"/>
          <w:lang w:val="en-GB"/>
        </w:rPr>
      </w:pPr>
      <w:r>
        <w:rPr>
          <w:rFonts w:asciiTheme="minorHAnsi" w:hAnsiTheme="minorHAnsi" w:cstheme="minorHAnsi"/>
          <w:color w:val="00B0F0"/>
          <w:szCs w:val="20"/>
          <w:lang w:val="mk-MK"/>
        </w:rPr>
        <w:t>Барања за земјиште</w:t>
      </w:r>
      <w:r w:rsidR="00D25298" w:rsidRPr="00F6289A">
        <w:rPr>
          <w:rFonts w:asciiTheme="minorHAnsi" w:hAnsiTheme="minorHAnsi" w:cstheme="minorHAnsi"/>
          <w:color w:val="00B0F0"/>
          <w:szCs w:val="20"/>
          <w:lang w:val="en-GB"/>
        </w:rPr>
        <w:t>.</w:t>
      </w:r>
      <w:r w:rsidR="00A606A1" w:rsidRPr="00F6289A">
        <w:rPr>
          <w:rFonts w:asciiTheme="minorHAnsi" w:hAnsiTheme="minorHAnsi" w:cstheme="minorHAnsi"/>
          <w:color w:val="00B0F0"/>
          <w:szCs w:val="20"/>
          <w:lang w:val="en-GB"/>
        </w:rPr>
        <w:t xml:space="preserve"> </w:t>
      </w:r>
      <w:r w:rsidR="007B79B0" w:rsidRPr="007B79B0">
        <w:rPr>
          <w:rFonts w:asciiTheme="minorHAnsi" w:eastAsia="SimSun" w:hAnsiTheme="minorHAnsi" w:cstheme="minorHAnsi"/>
          <w:szCs w:val="20"/>
          <w:lang w:val="mk-MK"/>
        </w:rPr>
        <w:t>Планирано е новата депонија да се гради на простор во непосредна близина на постојната депонија. Оваа предложена локација е јавно земјиште, во моментов офиц</w:t>
      </w:r>
      <w:r w:rsidR="007B79B0">
        <w:rPr>
          <w:rFonts w:asciiTheme="minorHAnsi" w:eastAsia="SimSun" w:hAnsiTheme="minorHAnsi" w:cstheme="minorHAnsi"/>
          <w:szCs w:val="20"/>
          <w:lang w:val="mk-MK"/>
        </w:rPr>
        <w:t>ијално регистрирано како пасиште</w:t>
      </w:r>
      <w:r w:rsidR="007B79B0" w:rsidRPr="007B79B0">
        <w:rPr>
          <w:rFonts w:asciiTheme="minorHAnsi" w:eastAsia="SimSun" w:hAnsiTheme="minorHAnsi" w:cstheme="minorHAnsi"/>
          <w:szCs w:val="20"/>
          <w:lang w:val="mk-MK"/>
        </w:rPr>
        <w:t>. Земјиштето никој не го користи за никакви цели. Процесот на пренамена на земјиштето од земјоделско во градежно е започнат со Министерството за транспорт и врски.</w:t>
      </w:r>
    </w:p>
    <w:p w14:paraId="73EDD6DE" w14:textId="74FC097D" w:rsidR="00D25298" w:rsidRPr="00A93CEB" w:rsidRDefault="00701544" w:rsidP="00D25298">
      <w:pPr>
        <w:jc w:val="both"/>
        <w:rPr>
          <w:rFonts w:asciiTheme="minorHAnsi" w:hAnsiTheme="minorHAnsi" w:cstheme="minorHAnsi"/>
          <w:color w:val="00B0F0"/>
          <w:szCs w:val="20"/>
          <w:lang w:val="en-GB"/>
        </w:rPr>
      </w:pPr>
      <w:r>
        <w:rPr>
          <w:rFonts w:asciiTheme="minorHAnsi" w:hAnsiTheme="minorHAnsi" w:cstheme="minorHAnsi"/>
          <w:color w:val="00B0F0"/>
          <w:szCs w:val="20"/>
          <w:lang w:val="mk-MK"/>
        </w:rPr>
        <w:lastRenderedPageBreak/>
        <w:t>Културно наследство</w:t>
      </w:r>
      <w:r w:rsidR="00D25298" w:rsidRPr="00F6289A">
        <w:rPr>
          <w:rFonts w:asciiTheme="minorHAnsi" w:hAnsiTheme="minorHAnsi" w:cstheme="minorHAnsi"/>
          <w:color w:val="00B0F0"/>
          <w:szCs w:val="20"/>
          <w:lang w:val="en-GB"/>
        </w:rPr>
        <w:t>.</w:t>
      </w:r>
      <w:r w:rsidR="000D5FA2" w:rsidRPr="00F6289A">
        <w:rPr>
          <w:rFonts w:asciiTheme="minorHAnsi" w:hAnsiTheme="minorHAnsi" w:cstheme="minorHAnsi"/>
          <w:color w:val="00B0F0"/>
          <w:szCs w:val="20"/>
          <w:lang w:val="en-GB"/>
        </w:rPr>
        <w:t xml:space="preserve"> </w:t>
      </w:r>
      <w:r w:rsidR="007B79B0" w:rsidRPr="007B79B0">
        <w:rPr>
          <w:rFonts w:asciiTheme="minorHAnsi" w:eastAsia="Corbel" w:hAnsiTheme="minorHAnsi" w:cstheme="minorHAnsi"/>
          <w:szCs w:val="20"/>
          <w:lang w:val="mk-MK"/>
        </w:rPr>
        <w:t>Нема културно наследство во поширокото проектно подрачје или во близина на планираната депонија.</w:t>
      </w:r>
    </w:p>
    <w:p w14:paraId="0658E808" w14:textId="1E9DB4FF" w:rsidR="00D25298" w:rsidRPr="00A93CEB" w:rsidRDefault="00701544" w:rsidP="00D25298">
      <w:pPr>
        <w:jc w:val="both"/>
        <w:rPr>
          <w:rFonts w:asciiTheme="minorHAnsi" w:hAnsiTheme="minorHAnsi" w:cstheme="minorHAnsi"/>
          <w:color w:val="00B0F0"/>
          <w:szCs w:val="20"/>
          <w:lang w:val="en-GB"/>
        </w:rPr>
      </w:pPr>
      <w:r>
        <w:rPr>
          <w:rFonts w:asciiTheme="minorHAnsi" w:hAnsiTheme="minorHAnsi" w:cstheme="minorHAnsi"/>
          <w:color w:val="00B0F0"/>
          <w:szCs w:val="20"/>
          <w:lang w:val="mk-MK"/>
        </w:rPr>
        <w:t>Собирачи на отпад</w:t>
      </w:r>
      <w:r w:rsidR="00D25298" w:rsidRPr="009B2A5D">
        <w:rPr>
          <w:rFonts w:asciiTheme="minorHAnsi" w:hAnsiTheme="minorHAnsi" w:cstheme="minorHAnsi"/>
          <w:color w:val="00B0F0"/>
          <w:szCs w:val="20"/>
          <w:lang w:val="en-GB"/>
        </w:rPr>
        <w:t>.</w:t>
      </w:r>
      <w:r w:rsidR="00EA19F9" w:rsidRPr="009B2A5D">
        <w:rPr>
          <w:rFonts w:asciiTheme="minorHAnsi" w:hAnsiTheme="minorHAnsi" w:cstheme="minorHAnsi"/>
          <w:color w:val="00B0F0"/>
          <w:szCs w:val="20"/>
          <w:lang w:val="en-GB"/>
        </w:rPr>
        <w:t xml:space="preserve"> </w:t>
      </w:r>
      <w:r w:rsidR="007B79B0" w:rsidRPr="007B79B0">
        <w:rPr>
          <w:rFonts w:cs="Calibri"/>
          <w:szCs w:val="20"/>
          <w:lang w:val="mk-MK"/>
        </w:rPr>
        <w:t>Околу 10 ромски семејства редовно го собираат отпадот на постојната депонија. Потекнуваат од селото Доброшинци. Околу 15-20 луѓе собираат отпад во текот на летото, а околу 7-8 во текот на зимата. Отпадот го собираат како единствен извор на приходи на оваа депонија веќе 10-20 години.</w:t>
      </w:r>
    </w:p>
    <w:p w14:paraId="1BCA253E" w14:textId="7C2A15BC" w:rsidR="00D25298" w:rsidRPr="00A93CEB" w:rsidRDefault="00416A56" w:rsidP="0020460A">
      <w:pPr>
        <w:spacing w:after="0"/>
        <w:jc w:val="both"/>
        <w:rPr>
          <w:rFonts w:asciiTheme="minorHAnsi" w:eastAsia="SimSun" w:hAnsiTheme="minorHAnsi" w:cstheme="minorHAnsi"/>
          <w:szCs w:val="20"/>
          <w:lang w:val="en-GB"/>
        </w:rPr>
      </w:pPr>
      <w:r>
        <w:rPr>
          <w:rFonts w:asciiTheme="minorHAnsi" w:hAnsiTheme="minorHAnsi" w:cstheme="minorHAnsi"/>
          <w:color w:val="00B0F0"/>
          <w:szCs w:val="20"/>
          <w:lang w:val="mk-MK"/>
        </w:rPr>
        <w:t>Пристапен пат до депонијата</w:t>
      </w:r>
      <w:r w:rsidR="00D25298" w:rsidRPr="00A93CEB">
        <w:rPr>
          <w:rFonts w:asciiTheme="minorHAnsi" w:hAnsiTheme="minorHAnsi" w:cstheme="minorHAnsi"/>
          <w:color w:val="00B0F0"/>
          <w:szCs w:val="20"/>
          <w:lang w:val="en-GB"/>
        </w:rPr>
        <w:t>.</w:t>
      </w:r>
      <w:r w:rsidR="00F53431" w:rsidRPr="00A93CEB">
        <w:rPr>
          <w:rFonts w:asciiTheme="minorHAnsi" w:hAnsiTheme="minorHAnsi" w:cstheme="minorHAnsi"/>
          <w:color w:val="00B0F0"/>
          <w:szCs w:val="20"/>
          <w:lang w:val="en-GB"/>
        </w:rPr>
        <w:t xml:space="preserve"> </w:t>
      </w:r>
      <w:r w:rsidR="007B79B0" w:rsidRPr="007B79B0">
        <w:rPr>
          <w:rFonts w:asciiTheme="minorHAnsi" w:eastAsia="Corbel" w:hAnsiTheme="minorHAnsi" w:cstheme="minorHAnsi"/>
          <w:szCs w:val="20"/>
          <w:lang w:val="mk-MK"/>
        </w:rPr>
        <w:t>Има локален асфалтен пат во должина од 4,5 километри кој ги поврзува планираната депонија и постојната депонија со магистралниот пат А4 (овој локален пат ќе се користи за транспорт на отпадот до новата депонија).</w:t>
      </w:r>
    </w:p>
    <w:p w14:paraId="011AD047" w14:textId="77777777" w:rsidR="0058113A" w:rsidRPr="00A93CEB" w:rsidRDefault="0058113A" w:rsidP="0058113A">
      <w:pPr>
        <w:pStyle w:val="Heading2"/>
        <w:rPr>
          <w:lang w:val="en-GB"/>
        </w:rPr>
      </w:pPr>
      <w:bookmarkStart w:id="54" w:name="_Toc103032456"/>
      <w:r>
        <w:rPr>
          <w:lang w:val="mk-MK"/>
        </w:rPr>
        <w:t>Резиме на идентификуваните влијанија и мерки врз животната средина и социјалните аспекти</w:t>
      </w:r>
      <w:bookmarkEnd w:id="54"/>
    </w:p>
    <w:p w14:paraId="6360DB28" w14:textId="7CCA63BB" w:rsidR="00736136" w:rsidRPr="00A93CEB" w:rsidRDefault="00F926C3" w:rsidP="0030493E">
      <w:pPr>
        <w:jc w:val="both"/>
        <w:rPr>
          <w:lang w:val="en-GB"/>
        </w:rPr>
      </w:pPr>
      <w:r w:rsidRPr="00F926C3">
        <w:rPr>
          <w:rFonts w:asciiTheme="minorHAnsi" w:hAnsiTheme="minorHAnsi" w:cstheme="minorHAnsi"/>
          <w:szCs w:val="20"/>
          <w:lang w:val="mk-MK"/>
        </w:rPr>
        <w:t xml:space="preserve">Влијанијата и мерките за планираните активности во ВЈИ </w:t>
      </w:r>
      <w:r>
        <w:rPr>
          <w:rFonts w:asciiTheme="minorHAnsi" w:hAnsiTheme="minorHAnsi" w:cstheme="minorHAnsi"/>
          <w:szCs w:val="20"/>
          <w:lang w:val="mk-MK"/>
        </w:rPr>
        <w:t>регион</w:t>
      </w:r>
      <w:r w:rsidRPr="00F926C3">
        <w:rPr>
          <w:rFonts w:asciiTheme="minorHAnsi" w:hAnsiTheme="minorHAnsi" w:cstheme="minorHAnsi"/>
          <w:szCs w:val="20"/>
          <w:lang w:val="mk-MK"/>
        </w:rPr>
        <w:t xml:space="preserve"> ќе бидат дефинирани во </w:t>
      </w:r>
      <w:r w:rsidR="006D71F0">
        <w:rPr>
          <w:rFonts w:asciiTheme="minorHAnsi" w:hAnsiTheme="minorHAnsi" w:cstheme="minorHAnsi"/>
          <w:szCs w:val="20"/>
          <w:lang w:val="mk-MK"/>
        </w:rPr>
        <w:t>идна</w:t>
      </w:r>
      <w:r w:rsidRPr="00F926C3">
        <w:rPr>
          <w:rFonts w:asciiTheme="minorHAnsi" w:hAnsiTheme="minorHAnsi" w:cstheme="minorHAnsi"/>
          <w:szCs w:val="20"/>
          <w:lang w:val="mk-MK"/>
        </w:rPr>
        <w:t xml:space="preserve"> </w:t>
      </w:r>
      <w:r w:rsidR="002241CA">
        <w:rPr>
          <w:rFonts w:asciiTheme="minorHAnsi" w:hAnsiTheme="minorHAnsi" w:cstheme="minorHAnsi"/>
          <w:szCs w:val="20"/>
          <w:lang w:val="mk-MK"/>
        </w:rPr>
        <w:t>ОВЖССА</w:t>
      </w:r>
      <w:r w:rsidR="00852733">
        <w:rPr>
          <w:rFonts w:asciiTheme="minorHAnsi" w:hAnsiTheme="minorHAnsi" w:cstheme="minorHAnsi"/>
          <w:szCs w:val="20"/>
          <w:lang w:val="en-GB"/>
        </w:rPr>
        <w:t>.</w:t>
      </w:r>
      <w:r w:rsidR="00736136" w:rsidRPr="00F6289A">
        <w:rPr>
          <w:lang w:val="en-GB"/>
        </w:rPr>
        <w:br w:type="page"/>
      </w:r>
    </w:p>
    <w:p w14:paraId="15C47AC8" w14:textId="7C04BC18" w:rsidR="002116D7" w:rsidRPr="00A93CEB" w:rsidRDefault="004E4C81" w:rsidP="002116D7">
      <w:pPr>
        <w:pStyle w:val="Heading1"/>
        <w:pBdr>
          <w:bottom w:val="single" w:sz="4" w:space="1" w:color="595959"/>
        </w:pBdr>
        <w:spacing w:line="276" w:lineRule="auto"/>
        <w:rPr>
          <w:rFonts w:asciiTheme="minorHAnsi" w:hAnsiTheme="minorHAnsi" w:cstheme="minorHAnsi"/>
        </w:rPr>
      </w:pPr>
      <w:bookmarkStart w:id="55" w:name="_Toc103032457"/>
      <w:r>
        <w:rPr>
          <w:rFonts w:asciiTheme="minorHAnsi" w:hAnsiTheme="minorHAnsi" w:cstheme="minorHAnsi"/>
          <w:lang w:val="mk-MK"/>
        </w:rPr>
        <w:lastRenderedPageBreak/>
        <w:t>ДОПОЛНИТЕЛНИ АКТИВНОСТИ КОИ ТРЕБА ДА СЕ ПРЕЗЕМАТ ЗА ПРОЕКТОТ</w:t>
      </w:r>
      <w:bookmarkEnd w:id="55"/>
    </w:p>
    <w:p w14:paraId="2DA6F7B1" w14:textId="77777777" w:rsidR="00FA119F" w:rsidRDefault="00FA119F" w:rsidP="00410510">
      <w:pPr>
        <w:spacing w:after="120"/>
        <w:jc w:val="both"/>
        <w:rPr>
          <w:lang w:val="en-GB"/>
        </w:rPr>
      </w:pPr>
    </w:p>
    <w:p w14:paraId="7D371B91" w14:textId="55A49E44" w:rsidR="00F96D1C" w:rsidRDefault="00F96D1C" w:rsidP="00D922C1">
      <w:pPr>
        <w:spacing w:after="0"/>
        <w:jc w:val="both"/>
        <w:rPr>
          <w:lang w:val="mk-MK"/>
        </w:rPr>
      </w:pPr>
      <w:r w:rsidRPr="00F96D1C">
        <w:rPr>
          <w:lang w:val="mk-MK"/>
        </w:rPr>
        <w:t xml:space="preserve">Со цел да се исполнат барањата на ЕБОР, МЖСПП ќе ги спроведе следните активности, кои се детално опишани во </w:t>
      </w:r>
      <w:r w:rsidR="002241CA">
        <w:rPr>
          <w:lang w:val="mk-MK"/>
        </w:rPr>
        <w:t>АПЖССА</w:t>
      </w:r>
      <w:r w:rsidRPr="00F96D1C">
        <w:rPr>
          <w:lang w:val="mk-MK"/>
        </w:rPr>
        <w:t xml:space="preserve">. МЖСПП ќе биде </w:t>
      </w:r>
      <w:r>
        <w:rPr>
          <w:lang w:val="mk-MK"/>
        </w:rPr>
        <w:t>одговорно</w:t>
      </w:r>
      <w:r w:rsidRPr="00F96D1C">
        <w:rPr>
          <w:lang w:val="mk-MK"/>
        </w:rPr>
        <w:t xml:space="preserve"> да обезбеди </w:t>
      </w:r>
      <w:r w:rsidR="00FE29F3">
        <w:rPr>
          <w:lang w:val="mk-MK"/>
        </w:rPr>
        <w:t xml:space="preserve">дека </w:t>
      </w:r>
      <w:r w:rsidRPr="00F96D1C">
        <w:rPr>
          <w:lang w:val="mk-MK"/>
        </w:rPr>
        <w:t xml:space="preserve">изведувачите кои работат на проектните локации и регионалните оператори за депонии што ќе се формираат ги следат барањата на </w:t>
      </w:r>
      <w:r w:rsidR="002241CA">
        <w:rPr>
          <w:lang w:val="mk-MK"/>
        </w:rPr>
        <w:t>АПЖССА</w:t>
      </w:r>
      <w:r w:rsidRPr="00F96D1C">
        <w:rPr>
          <w:lang w:val="mk-MK"/>
        </w:rPr>
        <w:t>.</w:t>
      </w:r>
    </w:p>
    <w:p w14:paraId="3F7392E7" w14:textId="77777777" w:rsidR="00F96D1C" w:rsidRDefault="00F96D1C" w:rsidP="00D922C1">
      <w:pPr>
        <w:spacing w:after="0"/>
        <w:jc w:val="both"/>
        <w:rPr>
          <w:lang w:val="mk-MK"/>
        </w:rPr>
      </w:pPr>
    </w:p>
    <w:p w14:paraId="31479CF9" w14:textId="06104EDF" w:rsidR="0073196B" w:rsidRPr="00F6289A" w:rsidRDefault="00FE29F3" w:rsidP="00D922C1">
      <w:pPr>
        <w:spacing w:after="0"/>
        <w:jc w:val="both"/>
        <w:rPr>
          <w:b/>
          <w:bCs/>
          <w:szCs w:val="20"/>
          <w:lang w:val="en-GB"/>
        </w:rPr>
      </w:pPr>
      <w:r w:rsidRPr="00FE29F3">
        <w:rPr>
          <w:b/>
          <w:bCs/>
          <w:szCs w:val="20"/>
          <w:lang w:val="mk-MK"/>
        </w:rPr>
        <w:t xml:space="preserve">ЗАЈАКНУВАЊЕ НА ИНСТИТУЦИОНАЛНИОТ КАПАЦИТЕТ ЗА </w:t>
      </w:r>
      <w:r w:rsidR="00335414">
        <w:rPr>
          <w:b/>
          <w:bCs/>
          <w:szCs w:val="20"/>
          <w:lang w:val="mk-MK"/>
        </w:rPr>
        <w:t>ЖССА</w:t>
      </w:r>
      <w:r w:rsidRPr="00FE29F3">
        <w:rPr>
          <w:b/>
          <w:bCs/>
          <w:szCs w:val="20"/>
          <w:lang w:val="mk-MK"/>
        </w:rPr>
        <w:t xml:space="preserve"> </w:t>
      </w:r>
      <w:r>
        <w:rPr>
          <w:b/>
          <w:bCs/>
          <w:szCs w:val="20"/>
          <w:lang w:val="mk-MK"/>
        </w:rPr>
        <w:t>МЕНАЏМЕНТ</w:t>
      </w:r>
      <w:r w:rsidRPr="00FE29F3">
        <w:rPr>
          <w:b/>
          <w:bCs/>
          <w:szCs w:val="20"/>
          <w:lang w:val="mk-MK"/>
        </w:rPr>
        <w:t>:</w:t>
      </w:r>
    </w:p>
    <w:p w14:paraId="52902F3B" w14:textId="77777777" w:rsidR="00F9089E" w:rsidRPr="00F9089E" w:rsidRDefault="00F9089E" w:rsidP="00955D88">
      <w:pPr>
        <w:pStyle w:val="ListParagraph"/>
        <w:numPr>
          <w:ilvl w:val="0"/>
          <w:numId w:val="11"/>
        </w:numPr>
        <w:jc w:val="both"/>
        <w:rPr>
          <w:szCs w:val="20"/>
          <w:lang w:val="en-GB"/>
        </w:rPr>
      </w:pPr>
      <w:r>
        <w:rPr>
          <w:szCs w:val="20"/>
          <w:lang w:val="mk-MK"/>
        </w:rPr>
        <w:t>Формирање на Единица за имплементација на Проектот (ЕИП) и екипирање со компетентен персонал</w:t>
      </w:r>
      <w:r w:rsidRPr="00F9089E">
        <w:rPr>
          <w:lang w:val="mk-MK"/>
        </w:rPr>
        <w:t xml:space="preserve"> </w:t>
      </w:r>
    </w:p>
    <w:p w14:paraId="72C029C5" w14:textId="4F0B8FDC" w:rsidR="00F9089E" w:rsidRPr="00F9089E" w:rsidRDefault="00F9089E" w:rsidP="00955D88">
      <w:pPr>
        <w:pStyle w:val="ListParagraph"/>
        <w:numPr>
          <w:ilvl w:val="0"/>
          <w:numId w:val="11"/>
        </w:numPr>
        <w:jc w:val="both"/>
        <w:rPr>
          <w:szCs w:val="20"/>
          <w:lang w:val="en-GB"/>
        </w:rPr>
      </w:pPr>
      <w:r>
        <w:rPr>
          <w:szCs w:val="20"/>
          <w:lang w:val="mk-MK"/>
        </w:rPr>
        <w:t>Назначување на</w:t>
      </w:r>
      <w:r w:rsidRPr="00F9089E">
        <w:rPr>
          <w:szCs w:val="20"/>
          <w:lang w:val="mk-MK"/>
        </w:rPr>
        <w:t xml:space="preserve"> одговорно лице за подготвување и доставување на годишни извештаи за </w:t>
      </w:r>
      <w:r w:rsidR="00335414">
        <w:rPr>
          <w:szCs w:val="20"/>
          <w:lang w:val="mk-MK"/>
        </w:rPr>
        <w:t>ЖССА</w:t>
      </w:r>
      <w:r w:rsidRPr="00F9089E">
        <w:rPr>
          <w:szCs w:val="20"/>
          <w:lang w:val="mk-MK"/>
        </w:rPr>
        <w:t xml:space="preserve"> до ЕБОР</w:t>
      </w:r>
    </w:p>
    <w:p w14:paraId="53B724F8" w14:textId="14AB99C9" w:rsidR="00F9089E" w:rsidRPr="00F9089E" w:rsidRDefault="00F9089E" w:rsidP="00955D88">
      <w:pPr>
        <w:pStyle w:val="ListParagraph"/>
        <w:numPr>
          <w:ilvl w:val="0"/>
          <w:numId w:val="11"/>
        </w:numPr>
        <w:jc w:val="both"/>
        <w:rPr>
          <w:szCs w:val="20"/>
          <w:lang w:val="en-GB"/>
        </w:rPr>
      </w:pPr>
      <w:r>
        <w:rPr>
          <w:rFonts w:cs="Calibri"/>
          <w:szCs w:val="20"/>
          <w:lang w:val="mk-MK"/>
        </w:rPr>
        <w:t>Развој</w:t>
      </w:r>
      <w:r w:rsidRPr="00F9089E">
        <w:rPr>
          <w:rFonts w:cs="Calibri"/>
          <w:szCs w:val="20"/>
          <w:lang w:val="mk-MK"/>
        </w:rPr>
        <w:t xml:space="preserve"> и </w:t>
      </w:r>
      <w:r>
        <w:rPr>
          <w:rFonts w:cs="Calibri"/>
          <w:szCs w:val="20"/>
          <w:lang w:val="mk-MK"/>
        </w:rPr>
        <w:t>имплементација на с</w:t>
      </w:r>
      <w:r w:rsidRPr="00F9089E">
        <w:rPr>
          <w:rFonts w:cs="Calibri"/>
          <w:szCs w:val="20"/>
          <w:lang w:val="mk-MK"/>
        </w:rPr>
        <w:t xml:space="preserve">истем за управување со животната средина и социјалната средина специфичен за </w:t>
      </w:r>
      <w:r w:rsidR="00947BA0">
        <w:rPr>
          <w:rFonts w:cs="Calibri"/>
          <w:szCs w:val="20"/>
          <w:lang w:val="mk-MK"/>
        </w:rPr>
        <w:t>Проектот</w:t>
      </w:r>
      <w:r w:rsidRPr="00F9089E">
        <w:rPr>
          <w:rFonts w:cs="Calibri"/>
          <w:szCs w:val="20"/>
          <w:lang w:val="mk-MK"/>
        </w:rPr>
        <w:t xml:space="preserve">, со соодветна политика за </w:t>
      </w:r>
      <w:r w:rsidR="00335414">
        <w:rPr>
          <w:rFonts w:cs="Calibri"/>
          <w:szCs w:val="20"/>
          <w:lang w:val="mk-MK"/>
        </w:rPr>
        <w:t>ЖССА</w:t>
      </w:r>
    </w:p>
    <w:p w14:paraId="199B3C7D" w14:textId="6F8BDD38" w:rsidR="0073196B" w:rsidRPr="00412032" w:rsidRDefault="00412032" w:rsidP="00F9089E">
      <w:pPr>
        <w:jc w:val="both"/>
        <w:rPr>
          <w:szCs w:val="20"/>
          <w:lang w:val="mk-MK"/>
        </w:rPr>
      </w:pPr>
      <w:r>
        <w:rPr>
          <w:b/>
          <w:bCs/>
          <w:lang w:val="mk-MK"/>
        </w:rPr>
        <w:t>ОДОБРУВАЊЕ НА ЛОКАЦИИТЕ НА СИТЕ ПОВРЗАНИ ИНФРАСТРУКТУРИ</w:t>
      </w:r>
    </w:p>
    <w:p w14:paraId="5D6EA11E" w14:textId="77777777" w:rsidR="00412032" w:rsidRPr="00412032" w:rsidRDefault="00412032" w:rsidP="00955D88">
      <w:pPr>
        <w:pStyle w:val="ListParagraph"/>
        <w:numPr>
          <w:ilvl w:val="0"/>
          <w:numId w:val="11"/>
        </w:numPr>
        <w:jc w:val="both"/>
        <w:rPr>
          <w:lang w:val="en-GB"/>
        </w:rPr>
      </w:pPr>
      <w:r w:rsidRPr="00412032">
        <w:rPr>
          <w:lang w:val="mk-MK"/>
        </w:rPr>
        <w:t>Формално одобрување на сите локации за ТС и постројки за компостирање</w:t>
      </w:r>
    </w:p>
    <w:p w14:paraId="3A3345A1" w14:textId="694D64FE" w:rsidR="00412032" w:rsidRPr="00412032" w:rsidRDefault="00412032" w:rsidP="00955D88">
      <w:pPr>
        <w:pStyle w:val="ListParagraph"/>
        <w:numPr>
          <w:ilvl w:val="0"/>
          <w:numId w:val="11"/>
        </w:numPr>
        <w:jc w:val="both"/>
        <w:rPr>
          <w:lang w:val="en-GB"/>
        </w:rPr>
      </w:pPr>
      <w:r>
        <w:rPr>
          <w:lang w:val="mk-MK"/>
        </w:rPr>
        <w:t>Користење</w:t>
      </w:r>
      <w:r w:rsidRPr="00412032">
        <w:rPr>
          <w:lang w:val="mk-MK"/>
        </w:rPr>
        <w:t xml:space="preserve"> </w:t>
      </w:r>
      <w:r w:rsidR="00335414">
        <w:rPr>
          <w:lang w:val="mk-MK"/>
        </w:rPr>
        <w:t>ЖССА</w:t>
      </w:r>
      <w:r w:rsidRPr="00412032">
        <w:rPr>
          <w:lang w:val="mk-MK"/>
        </w:rPr>
        <w:t xml:space="preserve"> критериуми за избор на локации</w:t>
      </w:r>
    </w:p>
    <w:p w14:paraId="25C0AAB3" w14:textId="7DA92B40" w:rsidR="004341F1" w:rsidRPr="005F5549" w:rsidRDefault="005F5549" w:rsidP="00D922C1">
      <w:pPr>
        <w:spacing w:after="0"/>
        <w:jc w:val="both"/>
        <w:rPr>
          <w:b/>
          <w:bCs/>
        </w:rPr>
      </w:pPr>
      <w:r>
        <w:rPr>
          <w:b/>
          <w:bCs/>
          <w:lang w:val="mk-MK"/>
        </w:rPr>
        <w:t>ИЗВРШУВАЊЕ ДОПОЛНИТЕЛНИ АНАЛИЗИ</w:t>
      </w:r>
      <w:r>
        <w:rPr>
          <w:b/>
          <w:bCs/>
        </w:rPr>
        <w:t>:</w:t>
      </w:r>
    </w:p>
    <w:p w14:paraId="15E1A27E" w14:textId="18CA7A87" w:rsidR="000B252E" w:rsidRPr="000B252E" w:rsidRDefault="000B252E" w:rsidP="00955D88">
      <w:pPr>
        <w:pStyle w:val="ListParagraph"/>
        <w:numPr>
          <w:ilvl w:val="0"/>
          <w:numId w:val="11"/>
        </w:numPr>
        <w:jc w:val="both"/>
        <w:rPr>
          <w:lang w:val="en-GB"/>
        </w:rPr>
      </w:pPr>
      <w:r>
        <w:rPr>
          <w:lang w:val="mk-MK"/>
        </w:rPr>
        <w:t>Спроведување</w:t>
      </w:r>
      <w:r w:rsidRPr="000B252E">
        <w:rPr>
          <w:lang w:val="mk-MK"/>
        </w:rPr>
        <w:t xml:space="preserve"> дополнителна </w:t>
      </w:r>
      <w:r w:rsidR="00651AD2" w:rsidRPr="000B252E">
        <w:rPr>
          <w:lang w:val="mk-MK"/>
        </w:rPr>
        <w:t>анализа</w:t>
      </w:r>
      <w:r w:rsidR="00651AD2">
        <w:rPr>
          <w:lang w:val="mk-MK"/>
        </w:rPr>
        <w:t xml:space="preserve"> на </w:t>
      </w:r>
      <w:r w:rsidR="00335414">
        <w:rPr>
          <w:lang w:val="mk-MK"/>
        </w:rPr>
        <w:t>ЖССА</w:t>
      </w:r>
      <w:r w:rsidRPr="000B252E">
        <w:rPr>
          <w:lang w:val="mk-MK"/>
        </w:rPr>
        <w:t xml:space="preserve"> за депониите за да се решат идентификуваните </w:t>
      </w:r>
      <w:r w:rsidR="00651AD2">
        <w:rPr>
          <w:lang w:val="mk-MK"/>
        </w:rPr>
        <w:t>разлики</w:t>
      </w:r>
      <w:r w:rsidRPr="000B252E">
        <w:rPr>
          <w:lang w:val="mk-MK"/>
        </w:rPr>
        <w:t xml:space="preserve"> во националниот </w:t>
      </w:r>
      <w:r w:rsidR="00335414">
        <w:rPr>
          <w:lang w:val="mk-MK"/>
        </w:rPr>
        <w:t>ОВЖС</w:t>
      </w:r>
      <w:r w:rsidRPr="000B252E">
        <w:rPr>
          <w:lang w:val="mk-MK"/>
        </w:rPr>
        <w:t xml:space="preserve"> за </w:t>
      </w:r>
      <w:r>
        <w:rPr>
          <w:lang w:val="mk-MK"/>
        </w:rPr>
        <w:t>Полошкиот</w:t>
      </w:r>
      <w:r w:rsidRPr="000B252E">
        <w:rPr>
          <w:lang w:val="mk-MK"/>
        </w:rPr>
        <w:t xml:space="preserve"> регион и </w:t>
      </w:r>
      <w:r w:rsidR="002241CA">
        <w:rPr>
          <w:lang w:val="mk-MK"/>
        </w:rPr>
        <w:t>ОВЖССА</w:t>
      </w:r>
      <w:r w:rsidRPr="000B252E">
        <w:rPr>
          <w:lang w:val="mk-MK"/>
        </w:rPr>
        <w:t xml:space="preserve"> за ПЈЗ </w:t>
      </w:r>
      <w:r>
        <w:rPr>
          <w:lang w:val="mk-MK"/>
        </w:rPr>
        <w:t>регион</w:t>
      </w:r>
      <w:r w:rsidRPr="000B252E">
        <w:rPr>
          <w:lang w:val="mk-MK"/>
        </w:rPr>
        <w:t xml:space="preserve">, и </w:t>
      </w:r>
      <w:r w:rsidR="002C7C6A">
        <w:rPr>
          <w:lang w:val="mk-MK"/>
        </w:rPr>
        <w:t>спроведување</w:t>
      </w:r>
      <w:r w:rsidRPr="000B252E">
        <w:rPr>
          <w:lang w:val="mk-MK"/>
        </w:rPr>
        <w:t xml:space="preserve"> „Студии за </w:t>
      </w:r>
      <w:r w:rsidR="00651AD2">
        <w:rPr>
          <w:lang w:val="mk-MK"/>
        </w:rPr>
        <w:t>оцена на животна средина и социјални аспекти</w:t>
      </w:r>
      <w:r w:rsidR="002C7C6A">
        <w:t xml:space="preserve"> </w:t>
      </w:r>
      <w:r w:rsidRPr="000B252E">
        <w:rPr>
          <w:lang w:val="mk-MK"/>
        </w:rPr>
        <w:t>од помал обем“ (наречени елаборати во националното законодавство) за ТС и постројки за компостирање</w:t>
      </w:r>
    </w:p>
    <w:p w14:paraId="165A3F9C" w14:textId="11F86423" w:rsidR="0090526B" w:rsidRPr="0090526B" w:rsidRDefault="0090526B" w:rsidP="00955D88">
      <w:pPr>
        <w:pStyle w:val="ListParagraph"/>
        <w:numPr>
          <w:ilvl w:val="0"/>
          <w:numId w:val="11"/>
        </w:numPr>
        <w:jc w:val="both"/>
        <w:rPr>
          <w:lang w:val="en-GB"/>
        </w:rPr>
      </w:pPr>
      <w:r>
        <w:rPr>
          <w:lang w:val="mk-MK"/>
        </w:rPr>
        <w:t>Спроведување</w:t>
      </w:r>
      <w:r w:rsidRPr="0090526B">
        <w:rPr>
          <w:lang w:val="mk-MK"/>
        </w:rPr>
        <w:t xml:space="preserve"> </w:t>
      </w:r>
      <w:r w:rsidR="002241CA">
        <w:rPr>
          <w:lang w:val="mk-MK"/>
        </w:rPr>
        <w:t>ОВЖССА</w:t>
      </w:r>
      <w:r w:rsidRPr="0090526B">
        <w:rPr>
          <w:lang w:val="mk-MK"/>
        </w:rPr>
        <w:t xml:space="preserve"> </w:t>
      </w:r>
      <w:r>
        <w:rPr>
          <w:lang w:val="mk-MK"/>
        </w:rPr>
        <w:t xml:space="preserve">студија </w:t>
      </w:r>
      <w:r w:rsidRPr="0090526B">
        <w:rPr>
          <w:lang w:val="mk-MK"/>
        </w:rPr>
        <w:t>за</w:t>
      </w:r>
      <w:r>
        <w:rPr>
          <w:lang w:val="mk-MK"/>
        </w:rPr>
        <w:t xml:space="preserve"> ВЈИ регион</w:t>
      </w:r>
      <w:r w:rsidRPr="0090526B">
        <w:rPr>
          <w:lang w:val="mk-MK"/>
        </w:rPr>
        <w:t xml:space="preserve"> и јавни консултации за депонијата и ТС</w:t>
      </w:r>
    </w:p>
    <w:p w14:paraId="2CEC7EF8" w14:textId="37F7C3CC" w:rsidR="001206DE" w:rsidRPr="001206DE" w:rsidRDefault="0090526B" w:rsidP="00955D88">
      <w:pPr>
        <w:pStyle w:val="ListParagraph"/>
        <w:numPr>
          <w:ilvl w:val="0"/>
          <w:numId w:val="11"/>
        </w:numPr>
        <w:spacing w:after="0"/>
        <w:jc w:val="both"/>
        <w:rPr>
          <w:szCs w:val="20"/>
          <w:lang w:val="en-GB"/>
        </w:rPr>
      </w:pPr>
      <w:r w:rsidRPr="0090526B">
        <w:rPr>
          <w:lang w:val="mk-MK"/>
        </w:rPr>
        <w:t xml:space="preserve">Спроведување јавни консултации и за постојните </w:t>
      </w:r>
      <w:r w:rsidR="00335414">
        <w:rPr>
          <w:lang w:val="mk-MK"/>
        </w:rPr>
        <w:t>ОВЖС</w:t>
      </w:r>
      <w:r w:rsidRPr="0090526B">
        <w:rPr>
          <w:lang w:val="mk-MK"/>
        </w:rPr>
        <w:t xml:space="preserve"> и </w:t>
      </w:r>
      <w:r w:rsidR="002241CA">
        <w:rPr>
          <w:lang w:val="mk-MK"/>
        </w:rPr>
        <w:t>ОВЖССА</w:t>
      </w:r>
      <w:r w:rsidRPr="0090526B">
        <w:rPr>
          <w:lang w:val="mk-MK"/>
        </w:rPr>
        <w:t xml:space="preserve">, како и за дополнителната </w:t>
      </w:r>
      <w:r w:rsidR="00651AD2" w:rsidRPr="0090526B">
        <w:rPr>
          <w:lang w:val="mk-MK"/>
        </w:rPr>
        <w:t>анализа</w:t>
      </w:r>
      <w:r w:rsidR="00651AD2">
        <w:rPr>
          <w:lang w:val="mk-MK"/>
        </w:rPr>
        <w:t xml:space="preserve"> на</w:t>
      </w:r>
      <w:r w:rsidR="00651AD2" w:rsidRPr="0090526B">
        <w:rPr>
          <w:lang w:val="mk-MK"/>
        </w:rPr>
        <w:t xml:space="preserve"> </w:t>
      </w:r>
      <w:r w:rsidR="00335414">
        <w:rPr>
          <w:lang w:val="mk-MK"/>
        </w:rPr>
        <w:t>ЖССА</w:t>
      </w:r>
      <w:r w:rsidRPr="0090526B">
        <w:rPr>
          <w:lang w:val="mk-MK"/>
        </w:rPr>
        <w:t xml:space="preserve"> и студиите за </w:t>
      </w:r>
      <w:r w:rsidR="00335414">
        <w:rPr>
          <w:lang w:val="mk-MK"/>
        </w:rPr>
        <w:t>ЖССА</w:t>
      </w:r>
      <w:r w:rsidRPr="0090526B">
        <w:rPr>
          <w:lang w:val="mk-MK"/>
        </w:rPr>
        <w:t xml:space="preserve"> </w:t>
      </w:r>
      <w:r>
        <w:rPr>
          <w:lang w:val="mk-MK"/>
        </w:rPr>
        <w:t>проценка</w:t>
      </w:r>
      <w:r w:rsidRPr="0090526B">
        <w:rPr>
          <w:lang w:val="mk-MK"/>
        </w:rPr>
        <w:t xml:space="preserve"> од помал обем</w:t>
      </w:r>
    </w:p>
    <w:p w14:paraId="132B74A2" w14:textId="4E322751" w:rsidR="003C4C5C" w:rsidRPr="001206DE" w:rsidRDefault="001206DE" w:rsidP="00955D88">
      <w:pPr>
        <w:pStyle w:val="ListParagraph"/>
        <w:numPr>
          <w:ilvl w:val="0"/>
          <w:numId w:val="11"/>
        </w:numPr>
        <w:spacing w:after="0"/>
        <w:jc w:val="both"/>
        <w:rPr>
          <w:szCs w:val="20"/>
          <w:lang w:val="en-GB"/>
        </w:rPr>
      </w:pPr>
      <w:r w:rsidRPr="001206DE">
        <w:rPr>
          <w:szCs w:val="20"/>
          <w:lang w:val="mk-MK"/>
        </w:rPr>
        <w:t xml:space="preserve">Спроведување детални хидрогеолошки испитувања во сите региони </w:t>
      </w:r>
      <w:r>
        <w:rPr>
          <w:szCs w:val="20"/>
          <w:lang w:val="mk-MK"/>
        </w:rPr>
        <w:t xml:space="preserve">и </w:t>
      </w:r>
      <w:r w:rsidRPr="001206DE">
        <w:rPr>
          <w:szCs w:val="20"/>
          <w:lang w:val="mk-MK"/>
        </w:rPr>
        <w:t>да се избегне негативното влијание на изградбата врз подземните води, локалната геологија и стабилноста на теренот</w:t>
      </w:r>
    </w:p>
    <w:p w14:paraId="052619B0" w14:textId="335505CB" w:rsidR="002B5B5F" w:rsidRPr="002B5B5F" w:rsidRDefault="001206DE" w:rsidP="00D922C1">
      <w:pPr>
        <w:spacing w:after="0"/>
        <w:jc w:val="both"/>
        <w:rPr>
          <w:b/>
          <w:bCs/>
          <w:lang w:val="en-GB"/>
        </w:rPr>
      </w:pPr>
      <w:r>
        <w:rPr>
          <w:b/>
          <w:bCs/>
          <w:lang w:val="mk-MK"/>
        </w:rPr>
        <w:t>ДОБИВАЊЕ НА СИТЕ ДОЗВОЛИ ЗА ПРОЕКТОТ</w:t>
      </w:r>
      <w:r w:rsidR="002B5B5F" w:rsidRPr="002B5B5F">
        <w:rPr>
          <w:b/>
          <w:bCs/>
          <w:lang w:val="en-GB"/>
        </w:rPr>
        <w:t>:</w:t>
      </w:r>
    </w:p>
    <w:p w14:paraId="6D6EF121" w14:textId="1966FC43" w:rsidR="001206DE" w:rsidRDefault="001206DE" w:rsidP="00955D88">
      <w:pPr>
        <w:pStyle w:val="ListParagraph"/>
        <w:numPr>
          <w:ilvl w:val="0"/>
          <w:numId w:val="21"/>
        </w:numPr>
        <w:spacing w:after="0"/>
        <w:jc w:val="both"/>
        <w:rPr>
          <w:lang w:val="mk-MK"/>
        </w:rPr>
      </w:pPr>
      <w:r>
        <w:rPr>
          <w:lang w:val="mk-MK"/>
        </w:rPr>
        <w:t>Добивање на</w:t>
      </w:r>
      <w:r w:rsidRPr="001206DE">
        <w:rPr>
          <w:lang w:val="mk-MK"/>
        </w:rPr>
        <w:t xml:space="preserve"> потребните дозволи пред градежните и оперативните активности</w:t>
      </w:r>
    </w:p>
    <w:p w14:paraId="1D92E673" w14:textId="77777777" w:rsidR="001206DE" w:rsidRPr="001206DE" w:rsidRDefault="001206DE" w:rsidP="001206DE">
      <w:pPr>
        <w:pStyle w:val="ListParagraph"/>
        <w:spacing w:after="0"/>
        <w:jc w:val="both"/>
        <w:rPr>
          <w:lang w:val="mk-MK"/>
        </w:rPr>
      </w:pPr>
    </w:p>
    <w:p w14:paraId="14C4BB9C" w14:textId="673C8181" w:rsidR="00D922C1" w:rsidRPr="00DD0DAD" w:rsidRDefault="001206DE" w:rsidP="00D922C1">
      <w:pPr>
        <w:spacing w:after="0"/>
        <w:jc w:val="both"/>
        <w:rPr>
          <w:b/>
          <w:bCs/>
          <w:szCs w:val="20"/>
          <w:lang w:val="en-GB"/>
        </w:rPr>
      </w:pPr>
      <w:r>
        <w:rPr>
          <w:b/>
          <w:bCs/>
          <w:szCs w:val="20"/>
          <w:lang w:val="mk-MK"/>
        </w:rPr>
        <w:t>ВКЛУЧУВАЊЕ НА ЗАСЕГНАТИТЕ СТРАНИ</w:t>
      </w:r>
      <w:r w:rsidR="00D922C1" w:rsidRPr="00DD0DAD">
        <w:rPr>
          <w:b/>
          <w:bCs/>
          <w:szCs w:val="20"/>
          <w:lang w:val="en-GB"/>
        </w:rPr>
        <w:t>:</w:t>
      </w:r>
    </w:p>
    <w:p w14:paraId="2E11A8D0" w14:textId="541E367B" w:rsidR="001206DE" w:rsidRPr="001206DE" w:rsidRDefault="001206DE" w:rsidP="00955D88">
      <w:pPr>
        <w:pStyle w:val="ListParagraph"/>
        <w:numPr>
          <w:ilvl w:val="0"/>
          <w:numId w:val="10"/>
        </w:numPr>
        <w:spacing w:after="0"/>
        <w:jc w:val="both"/>
        <w:rPr>
          <w:szCs w:val="20"/>
          <w:lang w:val="en-GB"/>
        </w:rPr>
      </w:pPr>
      <w:r w:rsidRPr="001206DE">
        <w:rPr>
          <w:szCs w:val="20"/>
          <w:lang w:val="mk-MK"/>
        </w:rPr>
        <w:t xml:space="preserve">Спроведување на Планот за </w:t>
      </w:r>
      <w:r>
        <w:rPr>
          <w:szCs w:val="20"/>
          <w:lang w:val="mk-MK"/>
        </w:rPr>
        <w:t>вклучување</w:t>
      </w:r>
      <w:r w:rsidRPr="001206DE">
        <w:rPr>
          <w:szCs w:val="20"/>
          <w:lang w:val="mk-MK"/>
        </w:rPr>
        <w:t xml:space="preserve"> на засегнатите страни (ПВЗС) за </w:t>
      </w:r>
      <w:r>
        <w:rPr>
          <w:szCs w:val="20"/>
          <w:lang w:val="mk-MK"/>
        </w:rPr>
        <w:t>Проектот</w:t>
      </w:r>
      <w:r w:rsidRPr="001206DE">
        <w:rPr>
          <w:szCs w:val="20"/>
          <w:lang w:val="mk-MK"/>
        </w:rPr>
        <w:t xml:space="preserve"> и ажурирање на редовна основа во текот на </w:t>
      </w:r>
      <w:r w:rsidR="007D56E6">
        <w:rPr>
          <w:szCs w:val="20"/>
          <w:lang w:val="mk-MK"/>
        </w:rPr>
        <w:t>времетраењето</w:t>
      </w:r>
      <w:r w:rsidRPr="001206DE">
        <w:rPr>
          <w:szCs w:val="20"/>
          <w:lang w:val="mk-MK"/>
        </w:rPr>
        <w:t xml:space="preserve"> на </w:t>
      </w:r>
      <w:r w:rsidR="007D56E6">
        <w:rPr>
          <w:szCs w:val="20"/>
          <w:lang w:val="mk-MK"/>
        </w:rPr>
        <w:t>Проектот</w:t>
      </w:r>
    </w:p>
    <w:p w14:paraId="5F6769AA" w14:textId="5813A4CB" w:rsidR="007D56E6" w:rsidRPr="007D56E6" w:rsidRDefault="007D56E6" w:rsidP="00955D88">
      <w:pPr>
        <w:pStyle w:val="ListParagraph"/>
        <w:numPr>
          <w:ilvl w:val="0"/>
          <w:numId w:val="10"/>
        </w:numPr>
        <w:spacing w:after="0"/>
        <w:jc w:val="both"/>
        <w:rPr>
          <w:szCs w:val="20"/>
          <w:lang w:val="en-GB"/>
        </w:rPr>
      </w:pPr>
      <w:r>
        <w:rPr>
          <w:szCs w:val="20"/>
          <w:lang w:val="mk-MK"/>
        </w:rPr>
        <w:t>Имплементирање</w:t>
      </w:r>
      <w:r w:rsidRPr="007D56E6">
        <w:rPr>
          <w:szCs w:val="20"/>
          <w:lang w:val="mk-MK"/>
        </w:rPr>
        <w:t xml:space="preserve"> механизам за </w:t>
      </w:r>
      <w:r>
        <w:rPr>
          <w:szCs w:val="20"/>
          <w:lang w:val="mk-MK"/>
        </w:rPr>
        <w:t>жалби</w:t>
      </w:r>
      <w:r w:rsidRPr="007D56E6">
        <w:rPr>
          <w:szCs w:val="20"/>
          <w:lang w:val="mk-MK"/>
        </w:rPr>
        <w:t xml:space="preserve"> како што е дефинирано во ПВЗС за да се </w:t>
      </w:r>
      <w:r w:rsidR="00CA092D">
        <w:rPr>
          <w:szCs w:val="20"/>
          <w:lang w:val="mk-MK"/>
        </w:rPr>
        <w:t>осигура</w:t>
      </w:r>
      <w:r w:rsidRPr="007D56E6">
        <w:rPr>
          <w:szCs w:val="20"/>
          <w:lang w:val="mk-MK"/>
        </w:rPr>
        <w:t xml:space="preserve"> дека засегнатите страни се способни да ги подигнат своите грижи за Проектот и дека овие грижи се адресирани навремено</w:t>
      </w:r>
    </w:p>
    <w:p w14:paraId="07CDB4E0" w14:textId="1D4D7DB2" w:rsidR="003C4C5C" w:rsidRPr="001206DE" w:rsidRDefault="001206DE" w:rsidP="00955D88">
      <w:pPr>
        <w:pStyle w:val="ListParagraph"/>
        <w:numPr>
          <w:ilvl w:val="0"/>
          <w:numId w:val="10"/>
        </w:numPr>
        <w:spacing w:after="0"/>
        <w:jc w:val="both"/>
        <w:rPr>
          <w:szCs w:val="20"/>
          <w:lang w:val="en-GB"/>
        </w:rPr>
      </w:pPr>
      <w:r>
        <w:rPr>
          <w:szCs w:val="20"/>
          <w:lang w:val="mk-MK"/>
        </w:rPr>
        <w:t>Да се осигура</w:t>
      </w:r>
      <w:r w:rsidRPr="001206DE">
        <w:rPr>
          <w:szCs w:val="20"/>
          <w:lang w:val="mk-MK"/>
        </w:rPr>
        <w:t xml:space="preserve"> дека изведувачот и регионалните оператори ги спроведуваат одредбите за управување со поплаки дефинирани во ПВЗС</w:t>
      </w:r>
    </w:p>
    <w:p w14:paraId="449BFBE2" w14:textId="77777777" w:rsidR="001206DE" w:rsidRPr="001206DE" w:rsidRDefault="001206DE" w:rsidP="001206DE">
      <w:pPr>
        <w:pStyle w:val="ListParagraph"/>
        <w:spacing w:after="0"/>
        <w:jc w:val="both"/>
        <w:rPr>
          <w:szCs w:val="20"/>
          <w:lang w:val="en-GB"/>
        </w:rPr>
      </w:pPr>
    </w:p>
    <w:p w14:paraId="79A0B510" w14:textId="4A016FF8" w:rsidR="008F6C3A" w:rsidRPr="008F6C3A" w:rsidRDefault="00F9377F" w:rsidP="003C4C5C">
      <w:pPr>
        <w:spacing w:after="0"/>
        <w:jc w:val="both"/>
        <w:rPr>
          <w:b/>
          <w:bCs/>
          <w:szCs w:val="20"/>
          <w:lang w:val="en-GB"/>
        </w:rPr>
      </w:pPr>
      <w:r>
        <w:rPr>
          <w:b/>
          <w:bCs/>
          <w:szCs w:val="20"/>
          <w:lang w:val="mk-MK"/>
        </w:rPr>
        <w:t>УБЛАЖУВАЊЕ НА ВЛИЈАНИЈАТА ВРЗ СОБИРАЧИТЕ НА ОТПАД НА ТРИТЕ ПЛАНИРАНИ ДЕПОНИИ</w:t>
      </w:r>
      <w:r w:rsidR="008F6C3A" w:rsidRPr="008F6C3A">
        <w:rPr>
          <w:b/>
          <w:bCs/>
          <w:szCs w:val="20"/>
          <w:lang w:val="en-GB"/>
        </w:rPr>
        <w:t>:</w:t>
      </w:r>
    </w:p>
    <w:p w14:paraId="651D7E4A" w14:textId="0984BAA8" w:rsidR="008F6C3A" w:rsidRPr="00952F75" w:rsidRDefault="00952F75" w:rsidP="00955D88">
      <w:pPr>
        <w:pStyle w:val="ListParagraph"/>
        <w:numPr>
          <w:ilvl w:val="0"/>
          <w:numId w:val="21"/>
        </w:numPr>
        <w:spacing w:after="0"/>
        <w:jc w:val="both"/>
        <w:rPr>
          <w:szCs w:val="20"/>
          <w:lang w:val="en-GB"/>
        </w:rPr>
      </w:pPr>
      <w:r>
        <w:rPr>
          <w:szCs w:val="20"/>
          <w:lang w:val="mk-MK"/>
        </w:rPr>
        <w:t>Подготовка</w:t>
      </w:r>
      <w:r w:rsidRPr="00952F75">
        <w:rPr>
          <w:szCs w:val="20"/>
          <w:lang w:val="mk-MK"/>
        </w:rPr>
        <w:t xml:space="preserve"> и </w:t>
      </w:r>
      <w:r>
        <w:rPr>
          <w:szCs w:val="20"/>
          <w:lang w:val="mk-MK"/>
        </w:rPr>
        <w:t>имплементација на</w:t>
      </w:r>
      <w:r w:rsidRPr="00952F75">
        <w:rPr>
          <w:szCs w:val="20"/>
          <w:lang w:val="mk-MK"/>
        </w:rPr>
        <w:t xml:space="preserve"> План за </w:t>
      </w:r>
      <w:r w:rsidR="004A5C18">
        <w:rPr>
          <w:szCs w:val="20"/>
          <w:lang w:val="mk-MK"/>
        </w:rPr>
        <w:t>надоместок на условите за егзистенција,</w:t>
      </w:r>
      <w:r w:rsidRPr="00952F75">
        <w:rPr>
          <w:szCs w:val="20"/>
          <w:lang w:val="mk-MK"/>
        </w:rPr>
        <w:t xml:space="preserve"> за да се одговори на влијанијата на </w:t>
      </w:r>
      <w:r w:rsidR="004A5C18">
        <w:rPr>
          <w:szCs w:val="20"/>
          <w:lang w:val="mk-MK"/>
        </w:rPr>
        <w:t>Проектот</w:t>
      </w:r>
      <w:r w:rsidRPr="00952F75">
        <w:rPr>
          <w:szCs w:val="20"/>
          <w:lang w:val="mk-MK"/>
        </w:rPr>
        <w:t xml:space="preserve"> врз собирачите на отпад и другите засегнати луѓе идентификувани во Рамката за </w:t>
      </w:r>
      <w:r w:rsidR="004A5C18">
        <w:rPr>
          <w:szCs w:val="20"/>
          <w:lang w:val="mk-MK"/>
        </w:rPr>
        <w:t>надоместок на условите за егзистенција</w:t>
      </w:r>
    </w:p>
    <w:p w14:paraId="3782C8C8" w14:textId="6BCD3E2C" w:rsidR="008F6C3A" w:rsidRPr="00B32A4F" w:rsidRDefault="00B32A4F" w:rsidP="008F6C3A">
      <w:pPr>
        <w:spacing w:after="0"/>
        <w:jc w:val="both"/>
        <w:rPr>
          <w:b/>
          <w:bCs/>
          <w:szCs w:val="20"/>
        </w:rPr>
      </w:pPr>
      <w:r>
        <w:rPr>
          <w:b/>
          <w:bCs/>
          <w:szCs w:val="20"/>
          <w:lang w:val="mk-MK"/>
        </w:rPr>
        <w:t>ПЛАН ЗА ЗАТВОРАЊЕ НА ДЕПОНИИТЕ КОИ НЕ ИСПОЛНУВААТ КРИТЕРИУМИ</w:t>
      </w:r>
      <w:r>
        <w:rPr>
          <w:b/>
          <w:bCs/>
          <w:szCs w:val="20"/>
        </w:rPr>
        <w:t>:</w:t>
      </w:r>
    </w:p>
    <w:p w14:paraId="2F5D69B6" w14:textId="7BECF998" w:rsidR="008F6C3A" w:rsidRPr="00D77685" w:rsidRDefault="00651AD2" w:rsidP="00955D88">
      <w:pPr>
        <w:pStyle w:val="ListParagraph"/>
        <w:numPr>
          <w:ilvl w:val="0"/>
          <w:numId w:val="11"/>
        </w:numPr>
        <w:spacing w:after="0"/>
        <w:jc w:val="both"/>
        <w:rPr>
          <w:szCs w:val="20"/>
          <w:lang w:val="en-GB"/>
        </w:rPr>
      </w:pPr>
      <w:proofErr w:type="spellStart"/>
      <w:r w:rsidRPr="00651AD2">
        <w:rPr>
          <w:rFonts w:asciiTheme="minorHAnsi" w:eastAsia="Times New Roman" w:hAnsiTheme="minorHAnsi" w:cstheme="minorHAnsi"/>
          <w:color w:val="000000"/>
          <w:szCs w:val="20"/>
          <w:lang w:val="en-GB"/>
        </w:rPr>
        <w:lastRenderedPageBreak/>
        <w:t>Да</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се</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бара</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од</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регионалните</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оператори</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да</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подготват</w:t>
      </w:r>
      <w:proofErr w:type="spellEnd"/>
      <w:r w:rsidRPr="00651AD2">
        <w:rPr>
          <w:rFonts w:asciiTheme="minorHAnsi" w:eastAsia="Times New Roman" w:hAnsiTheme="minorHAnsi" w:cstheme="minorHAnsi"/>
          <w:color w:val="000000"/>
          <w:szCs w:val="20"/>
          <w:lang w:val="en-GB"/>
        </w:rPr>
        <w:t xml:space="preserve"> и </w:t>
      </w:r>
      <w:proofErr w:type="spellStart"/>
      <w:r w:rsidRPr="00651AD2">
        <w:rPr>
          <w:rFonts w:asciiTheme="minorHAnsi" w:eastAsia="Times New Roman" w:hAnsiTheme="minorHAnsi" w:cstheme="minorHAnsi"/>
          <w:color w:val="000000"/>
          <w:szCs w:val="20"/>
          <w:lang w:val="en-GB"/>
        </w:rPr>
        <w:t>имплементираат</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планови</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за</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санација</w:t>
      </w:r>
      <w:proofErr w:type="spellEnd"/>
      <w:r w:rsidRPr="00651AD2">
        <w:rPr>
          <w:rFonts w:asciiTheme="minorHAnsi" w:eastAsia="Times New Roman" w:hAnsiTheme="minorHAnsi" w:cstheme="minorHAnsi"/>
          <w:color w:val="000000"/>
          <w:szCs w:val="20"/>
          <w:lang w:val="en-GB"/>
        </w:rPr>
        <w:t xml:space="preserve"> и </w:t>
      </w:r>
      <w:proofErr w:type="spellStart"/>
      <w:r w:rsidRPr="00651AD2">
        <w:rPr>
          <w:rFonts w:asciiTheme="minorHAnsi" w:eastAsia="Times New Roman" w:hAnsiTheme="minorHAnsi" w:cstheme="minorHAnsi"/>
          <w:color w:val="000000"/>
          <w:szCs w:val="20"/>
          <w:lang w:val="en-GB"/>
        </w:rPr>
        <w:t>затворање</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на</w:t>
      </w:r>
      <w:proofErr w:type="spellEnd"/>
      <w:r w:rsidRPr="00651AD2">
        <w:rPr>
          <w:rFonts w:asciiTheme="minorHAnsi" w:eastAsia="Times New Roman" w:hAnsiTheme="minorHAnsi" w:cstheme="minorHAnsi"/>
          <w:color w:val="000000"/>
          <w:szCs w:val="20"/>
          <w:lang w:val="en-GB"/>
        </w:rPr>
        <w:t xml:space="preserve"> </w:t>
      </w:r>
      <w:proofErr w:type="spellStart"/>
      <w:r w:rsidRPr="00651AD2">
        <w:rPr>
          <w:rFonts w:asciiTheme="minorHAnsi" w:eastAsia="Times New Roman" w:hAnsiTheme="minorHAnsi" w:cstheme="minorHAnsi"/>
          <w:color w:val="000000"/>
          <w:szCs w:val="20"/>
          <w:lang w:val="en-GB"/>
        </w:rPr>
        <w:t>депонија</w:t>
      </w:r>
      <w:proofErr w:type="spellEnd"/>
    </w:p>
    <w:p w14:paraId="2DAD48C7" w14:textId="0F667FBB" w:rsidR="008F6C3A" w:rsidRPr="00D922C1" w:rsidRDefault="00651AD2" w:rsidP="00955D88">
      <w:pPr>
        <w:pStyle w:val="ListParagraph"/>
        <w:numPr>
          <w:ilvl w:val="0"/>
          <w:numId w:val="11"/>
        </w:numPr>
        <w:spacing w:after="0"/>
        <w:jc w:val="both"/>
        <w:rPr>
          <w:szCs w:val="20"/>
          <w:lang w:val="en-GB"/>
        </w:rPr>
      </w:pPr>
      <w:r>
        <w:rPr>
          <w:szCs w:val="20"/>
          <w:lang w:val="mk-MK"/>
        </w:rPr>
        <w:t>О</w:t>
      </w:r>
      <w:r w:rsidR="00B32A4F">
        <w:rPr>
          <w:szCs w:val="20"/>
          <w:lang w:val="mk-MK"/>
        </w:rPr>
        <w:t xml:space="preserve">ценка на влијанијата </w:t>
      </w:r>
      <w:r w:rsidR="00B32A4F" w:rsidRPr="00B32A4F">
        <w:rPr>
          <w:szCs w:val="20"/>
          <w:lang w:val="mk-MK"/>
        </w:rPr>
        <w:t xml:space="preserve">врз неформалните собирачи на отпад на сите </w:t>
      </w:r>
      <w:r w:rsidR="00B32A4F">
        <w:rPr>
          <w:szCs w:val="20"/>
          <w:lang w:val="mk-MK"/>
        </w:rPr>
        <w:t xml:space="preserve">депонии кои </w:t>
      </w:r>
      <w:r w:rsidR="00B32A4F" w:rsidRPr="00B32A4F">
        <w:rPr>
          <w:szCs w:val="20"/>
          <w:lang w:val="mk-MK"/>
        </w:rPr>
        <w:t xml:space="preserve">кои треба да бидат затворени во сите три региони, и соодветно </w:t>
      </w:r>
      <w:r w:rsidR="00B32A4F">
        <w:rPr>
          <w:szCs w:val="20"/>
          <w:lang w:val="mk-MK"/>
        </w:rPr>
        <w:t>ажурирање на Рамката за надоместок на условите за егзистенција и Планот</w:t>
      </w:r>
      <w:r w:rsidR="00B32A4F" w:rsidRPr="00B32A4F">
        <w:rPr>
          <w:szCs w:val="20"/>
          <w:lang w:val="mk-MK"/>
        </w:rPr>
        <w:t xml:space="preserve"> за </w:t>
      </w:r>
      <w:r w:rsidR="00B32A4F">
        <w:rPr>
          <w:szCs w:val="20"/>
          <w:lang w:val="mk-MK"/>
        </w:rPr>
        <w:t>надоместок на условите за егзистенција</w:t>
      </w:r>
    </w:p>
    <w:p w14:paraId="6BCDD614" w14:textId="77777777" w:rsidR="008F6C3A" w:rsidRPr="00F6289A" w:rsidRDefault="008F6C3A" w:rsidP="003C4C5C">
      <w:pPr>
        <w:spacing w:after="0"/>
        <w:jc w:val="both"/>
        <w:rPr>
          <w:szCs w:val="20"/>
          <w:lang w:val="en-GB"/>
        </w:rPr>
      </w:pPr>
    </w:p>
    <w:p w14:paraId="529AAAA9" w14:textId="1F115822" w:rsidR="003C4C5C" w:rsidRPr="004B5333" w:rsidRDefault="004B5333" w:rsidP="003C4C5C">
      <w:pPr>
        <w:spacing w:after="0"/>
        <w:jc w:val="both"/>
        <w:rPr>
          <w:b/>
          <w:bCs/>
          <w:szCs w:val="20"/>
        </w:rPr>
      </w:pPr>
      <w:r>
        <w:rPr>
          <w:b/>
          <w:bCs/>
          <w:szCs w:val="20"/>
          <w:lang w:val="mk-MK"/>
        </w:rPr>
        <w:t>ОБЕЗБЕДУВАЊЕ НА СООДВЕТНА ИЗГРАДБА НА СИТЕ ОБЈЕКТИ</w:t>
      </w:r>
      <w:r>
        <w:rPr>
          <w:b/>
          <w:bCs/>
          <w:szCs w:val="20"/>
        </w:rPr>
        <w:t>:</w:t>
      </w:r>
    </w:p>
    <w:p w14:paraId="336956DC" w14:textId="79EF9CD4" w:rsidR="00724788" w:rsidRPr="00724788" w:rsidRDefault="00724788" w:rsidP="00955D88">
      <w:pPr>
        <w:pStyle w:val="ListParagraph"/>
        <w:numPr>
          <w:ilvl w:val="0"/>
          <w:numId w:val="10"/>
        </w:numPr>
        <w:spacing w:after="0"/>
        <w:jc w:val="both"/>
        <w:rPr>
          <w:szCs w:val="20"/>
          <w:lang w:val="en-GB"/>
        </w:rPr>
      </w:pPr>
      <w:r>
        <w:rPr>
          <w:szCs w:val="20"/>
          <w:lang w:val="mk-MK"/>
        </w:rPr>
        <w:t>Да се бара од</w:t>
      </w:r>
      <w:r w:rsidRPr="00724788">
        <w:rPr>
          <w:szCs w:val="20"/>
          <w:lang w:val="mk-MK"/>
        </w:rPr>
        <w:t xml:space="preserve"> изведувачите да достават и имплементираат </w:t>
      </w:r>
      <w:r>
        <w:rPr>
          <w:szCs w:val="20"/>
          <w:lang w:val="mk-MK"/>
        </w:rPr>
        <w:t>План за управување</w:t>
      </w:r>
      <w:r w:rsidR="00651AD2">
        <w:rPr>
          <w:szCs w:val="20"/>
          <w:lang w:val="mk-MK"/>
        </w:rPr>
        <w:t xml:space="preserve"> со животна средина и социјални аспекти</w:t>
      </w:r>
      <w:r>
        <w:rPr>
          <w:szCs w:val="20"/>
          <w:lang w:val="mk-MK"/>
        </w:rPr>
        <w:t xml:space="preserve"> </w:t>
      </w:r>
      <w:r w:rsidR="00651AD2">
        <w:rPr>
          <w:szCs w:val="20"/>
          <w:lang w:val="mk-MK"/>
        </w:rPr>
        <w:t>при градење</w:t>
      </w:r>
      <w:r>
        <w:rPr>
          <w:szCs w:val="20"/>
          <w:lang w:val="mk-MK"/>
        </w:rPr>
        <w:t xml:space="preserve"> (ПУ</w:t>
      </w:r>
      <w:r w:rsidR="00651AD2">
        <w:rPr>
          <w:szCs w:val="20"/>
          <w:lang w:val="mk-MK"/>
        </w:rPr>
        <w:t>ЖССА</w:t>
      </w:r>
      <w:r>
        <w:rPr>
          <w:szCs w:val="20"/>
          <w:lang w:val="mk-MK"/>
        </w:rPr>
        <w:t>Г</w:t>
      </w:r>
      <w:r w:rsidRPr="00724788">
        <w:rPr>
          <w:szCs w:val="20"/>
          <w:lang w:val="mk-MK"/>
        </w:rPr>
        <w:t>), План за управување со градежен отпад (</w:t>
      </w:r>
      <w:r>
        <w:rPr>
          <w:szCs w:val="20"/>
          <w:lang w:val="mk-MK"/>
        </w:rPr>
        <w:t>ПУГО</w:t>
      </w:r>
      <w:r w:rsidRPr="00724788">
        <w:rPr>
          <w:szCs w:val="20"/>
          <w:lang w:val="mk-MK"/>
        </w:rPr>
        <w:t xml:space="preserve">) и План за ерозија на градежната депонија, и да се усогласат со сите барања наведени во </w:t>
      </w:r>
      <w:r>
        <w:rPr>
          <w:szCs w:val="20"/>
          <w:lang w:val="mk-MK"/>
        </w:rPr>
        <w:t>Проектот</w:t>
      </w:r>
      <w:r w:rsidRPr="00724788">
        <w:rPr>
          <w:szCs w:val="20"/>
          <w:lang w:val="mk-MK"/>
        </w:rPr>
        <w:t xml:space="preserve"> и тендерската документација за сите компоненти на </w:t>
      </w:r>
      <w:r>
        <w:rPr>
          <w:szCs w:val="20"/>
          <w:lang w:val="mk-MK"/>
        </w:rPr>
        <w:t>Проектот</w:t>
      </w:r>
      <w:r w:rsidRPr="00724788">
        <w:rPr>
          <w:szCs w:val="20"/>
          <w:lang w:val="mk-MK"/>
        </w:rPr>
        <w:t xml:space="preserve">, како и да се спроведат мерки за ублажување </w:t>
      </w:r>
      <w:r w:rsidR="00651AD2">
        <w:rPr>
          <w:szCs w:val="20"/>
          <w:lang w:val="mk-MK"/>
        </w:rPr>
        <w:t>при градење</w:t>
      </w:r>
      <w:r w:rsidRPr="00724788">
        <w:rPr>
          <w:szCs w:val="20"/>
          <w:lang w:val="mk-MK"/>
        </w:rPr>
        <w:t xml:space="preserve"> и план за мониторинг според добиените дозволи</w:t>
      </w:r>
    </w:p>
    <w:p w14:paraId="4647F04F" w14:textId="6B35FFB9" w:rsidR="004B5333" w:rsidRPr="004B5333" w:rsidRDefault="004B5333" w:rsidP="00955D88">
      <w:pPr>
        <w:pStyle w:val="ListParagraph"/>
        <w:numPr>
          <w:ilvl w:val="0"/>
          <w:numId w:val="10"/>
        </w:numPr>
        <w:spacing w:after="0"/>
        <w:jc w:val="both"/>
        <w:rPr>
          <w:szCs w:val="20"/>
          <w:lang w:val="en-GB"/>
        </w:rPr>
      </w:pPr>
      <w:r w:rsidRPr="004B5333">
        <w:rPr>
          <w:szCs w:val="20"/>
          <w:lang w:val="mk-MK"/>
        </w:rPr>
        <w:t>Да се бара од изведувачите да развијат и имплементираат План за управување со биолошката разновидност, план за расчистување и мелиорација на шумите и план за обновување на земјиштето (доколку е потребно).</w:t>
      </w:r>
    </w:p>
    <w:p w14:paraId="7E311C0C" w14:textId="22D37F88" w:rsidR="0073196B" w:rsidRPr="004B5333" w:rsidRDefault="004B5333" w:rsidP="00955D88">
      <w:pPr>
        <w:pStyle w:val="ListParagraph"/>
        <w:numPr>
          <w:ilvl w:val="0"/>
          <w:numId w:val="10"/>
        </w:numPr>
        <w:spacing w:after="0"/>
        <w:jc w:val="both"/>
        <w:rPr>
          <w:szCs w:val="20"/>
          <w:lang w:val="en-GB"/>
        </w:rPr>
      </w:pPr>
      <w:r>
        <w:rPr>
          <w:szCs w:val="20"/>
          <w:lang w:val="mk-MK"/>
        </w:rPr>
        <w:t>Добивање согласност</w:t>
      </w:r>
      <w:r w:rsidRPr="004B5333">
        <w:rPr>
          <w:szCs w:val="20"/>
          <w:lang w:val="mk-MK"/>
        </w:rPr>
        <w:t xml:space="preserve"> од властите за културно наследство пред било какви работи и </w:t>
      </w:r>
      <w:r>
        <w:rPr>
          <w:szCs w:val="20"/>
          <w:lang w:val="mk-MK"/>
        </w:rPr>
        <w:t>барање</w:t>
      </w:r>
      <w:r w:rsidRPr="004B5333">
        <w:rPr>
          <w:szCs w:val="20"/>
          <w:lang w:val="mk-MK"/>
        </w:rPr>
        <w:t xml:space="preserve"> од изведувачите да развијат и имплементираат </w:t>
      </w:r>
      <w:r w:rsidRPr="00651AD2">
        <w:rPr>
          <w:szCs w:val="20"/>
          <w:lang w:val="mk-MK"/>
        </w:rPr>
        <w:t xml:space="preserve">Процедура за </w:t>
      </w:r>
      <w:r w:rsidR="00651AD2" w:rsidRPr="00651AD2">
        <w:rPr>
          <w:szCs w:val="20"/>
          <w:lang w:val="mk-MK"/>
        </w:rPr>
        <w:t xml:space="preserve">случајно </w:t>
      </w:r>
      <w:r w:rsidRPr="00651AD2">
        <w:rPr>
          <w:szCs w:val="20"/>
          <w:lang w:val="mk-MK"/>
        </w:rPr>
        <w:t>пронаоѓање.</w:t>
      </w:r>
    </w:p>
    <w:p w14:paraId="5140D934" w14:textId="77777777" w:rsidR="004B5333" w:rsidRPr="004B5333" w:rsidRDefault="004B5333" w:rsidP="004B5333">
      <w:pPr>
        <w:pStyle w:val="ListParagraph"/>
        <w:spacing w:after="0"/>
        <w:jc w:val="both"/>
        <w:rPr>
          <w:szCs w:val="20"/>
          <w:lang w:val="en-GB"/>
        </w:rPr>
      </w:pPr>
    </w:p>
    <w:p w14:paraId="3D0DE395" w14:textId="0B39F39B" w:rsidR="0073196B" w:rsidRPr="00F6289A" w:rsidRDefault="004A2DC9" w:rsidP="0073196B">
      <w:pPr>
        <w:spacing w:after="0"/>
        <w:jc w:val="both"/>
        <w:rPr>
          <w:b/>
          <w:bCs/>
          <w:szCs w:val="20"/>
          <w:lang w:val="en-GB"/>
        </w:rPr>
      </w:pPr>
      <w:r>
        <w:rPr>
          <w:b/>
          <w:bCs/>
          <w:szCs w:val="20"/>
          <w:lang w:val="mk-MK"/>
        </w:rPr>
        <w:t>ОБЕЗБЕДУВАЊЕ НА СООДВЕТНО РАБОТЕЊЕ НА СИТЕ ОБЈЕКТИ</w:t>
      </w:r>
      <w:r w:rsidR="0073196B" w:rsidRPr="00F6289A">
        <w:rPr>
          <w:b/>
          <w:bCs/>
          <w:szCs w:val="20"/>
          <w:lang w:val="en-GB"/>
        </w:rPr>
        <w:t>:</w:t>
      </w:r>
    </w:p>
    <w:p w14:paraId="7149DE7F" w14:textId="4CA235FB" w:rsidR="007669E0" w:rsidRPr="007669E0" w:rsidRDefault="007669E0" w:rsidP="00955D88">
      <w:pPr>
        <w:pStyle w:val="ListParagraph"/>
        <w:numPr>
          <w:ilvl w:val="0"/>
          <w:numId w:val="10"/>
        </w:numPr>
        <w:spacing w:after="0"/>
        <w:jc w:val="both"/>
        <w:rPr>
          <w:szCs w:val="20"/>
          <w:lang w:val="en-GB"/>
        </w:rPr>
      </w:pPr>
      <w:r w:rsidRPr="007669E0">
        <w:rPr>
          <w:szCs w:val="20"/>
          <w:lang w:val="mk-MK"/>
        </w:rPr>
        <w:t xml:space="preserve">Како дел </w:t>
      </w:r>
      <w:r w:rsidR="003D2BA3">
        <w:rPr>
          <w:szCs w:val="20"/>
          <w:lang w:val="mk-MK"/>
        </w:rPr>
        <w:t xml:space="preserve">од процедурата за лиценцирање да бараат </w:t>
      </w:r>
      <w:r w:rsidRPr="007669E0">
        <w:rPr>
          <w:szCs w:val="20"/>
          <w:lang w:val="mk-MK"/>
        </w:rPr>
        <w:t xml:space="preserve">од регионалните оператори да подготват и спроведат Оперативен план за </w:t>
      </w:r>
      <w:r w:rsidR="0004743B">
        <w:rPr>
          <w:szCs w:val="20"/>
          <w:lang w:val="mk-MK"/>
        </w:rPr>
        <w:t xml:space="preserve">управување со животна средина и социјални аспекти </w:t>
      </w:r>
      <w:r w:rsidR="00394F3E">
        <w:rPr>
          <w:szCs w:val="20"/>
          <w:lang w:val="mk-MK"/>
        </w:rPr>
        <w:t>(OПУ</w:t>
      </w:r>
      <w:r w:rsidR="0004743B">
        <w:rPr>
          <w:szCs w:val="20"/>
          <w:lang w:val="mk-MK"/>
        </w:rPr>
        <w:t>ЖССА</w:t>
      </w:r>
      <w:r w:rsidRPr="007669E0">
        <w:rPr>
          <w:szCs w:val="20"/>
          <w:lang w:val="mk-MK"/>
        </w:rPr>
        <w:t>), Оперативен план за контрола на ерозија на депонија и Оперативен план за управување со отпад (</w:t>
      </w:r>
      <w:r w:rsidR="00394F3E">
        <w:rPr>
          <w:szCs w:val="20"/>
          <w:lang w:val="mk-MK"/>
        </w:rPr>
        <w:t>ОПУО</w:t>
      </w:r>
      <w:r w:rsidRPr="007669E0">
        <w:rPr>
          <w:szCs w:val="20"/>
          <w:lang w:val="mk-MK"/>
        </w:rPr>
        <w:t>), како и да спроведат мерки за ублажување и пропишан план за мониторинг</w:t>
      </w:r>
    </w:p>
    <w:p w14:paraId="367033A6" w14:textId="39E9AC3E" w:rsidR="007669E0" w:rsidRPr="007669E0" w:rsidRDefault="007669E0" w:rsidP="00955D88">
      <w:pPr>
        <w:pStyle w:val="ListParagraph"/>
        <w:numPr>
          <w:ilvl w:val="0"/>
          <w:numId w:val="10"/>
        </w:numPr>
        <w:spacing w:after="0"/>
        <w:jc w:val="both"/>
        <w:rPr>
          <w:szCs w:val="20"/>
          <w:lang w:val="en-GB"/>
        </w:rPr>
      </w:pPr>
      <w:r w:rsidRPr="007669E0">
        <w:rPr>
          <w:szCs w:val="20"/>
          <w:lang w:val="mk-MK"/>
        </w:rPr>
        <w:t>Како дел</w:t>
      </w:r>
      <w:r>
        <w:rPr>
          <w:szCs w:val="20"/>
          <w:lang w:val="mk-MK"/>
        </w:rPr>
        <w:t xml:space="preserve"> од процедурата за лиценцирање да се бара</w:t>
      </w:r>
      <w:r w:rsidRPr="007669E0">
        <w:rPr>
          <w:szCs w:val="20"/>
          <w:lang w:val="mk-MK"/>
        </w:rPr>
        <w:t xml:space="preserve"> од регионалните оператори да развијат робустен, ефективен и прагматичен систем за сегрегирано собирање отпад</w:t>
      </w:r>
      <w:r>
        <w:rPr>
          <w:szCs w:val="20"/>
          <w:lang w:val="mk-MK"/>
        </w:rPr>
        <w:t>,</w:t>
      </w:r>
      <w:r w:rsidRPr="007669E0">
        <w:rPr>
          <w:szCs w:val="20"/>
          <w:lang w:val="mk-MK"/>
        </w:rPr>
        <w:t xml:space="preserve"> и систем за евидентирање и следење на отпадот, како и да воведат систем за собирање отпад со две канти (канта за рециклирање и </w:t>
      </w:r>
      <w:r>
        <w:rPr>
          <w:szCs w:val="20"/>
          <w:lang w:val="mk-MK"/>
        </w:rPr>
        <w:t xml:space="preserve">канта </w:t>
      </w:r>
      <w:r w:rsidRPr="007669E0">
        <w:rPr>
          <w:szCs w:val="20"/>
          <w:lang w:val="mk-MK"/>
        </w:rPr>
        <w:t xml:space="preserve"> за отпадоци)</w:t>
      </w:r>
    </w:p>
    <w:p w14:paraId="64A7AE13" w14:textId="097A4A70" w:rsidR="007669E0" w:rsidRPr="007669E0" w:rsidRDefault="007669E0" w:rsidP="00955D88">
      <w:pPr>
        <w:pStyle w:val="ListParagraph"/>
        <w:numPr>
          <w:ilvl w:val="0"/>
          <w:numId w:val="10"/>
        </w:numPr>
        <w:spacing w:after="0"/>
        <w:jc w:val="both"/>
        <w:rPr>
          <w:szCs w:val="20"/>
          <w:lang w:val="en-GB"/>
        </w:rPr>
      </w:pPr>
      <w:r>
        <w:rPr>
          <w:szCs w:val="20"/>
          <w:lang w:val="mk-MK"/>
        </w:rPr>
        <w:t xml:space="preserve">Да се помогнете </w:t>
      </w:r>
      <w:r w:rsidRPr="007669E0">
        <w:rPr>
          <w:szCs w:val="20"/>
          <w:lang w:val="mk-MK"/>
        </w:rPr>
        <w:t xml:space="preserve"> на регионалните претпријатија и ЈКП да го распоредат системот за </w:t>
      </w:r>
      <w:r>
        <w:rPr>
          <w:szCs w:val="20"/>
          <w:lang w:val="mk-MK"/>
        </w:rPr>
        <w:t>посебно</w:t>
      </w:r>
      <w:r w:rsidRPr="007669E0">
        <w:rPr>
          <w:szCs w:val="20"/>
          <w:lang w:val="mk-MK"/>
        </w:rPr>
        <w:t xml:space="preserve"> собирање отпад во регионот</w:t>
      </w:r>
    </w:p>
    <w:p w14:paraId="6706341B" w14:textId="0FCDF45C" w:rsidR="007669E0" w:rsidRPr="007669E0" w:rsidRDefault="007669E0" w:rsidP="00955D88">
      <w:pPr>
        <w:pStyle w:val="ListParagraph"/>
        <w:numPr>
          <w:ilvl w:val="0"/>
          <w:numId w:val="10"/>
        </w:numPr>
        <w:spacing w:after="0"/>
        <w:jc w:val="both"/>
        <w:rPr>
          <w:szCs w:val="20"/>
          <w:lang w:val="en-GB"/>
        </w:rPr>
      </w:pPr>
      <w:r w:rsidRPr="007669E0">
        <w:rPr>
          <w:szCs w:val="20"/>
          <w:lang w:val="mk-MK"/>
        </w:rPr>
        <w:t xml:space="preserve">Да се осигура дека сите објекти за собирање и третман на исцедок, насипи и одводни канали за атмосферска вода и биогас се изградени како што е </w:t>
      </w:r>
      <w:r>
        <w:rPr>
          <w:szCs w:val="20"/>
          <w:lang w:val="mk-MK"/>
        </w:rPr>
        <w:t>предвидено</w:t>
      </w:r>
      <w:r w:rsidRPr="007669E0">
        <w:rPr>
          <w:szCs w:val="20"/>
          <w:lang w:val="mk-MK"/>
        </w:rPr>
        <w:t xml:space="preserve"> и во согласност со Директивата за депонија</w:t>
      </w:r>
      <w:r>
        <w:rPr>
          <w:szCs w:val="20"/>
          <w:lang w:val="mk-MK"/>
        </w:rPr>
        <w:t xml:space="preserve"> на</w:t>
      </w:r>
      <w:r w:rsidRPr="007669E0">
        <w:rPr>
          <w:szCs w:val="20"/>
          <w:lang w:val="mk-MK"/>
        </w:rPr>
        <w:t xml:space="preserve"> ЕУ</w:t>
      </w:r>
    </w:p>
    <w:p w14:paraId="7E7C7BE1" w14:textId="7409EA50" w:rsidR="00EA6253" w:rsidRPr="00BB6106" w:rsidRDefault="007669E0" w:rsidP="00955D88">
      <w:pPr>
        <w:pStyle w:val="ListParagraph"/>
        <w:numPr>
          <w:ilvl w:val="0"/>
          <w:numId w:val="10"/>
        </w:numPr>
        <w:spacing w:after="0"/>
        <w:jc w:val="both"/>
        <w:rPr>
          <w:szCs w:val="20"/>
          <w:lang w:val="en-GB"/>
        </w:rPr>
      </w:pPr>
      <w:r>
        <w:rPr>
          <w:szCs w:val="20"/>
          <w:lang w:val="mk-MK"/>
        </w:rPr>
        <w:t>Да се осигура</w:t>
      </w:r>
      <w:r w:rsidRPr="007669E0">
        <w:rPr>
          <w:szCs w:val="20"/>
          <w:lang w:val="mk-MK"/>
        </w:rPr>
        <w:t xml:space="preserve"> дека дополнителните капацитети за искористување на материјалите се изградени како што е планирано во РПУО</w:t>
      </w:r>
    </w:p>
    <w:p w14:paraId="457A0CF4" w14:textId="2C59D4D7" w:rsidR="008734B2" w:rsidRPr="008734B2" w:rsidRDefault="008734B2" w:rsidP="00955D88">
      <w:pPr>
        <w:pStyle w:val="ListParagraph"/>
        <w:numPr>
          <w:ilvl w:val="0"/>
          <w:numId w:val="10"/>
        </w:numPr>
        <w:spacing w:after="0"/>
        <w:jc w:val="both"/>
        <w:rPr>
          <w:szCs w:val="20"/>
          <w:lang w:val="en-GB"/>
        </w:rPr>
      </w:pPr>
      <w:r>
        <w:rPr>
          <w:szCs w:val="20"/>
          <w:lang w:val="mk-MK"/>
        </w:rPr>
        <w:t xml:space="preserve">Да се бара </w:t>
      </w:r>
      <w:r w:rsidRPr="008734B2">
        <w:rPr>
          <w:szCs w:val="20"/>
          <w:lang w:val="mk-MK"/>
        </w:rPr>
        <w:t xml:space="preserve">од регионалните оператори да спречат поплави со приоритет на </w:t>
      </w:r>
      <w:r w:rsidR="007669E0">
        <w:rPr>
          <w:szCs w:val="20"/>
          <w:lang w:val="mk-MK"/>
        </w:rPr>
        <w:t>расчистување</w:t>
      </w:r>
      <w:r w:rsidRPr="008734B2">
        <w:rPr>
          <w:szCs w:val="20"/>
          <w:lang w:val="mk-MK"/>
        </w:rPr>
        <w:t xml:space="preserve"> на депониите во близина на површинските текови, да спроведат проценка на климатскиот ризик во согласност со методологијата</w:t>
      </w:r>
      <w:r w:rsidR="007669E0">
        <w:rPr>
          <w:szCs w:val="20"/>
          <w:lang w:val="mk-MK"/>
        </w:rPr>
        <w:t xml:space="preserve"> на</w:t>
      </w:r>
      <w:r w:rsidRPr="008734B2">
        <w:rPr>
          <w:szCs w:val="20"/>
          <w:lang w:val="mk-MK"/>
        </w:rPr>
        <w:t xml:space="preserve"> ЕБОР, да преземат </w:t>
      </w:r>
      <w:r w:rsidR="007669E0">
        <w:rPr>
          <w:szCs w:val="20"/>
          <w:lang w:val="mk-MK"/>
        </w:rPr>
        <w:t>следење</w:t>
      </w:r>
      <w:r w:rsidRPr="008734B2">
        <w:rPr>
          <w:szCs w:val="20"/>
          <w:lang w:val="mk-MK"/>
        </w:rPr>
        <w:t xml:space="preserve"> на депонискиот гас и исцедок, како и сите други </w:t>
      </w:r>
      <w:r w:rsidR="007669E0">
        <w:rPr>
          <w:szCs w:val="20"/>
          <w:lang w:val="mk-MK"/>
        </w:rPr>
        <w:t>следења</w:t>
      </w:r>
      <w:r w:rsidRPr="008734B2">
        <w:rPr>
          <w:szCs w:val="20"/>
          <w:lang w:val="mk-MK"/>
        </w:rPr>
        <w:t xml:space="preserve"> како што се бара од Анекс III од Директивата за депонија ЕУ 1999/31</w:t>
      </w:r>
    </w:p>
    <w:p w14:paraId="1D17AC43" w14:textId="764FD311" w:rsidR="00410510" w:rsidRPr="00BB6106" w:rsidRDefault="008734B2" w:rsidP="00955D88">
      <w:pPr>
        <w:pStyle w:val="ListParagraph"/>
        <w:numPr>
          <w:ilvl w:val="0"/>
          <w:numId w:val="10"/>
        </w:numPr>
        <w:spacing w:after="0"/>
        <w:jc w:val="both"/>
        <w:rPr>
          <w:szCs w:val="20"/>
          <w:lang w:val="en-GB"/>
        </w:rPr>
      </w:pPr>
      <w:r w:rsidRPr="008734B2">
        <w:rPr>
          <w:szCs w:val="20"/>
          <w:lang w:val="mk-MK"/>
        </w:rPr>
        <w:t>Да се бара од регионалните оператори да го подобрат биодиверзитетот/</w:t>
      </w:r>
      <w:r>
        <w:rPr>
          <w:szCs w:val="20"/>
          <w:lang w:val="mk-MK"/>
        </w:rPr>
        <w:t>пределот</w:t>
      </w:r>
      <w:r w:rsidRPr="008734B2">
        <w:rPr>
          <w:szCs w:val="20"/>
          <w:lang w:val="mk-MK"/>
        </w:rPr>
        <w:t xml:space="preserve"> преку шеми за садење и реставрација и имплементација на планови поврзани со биолошката разновидност.</w:t>
      </w:r>
      <w:r w:rsidR="00410510" w:rsidRPr="00BB6106">
        <w:rPr>
          <w:szCs w:val="20"/>
          <w:lang w:val="en-GB"/>
        </w:rPr>
        <w:br w:type="page"/>
      </w:r>
    </w:p>
    <w:p w14:paraId="30384774" w14:textId="4BDED3AA" w:rsidR="00B36CE0" w:rsidRPr="00A93CEB" w:rsidRDefault="005856BE" w:rsidP="00B36CE0">
      <w:pPr>
        <w:pStyle w:val="Heading1"/>
        <w:pBdr>
          <w:bottom w:val="single" w:sz="4" w:space="1" w:color="595959"/>
        </w:pBdr>
        <w:spacing w:line="276" w:lineRule="auto"/>
        <w:rPr>
          <w:rFonts w:asciiTheme="minorHAnsi" w:hAnsiTheme="minorHAnsi" w:cstheme="minorHAnsi"/>
        </w:rPr>
      </w:pPr>
      <w:bookmarkStart w:id="56" w:name="_Toc103032458"/>
      <w:r>
        <w:rPr>
          <w:rFonts w:asciiTheme="minorHAnsi" w:hAnsiTheme="minorHAnsi" w:cstheme="minorHAnsi"/>
          <w:lang w:val="mk-MK"/>
        </w:rPr>
        <w:lastRenderedPageBreak/>
        <w:t>ОБЕЛОДЕНУВАЊЕ И</w:t>
      </w:r>
      <w:r w:rsidR="004B5333">
        <w:rPr>
          <w:rFonts w:asciiTheme="minorHAnsi" w:hAnsiTheme="minorHAnsi" w:cstheme="minorHAnsi"/>
          <w:lang w:val="mk-MK"/>
        </w:rPr>
        <w:t xml:space="preserve"> КОМУНИКАЦИЈА</w:t>
      </w:r>
      <w:bookmarkEnd w:id="56"/>
    </w:p>
    <w:p w14:paraId="7A1A010F" w14:textId="78A48986" w:rsidR="00A00E51" w:rsidRPr="00A93CEB" w:rsidRDefault="005856BE" w:rsidP="00A00E51">
      <w:pPr>
        <w:spacing w:before="360"/>
        <w:jc w:val="both"/>
        <w:rPr>
          <w:lang w:val="en-GB"/>
        </w:rPr>
      </w:pPr>
      <w:r w:rsidRPr="005856BE">
        <w:rPr>
          <w:lang w:val="mk-MK"/>
        </w:rPr>
        <w:t xml:space="preserve">МЖСПП има намера да ги обезбеди сите </w:t>
      </w:r>
      <w:r>
        <w:rPr>
          <w:lang w:val="mk-MK"/>
        </w:rPr>
        <w:t>значајни информации за П</w:t>
      </w:r>
      <w:r w:rsidRPr="005856BE">
        <w:rPr>
          <w:lang w:val="mk-MK"/>
        </w:rPr>
        <w:t xml:space="preserve">роектот на јавноста на локален јазик и англиски (каде што е соодветно). </w:t>
      </w:r>
      <w:r>
        <w:rPr>
          <w:lang w:val="mk-MK"/>
        </w:rPr>
        <w:t>За овој П</w:t>
      </w:r>
      <w:r w:rsidRPr="005856BE">
        <w:rPr>
          <w:lang w:val="mk-MK"/>
        </w:rPr>
        <w:t xml:space="preserve">роект е развиен детален план за </w:t>
      </w:r>
      <w:r>
        <w:rPr>
          <w:lang w:val="mk-MK"/>
        </w:rPr>
        <w:t>вклучување</w:t>
      </w:r>
      <w:r w:rsidRPr="005856BE">
        <w:rPr>
          <w:lang w:val="mk-MK"/>
        </w:rPr>
        <w:t xml:space="preserve"> на засегнатите страни, во кој е наведена програмата за </w:t>
      </w:r>
      <w:r>
        <w:rPr>
          <w:lang w:val="mk-MK"/>
        </w:rPr>
        <w:t>вклучување</w:t>
      </w:r>
      <w:r w:rsidRPr="005856BE">
        <w:rPr>
          <w:lang w:val="mk-MK"/>
        </w:rPr>
        <w:t xml:space="preserve"> и комуникација </w:t>
      </w:r>
      <w:r w:rsidR="0004743B">
        <w:rPr>
          <w:lang w:val="mk-MK"/>
        </w:rPr>
        <w:t>со</w:t>
      </w:r>
      <w:r w:rsidRPr="005856BE">
        <w:rPr>
          <w:lang w:val="mk-MK"/>
        </w:rPr>
        <w:t xml:space="preserve"> засегнатите страни, вклучително и пристап до Механизмот за </w:t>
      </w:r>
      <w:r w:rsidR="00F631B1">
        <w:rPr>
          <w:lang w:val="mk-MK"/>
        </w:rPr>
        <w:t>жалби на П</w:t>
      </w:r>
      <w:r w:rsidRPr="005856BE">
        <w:rPr>
          <w:lang w:val="mk-MK"/>
        </w:rPr>
        <w:t>роектот.</w:t>
      </w:r>
    </w:p>
    <w:p w14:paraId="25544D1C" w14:textId="77777777" w:rsidR="002A6C04" w:rsidRPr="002A6C04" w:rsidRDefault="002A6C04" w:rsidP="002A6C04">
      <w:pPr>
        <w:spacing w:after="0"/>
        <w:jc w:val="both"/>
        <w:rPr>
          <w:rFonts w:eastAsia="Times New Roman" w:cs="Calibri"/>
          <w:szCs w:val="20"/>
          <w:lang w:val="en-GB" w:eastAsia="en-GB"/>
        </w:rPr>
      </w:pPr>
    </w:p>
    <w:p w14:paraId="2E1EF31B" w14:textId="77777777" w:rsidR="002A6C04" w:rsidRPr="002A6C04" w:rsidRDefault="002A6C04" w:rsidP="002A6C04">
      <w:pPr>
        <w:pBdr>
          <w:top w:val="single" w:sz="4" w:space="1" w:color="auto"/>
          <w:left w:val="single" w:sz="4" w:space="4" w:color="auto"/>
          <w:bottom w:val="single" w:sz="4" w:space="15" w:color="auto"/>
          <w:right w:val="single" w:sz="4" w:space="4" w:color="auto"/>
        </w:pBdr>
        <w:spacing w:after="0"/>
        <w:jc w:val="center"/>
        <w:rPr>
          <w:rFonts w:eastAsia="Times New Roman" w:cs="Calibri"/>
          <w:szCs w:val="20"/>
          <w:lang w:eastAsia="en-GB"/>
        </w:rPr>
      </w:pPr>
      <w:r w:rsidRPr="002A6C04">
        <w:rPr>
          <w:rFonts w:eastAsia="Times New Roman" w:cs="Calibri"/>
          <w:szCs w:val="20"/>
          <w:lang w:val="mk-MK" w:eastAsia="en-GB"/>
        </w:rPr>
        <w:t>Контакт информации за прашања и жалби</w:t>
      </w:r>
      <w:r w:rsidRPr="002A6C04">
        <w:rPr>
          <w:rFonts w:eastAsia="Times New Roman" w:cs="Calibri"/>
          <w:szCs w:val="20"/>
          <w:lang w:eastAsia="en-GB"/>
        </w:rPr>
        <w:t>:</w:t>
      </w:r>
    </w:p>
    <w:p w14:paraId="746114AB" w14:textId="5539D6F1" w:rsidR="002A6C04" w:rsidRPr="002A6C04" w:rsidRDefault="002A6C04" w:rsidP="002A6C04">
      <w:pPr>
        <w:pBdr>
          <w:top w:val="single" w:sz="4" w:space="1" w:color="auto"/>
          <w:left w:val="single" w:sz="4" w:space="4" w:color="auto"/>
          <w:bottom w:val="single" w:sz="4" w:space="15" w:color="auto"/>
          <w:right w:val="single" w:sz="4" w:space="4" w:color="auto"/>
        </w:pBdr>
        <w:spacing w:after="0"/>
        <w:jc w:val="center"/>
        <w:rPr>
          <w:rFonts w:eastAsia="Times New Roman" w:cs="Calibri"/>
          <w:szCs w:val="20"/>
          <w:lang w:val="mk-MK" w:eastAsia="en-GB"/>
        </w:rPr>
      </w:pPr>
      <w:r w:rsidRPr="002A6C04">
        <w:rPr>
          <w:rFonts w:eastAsia="Times New Roman" w:cs="Calibri"/>
          <w:szCs w:val="20"/>
          <w:lang w:val="en-GB" w:eastAsia="en-GB"/>
        </w:rPr>
        <w:t xml:space="preserve"> </w:t>
      </w:r>
      <w:r w:rsidR="0004743B">
        <w:rPr>
          <w:rFonts w:eastAsia="Times New Roman" w:cs="Calibri"/>
          <w:szCs w:val="20"/>
          <w:lang w:val="mk-MK" w:eastAsia="en-GB"/>
        </w:rPr>
        <w:t>Г-дин</w:t>
      </w:r>
      <w:r w:rsidRPr="002A6C04">
        <w:rPr>
          <w:rFonts w:eastAsia="Times New Roman" w:cs="Calibri"/>
          <w:szCs w:val="20"/>
          <w:lang w:val="en-GB" w:eastAsia="en-GB"/>
        </w:rPr>
        <w:t xml:space="preserve"> </w:t>
      </w:r>
      <w:r w:rsidRPr="002A6C04">
        <w:rPr>
          <w:rFonts w:eastAsia="Times New Roman" w:cs="Calibri"/>
          <w:szCs w:val="20"/>
          <w:lang w:val="mk-MK" w:eastAsia="en-GB"/>
        </w:rPr>
        <w:t>Сашо</w:t>
      </w:r>
      <w:r w:rsidRPr="002A6C04">
        <w:rPr>
          <w:rFonts w:eastAsia="Times New Roman" w:cs="Calibri"/>
          <w:szCs w:val="20"/>
          <w:lang w:val="en-GB" w:eastAsia="en-GB"/>
        </w:rPr>
        <w:t xml:space="preserve"> </w:t>
      </w:r>
      <w:r w:rsidRPr="002A6C04">
        <w:rPr>
          <w:rFonts w:eastAsia="Times New Roman" w:cs="Calibri"/>
          <w:szCs w:val="20"/>
          <w:lang w:val="mk-MK" w:eastAsia="en-GB"/>
        </w:rPr>
        <w:t>Секуловски</w:t>
      </w:r>
    </w:p>
    <w:p w14:paraId="4B62D75C" w14:textId="77777777" w:rsidR="002A6C04" w:rsidRPr="002A6C04" w:rsidRDefault="002A6C04" w:rsidP="002A6C04">
      <w:pPr>
        <w:pBdr>
          <w:top w:val="single" w:sz="4" w:space="1" w:color="auto"/>
          <w:left w:val="single" w:sz="4" w:space="4" w:color="auto"/>
          <w:bottom w:val="single" w:sz="4" w:space="15" w:color="auto"/>
          <w:right w:val="single" w:sz="4" w:space="4" w:color="auto"/>
        </w:pBdr>
        <w:spacing w:after="0"/>
        <w:jc w:val="center"/>
        <w:rPr>
          <w:rFonts w:eastAsia="Times New Roman" w:cs="Calibri"/>
          <w:szCs w:val="20"/>
          <w:lang w:val="mk-MK" w:eastAsia="en-GB"/>
        </w:rPr>
      </w:pPr>
      <w:r w:rsidRPr="002A6C04">
        <w:rPr>
          <w:rFonts w:eastAsia="Times New Roman" w:cs="Calibri"/>
          <w:szCs w:val="20"/>
          <w:lang w:val="mk-MK" w:eastAsia="en-GB"/>
        </w:rPr>
        <w:t>Министерство за животна средина и просторно планирање</w:t>
      </w:r>
    </w:p>
    <w:p w14:paraId="29ECCC59" w14:textId="26F7B8C3" w:rsidR="002A6C04" w:rsidRPr="002A6C04" w:rsidRDefault="002A6C04" w:rsidP="002A6C04">
      <w:pPr>
        <w:pBdr>
          <w:top w:val="single" w:sz="4" w:space="1" w:color="auto"/>
          <w:left w:val="single" w:sz="4" w:space="4" w:color="auto"/>
          <w:bottom w:val="single" w:sz="4" w:space="15" w:color="auto"/>
          <w:right w:val="single" w:sz="4" w:space="4" w:color="auto"/>
        </w:pBdr>
        <w:spacing w:after="0"/>
        <w:jc w:val="center"/>
        <w:rPr>
          <w:rFonts w:eastAsia="Times New Roman" w:cs="Calibri"/>
          <w:szCs w:val="20"/>
          <w:lang w:val="mk-MK" w:eastAsia="en-GB"/>
        </w:rPr>
      </w:pPr>
      <w:r w:rsidRPr="002A6C04">
        <w:rPr>
          <w:rFonts w:eastAsia="Times New Roman" w:cs="Calibri"/>
          <w:szCs w:val="20"/>
          <w:lang w:val="mk-MK" w:eastAsia="en-GB"/>
        </w:rPr>
        <w:t>Адрес</w:t>
      </w:r>
      <w:r w:rsidR="0004743B">
        <w:rPr>
          <w:rFonts w:eastAsia="Times New Roman" w:cs="Calibri"/>
          <w:szCs w:val="20"/>
          <w:lang w:val="mk-MK" w:eastAsia="en-GB"/>
        </w:rPr>
        <w:t>а</w:t>
      </w:r>
      <w:r w:rsidRPr="002A6C04">
        <w:rPr>
          <w:rFonts w:eastAsia="Times New Roman" w:cs="Calibri"/>
          <w:szCs w:val="20"/>
          <w:lang w:val="en-GB" w:eastAsia="en-GB"/>
        </w:rPr>
        <w:t xml:space="preserve">: </w:t>
      </w:r>
      <w:r w:rsidRPr="002A6C04">
        <w:rPr>
          <w:rFonts w:eastAsia="Times New Roman" w:cs="Calibri"/>
          <w:szCs w:val="20"/>
          <w:lang w:val="mk-MK" w:eastAsia="en-GB"/>
        </w:rPr>
        <w:t>Плоштад</w:t>
      </w:r>
      <w:r w:rsidRPr="002A6C04">
        <w:rPr>
          <w:rFonts w:eastAsia="Times New Roman" w:cs="Calibri"/>
          <w:szCs w:val="20"/>
          <w:lang w:val="en-GB" w:eastAsia="en-GB"/>
        </w:rPr>
        <w:t xml:space="preserve"> </w:t>
      </w:r>
      <w:r w:rsidRPr="002A6C04">
        <w:rPr>
          <w:rFonts w:eastAsia="Times New Roman" w:cs="Calibri"/>
          <w:szCs w:val="20"/>
          <w:lang w:val="mk-MK" w:eastAsia="en-GB"/>
        </w:rPr>
        <w:t>Пресвета</w:t>
      </w:r>
      <w:r w:rsidRPr="002A6C04">
        <w:rPr>
          <w:rFonts w:eastAsia="Times New Roman" w:cs="Calibri"/>
          <w:szCs w:val="20"/>
          <w:lang w:val="en-GB" w:eastAsia="en-GB"/>
        </w:rPr>
        <w:t xml:space="preserve"> </w:t>
      </w:r>
      <w:r w:rsidRPr="002A6C04">
        <w:rPr>
          <w:rFonts w:eastAsia="Times New Roman" w:cs="Calibri"/>
          <w:szCs w:val="20"/>
          <w:lang w:val="mk-MK" w:eastAsia="en-GB"/>
        </w:rPr>
        <w:t>Богородица</w:t>
      </w:r>
      <w:r w:rsidRPr="002A6C04">
        <w:rPr>
          <w:rFonts w:eastAsia="Times New Roman" w:cs="Calibri"/>
          <w:szCs w:val="20"/>
          <w:lang w:val="en-GB" w:eastAsia="en-GB"/>
        </w:rPr>
        <w:t xml:space="preserve"> </w:t>
      </w:r>
      <w:r w:rsidRPr="002A6C04">
        <w:rPr>
          <w:rFonts w:eastAsia="Times New Roman" w:cs="Calibri"/>
          <w:szCs w:val="20"/>
          <w:lang w:val="mk-MK" w:eastAsia="en-GB"/>
        </w:rPr>
        <w:t>Бр</w:t>
      </w:r>
      <w:r w:rsidRPr="002A6C04">
        <w:rPr>
          <w:rFonts w:eastAsia="Times New Roman" w:cs="Calibri"/>
          <w:szCs w:val="20"/>
          <w:lang w:val="en-GB" w:eastAsia="en-GB"/>
        </w:rPr>
        <w:t xml:space="preserve">. 3, </w:t>
      </w:r>
      <w:r w:rsidRPr="002A6C04">
        <w:rPr>
          <w:rFonts w:eastAsia="Times New Roman" w:cs="Calibri"/>
          <w:szCs w:val="20"/>
          <w:lang w:val="mk-MK" w:eastAsia="en-GB"/>
        </w:rPr>
        <w:t>Скопје</w:t>
      </w:r>
    </w:p>
    <w:p w14:paraId="7C6849B2" w14:textId="77777777" w:rsidR="002A6C04" w:rsidRPr="002A6C04" w:rsidRDefault="002A6C04" w:rsidP="002A6C04">
      <w:pPr>
        <w:pBdr>
          <w:top w:val="single" w:sz="4" w:space="1" w:color="auto"/>
          <w:left w:val="single" w:sz="4" w:space="4" w:color="auto"/>
          <w:bottom w:val="single" w:sz="4" w:space="15" w:color="auto"/>
          <w:right w:val="single" w:sz="4" w:space="4" w:color="auto"/>
        </w:pBdr>
        <w:spacing w:after="0"/>
        <w:jc w:val="center"/>
        <w:rPr>
          <w:rFonts w:eastAsia="Times New Roman" w:cs="Calibri"/>
          <w:szCs w:val="20"/>
          <w:lang w:val="en-GB" w:eastAsia="en-GB"/>
        </w:rPr>
      </w:pPr>
      <w:r w:rsidRPr="002A6C04">
        <w:rPr>
          <w:rFonts w:eastAsia="Times New Roman" w:cs="Calibri"/>
          <w:szCs w:val="20"/>
          <w:lang w:val="mk-MK" w:eastAsia="en-GB"/>
        </w:rPr>
        <w:t>Тел.</w:t>
      </w:r>
      <w:r w:rsidRPr="002A6C04">
        <w:rPr>
          <w:rFonts w:eastAsia="Times New Roman" w:cs="Calibri"/>
          <w:szCs w:val="20"/>
          <w:lang w:val="en-GB" w:eastAsia="en-GB"/>
        </w:rPr>
        <w:t>: + 389 076 456 716</w:t>
      </w:r>
    </w:p>
    <w:p w14:paraId="47E029EC" w14:textId="77777777" w:rsidR="002A6C04" w:rsidRPr="002A6C04" w:rsidRDefault="002A6C04" w:rsidP="002A6C04">
      <w:pPr>
        <w:pBdr>
          <w:top w:val="single" w:sz="4" w:space="1" w:color="auto"/>
          <w:left w:val="single" w:sz="4" w:space="4" w:color="auto"/>
          <w:bottom w:val="single" w:sz="4" w:space="15" w:color="auto"/>
          <w:right w:val="single" w:sz="4" w:space="4" w:color="auto"/>
        </w:pBdr>
        <w:tabs>
          <w:tab w:val="left" w:pos="2124"/>
          <w:tab w:val="center" w:pos="4513"/>
        </w:tabs>
        <w:spacing w:after="0"/>
        <w:jc w:val="center"/>
        <w:rPr>
          <w:rFonts w:eastAsia="Times New Roman" w:cs="Calibri"/>
          <w:szCs w:val="20"/>
          <w:lang w:val="en-GB" w:eastAsia="en-GB"/>
        </w:rPr>
      </w:pPr>
      <w:r w:rsidRPr="002A6C04">
        <w:rPr>
          <w:rFonts w:eastAsia="Times New Roman" w:cs="Calibri"/>
          <w:szCs w:val="20"/>
          <w:lang w:val="en-GB" w:eastAsia="en-GB"/>
        </w:rPr>
        <w:t>E-</w:t>
      </w:r>
      <w:r w:rsidRPr="002A6C04">
        <w:rPr>
          <w:rFonts w:eastAsia="Times New Roman" w:cs="Calibri"/>
          <w:szCs w:val="20"/>
          <w:lang w:val="mk-MK" w:eastAsia="en-GB"/>
        </w:rPr>
        <w:t>пошта</w:t>
      </w:r>
      <w:r w:rsidRPr="002A6C04">
        <w:rPr>
          <w:rFonts w:eastAsia="Times New Roman" w:cs="Calibri"/>
          <w:szCs w:val="20"/>
          <w:lang w:val="en-GB" w:eastAsia="en-GB"/>
        </w:rPr>
        <w:t xml:space="preserve">: </w:t>
      </w:r>
      <w:hyperlink r:id="rId24" w:history="1">
        <w:r w:rsidRPr="002A6C04">
          <w:rPr>
            <w:rFonts w:eastAsia="Times New Roman" w:cs="Calibri"/>
            <w:color w:val="0000FF"/>
            <w:szCs w:val="20"/>
            <w:u w:val="single"/>
            <w:lang w:val="en-GB" w:eastAsia="en-GB"/>
          </w:rPr>
          <w:t>info@moepp.gov.mk</w:t>
        </w:r>
      </w:hyperlink>
      <w:r w:rsidRPr="002A6C04">
        <w:rPr>
          <w:rFonts w:eastAsia="Times New Roman" w:cs="Calibri"/>
          <w:szCs w:val="20"/>
          <w:lang w:val="en-GB" w:eastAsia="en-GB"/>
        </w:rPr>
        <w:t xml:space="preserve"> </w:t>
      </w:r>
    </w:p>
    <w:p w14:paraId="3BE2BB62" w14:textId="77777777" w:rsidR="00505B4E" w:rsidRPr="005726C3" w:rsidRDefault="00505B4E" w:rsidP="00752274">
      <w:pPr>
        <w:pStyle w:val="Enova"/>
        <w:numPr>
          <w:ilvl w:val="0"/>
          <w:numId w:val="0"/>
        </w:numPr>
        <w:spacing w:after="120" w:line="276" w:lineRule="auto"/>
        <w:rPr>
          <w:rFonts w:ascii="Calibri" w:eastAsia="Times New Roman" w:hAnsi="Calibri" w:cs="Calibri"/>
          <w:sz w:val="20"/>
          <w:szCs w:val="20"/>
          <w:lang w:val="en-GB" w:eastAsia="en-GB"/>
        </w:rPr>
      </w:pPr>
    </w:p>
    <w:p w14:paraId="043B7526" w14:textId="2C7A021A" w:rsidR="00752274" w:rsidRPr="00A93CEB" w:rsidRDefault="00B05CCE" w:rsidP="00752274">
      <w:pPr>
        <w:pStyle w:val="Enova"/>
        <w:numPr>
          <w:ilvl w:val="0"/>
          <w:numId w:val="0"/>
        </w:numPr>
        <w:spacing w:after="120" w:line="276" w:lineRule="auto"/>
        <w:rPr>
          <w:rFonts w:ascii="Calibri" w:eastAsia="Times New Roman" w:hAnsi="Calibri" w:cs="Calibri"/>
          <w:sz w:val="20"/>
          <w:szCs w:val="20"/>
          <w:lang w:val="en-GB" w:eastAsia="en-GB"/>
        </w:rPr>
      </w:pPr>
      <w:r>
        <w:rPr>
          <w:rFonts w:ascii="Calibri" w:eastAsia="Times New Roman" w:hAnsi="Calibri" w:cs="Calibri"/>
          <w:sz w:val="20"/>
          <w:szCs w:val="20"/>
          <w:lang w:val="en-GB" w:eastAsia="en-GB"/>
        </w:rPr>
        <w:t>МЖСПП</w:t>
      </w:r>
      <w:r w:rsidR="00752274" w:rsidRPr="00A93CEB">
        <w:rPr>
          <w:rFonts w:ascii="Calibri" w:eastAsia="Times New Roman" w:hAnsi="Calibri" w:cs="Calibri"/>
          <w:sz w:val="20"/>
          <w:szCs w:val="20"/>
          <w:lang w:val="en-GB" w:eastAsia="en-GB"/>
        </w:rPr>
        <w:t xml:space="preserve"> </w:t>
      </w:r>
      <w:r w:rsidR="002A6C04" w:rsidRPr="002A6C04">
        <w:rPr>
          <w:rFonts w:ascii="Calibri" w:eastAsia="Times New Roman" w:hAnsi="Calibri" w:cs="Calibri"/>
          <w:sz w:val="20"/>
          <w:szCs w:val="20"/>
          <w:lang w:val="mk-MK" w:eastAsia="en-GB"/>
        </w:rPr>
        <w:t xml:space="preserve">ќе ги преземе следните активности за обелоденување за </w:t>
      </w:r>
      <w:proofErr w:type="gramStart"/>
      <w:r w:rsidR="002A6C04" w:rsidRPr="002A6C04">
        <w:rPr>
          <w:rFonts w:ascii="Calibri" w:eastAsia="Times New Roman" w:hAnsi="Calibri" w:cs="Calibri"/>
          <w:sz w:val="20"/>
          <w:szCs w:val="20"/>
          <w:lang w:val="mk-MK" w:eastAsia="en-GB"/>
        </w:rPr>
        <w:t>Проектот:</w:t>
      </w:r>
      <w:r w:rsidR="00752274" w:rsidRPr="00A93CEB">
        <w:rPr>
          <w:rFonts w:ascii="Calibri" w:eastAsia="Times New Roman" w:hAnsi="Calibri" w:cs="Calibri"/>
          <w:sz w:val="20"/>
          <w:szCs w:val="20"/>
          <w:lang w:val="en-GB" w:eastAsia="en-GB"/>
        </w:rPr>
        <w:t>:</w:t>
      </w:r>
      <w:proofErr w:type="gramEnd"/>
    </w:p>
    <w:p w14:paraId="7809DE69" w14:textId="6F0BECE1" w:rsidR="00752274" w:rsidRPr="00A93CEB" w:rsidRDefault="002A6C04" w:rsidP="00955D88">
      <w:pPr>
        <w:pStyle w:val="Enova"/>
        <w:numPr>
          <w:ilvl w:val="0"/>
          <w:numId w:val="13"/>
        </w:numPr>
        <w:overflowPunct w:val="0"/>
        <w:autoSpaceDE w:val="0"/>
        <w:autoSpaceDN w:val="0"/>
        <w:adjustRightInd w:val="0"/>
        <w:spacing w:after="120" w:line="276" w:lineRule="auto"/>
        <w:textAlignment w:val="baseline"/>
        <w:rPr>
          <w:rFonts w:ascii="Calibri" w:hAnsi="Calibri" w:cs="Calibri"/>
          <w:sz w:val="20"/>
          <w:szCs w:val="20"/>
          <w:lang w:val="en-GB"/>
        </w:rPr>
      </w:pPr>
      <w:r>
        <w:rPr>
          <w:rFonts w:ascii="Calibri" w:hAnsi="Calibri" w:cs="Calibri"/>
          <w:sz w:val="20"/>
          <w:szCs w:val="20"/>
          <w:u w:val="single"/>
          <w:lang w:val="mk-MK"/>
        </w:rPr>
        <w:t xml:space="preserve">Ќе го направи следниов пакет за обелоденување за Проектот </w:t>
      </w:r>
      <w:r w:rsidR="0004743B">
        <w:rPr>
          <w:rFonts w:ascii="Calibri" w:hAnsi="Calibri" w:cs="Calibri"/>
          <w:sz w:val="20"/>
          <w:szCs w:val="20"/>
          <w:u w:val="single"/>
          <w:lang w:val="mk-MK"/>
        </w:rPr>
        <w:t xml:space="preserve">за да е </w:t>
      </w:r>
      <w:r>
        <w:rPr>
          <w:rFonts w:ascii="Calibri" w:hAnsi="Calibri" w:cs="Calibri"/>
          <w:sz w:val="20"/>
          <w:szCs w:val="20"/>
          <w:u w:val="single"/>
          <w:lang w:val="mk-MK"/>
        </w:rPr>
        <w:t xml:space="preserve">јавно достапен </w:t>
      </w:r>
      <w:r>
        <w:rPr>
          <w:rFonts w:ascii="Calibri" w:hAnsi="Calibri" w:cs="Calibri"/>
          <w:sz w:val="20"/>
          <w:szCs w:val="20"/>
          <w:lang w:val="mk-MK"/>
        </w:rPr>
        <w:t>на неговата веб-страница и ќе се погрижи да биде објавен и на веб-страниците на сите општини во сите три региони</w:t>
      </w:r>
    </w:p>
    <w:p w14:paraId="1D1F54B8" w14:textId="43E80D16" w:rsidR="005316BD" w:rsidRPr="005316BD" w:rsidRDefault="005316BD" w:rsidP="00955D88">
      <w:pPr>
        <w:numPr>
          <w:ilvl w:val="0"/>
          <w:numId w:val="17"/>
        </w:numPr>
        <w:spacing w:after="0"/>
        <w:ind w:right="144"/>
        <w:rPr>
          <w:rFonts w:cs="Calibri"/>
          <w:b/>
          <w:bCs/>
          <w:szCs w:val="20"/>
          <w:lang w:val="en-GB"/>
        </w:rPr>
      </w:pPr>
      <w:r>
        <w:rPr>
          <w:rFonts w:cs="Calibri"/>
          <w:b/>
          <w:bCs/>
          <w:szCs w:val="20"/>
          <w:lang w:val="mk-MK"/>
        </w:rPr>
        <w:t>Ова не</w:t>
      </w:r>
      <w:r w:rsidRPr="005316BD">
        <w:rPr>
          <w:rFonts w:cs="Calibri"/>
          <w:b/>
          <w:bCs/>
          <w:szCs w:val="20"/>
          <w:lang w:val="mk-MK"/>
        </w:rPr>
        <w:t>техничко резиме</w:t>
      </w:r>
    </w:p>
    <w:p w14:paraId="4F8AF0FE" w14:textId="21ABAB0E" w:rsidR="005316BD" w:rsidRPr="005316BD" w:rsidRDefault="005316BD" w:rsidP="00955D88">
      <w:pPr>
        <w:numPr>
          <w:ilvl w:val="0"/>
          <w:numId w:val="17"/>
        </w:numPr>
        <w:spacing w:after="0"/>
        <w:ind w:right="144"/>
        <w:rPr>
          <w:rFonts w:cs="Calibri"/>
          <w:b/>
          <w:szCs w:val="20"/>
          <w:lang w:val="en-GB"/>
        </w:rPr>
      </w:pPr>
      <w:r w:rsidRPr="005316BD">
        <w:rPr>
          <w:rFonts w:cs="Calibri"/>
          <w:b/>
          <w:bCs/>
          <w:szCs w:val="20"/>
          <w:lang w:val="mk-MK"/>
        </w:rPr>
        <w:t xml:space="preserve">Информативен леток за </w:t>
      </w:r>
      <w:r>
        <w:rPr>
          <w:rFonts w:cs="Calibri"/>
          <w:b/>
          <w:bCs/>
          <w:szCs w:val="20"/>
          <w:lang w:val="mk-MK"/>
        </w:rPr>
        <w:t>Проектот</w:t>
      </w:r>
    </w:p>
    <w:p w14:paraId="7379EF1D" w14:textId="4E6DD0EC" w:rsidR="00D8021F" w:rsidRPr="00D8021F" w:rsidRDefault="00D8021F" w:rsidP="00955D88">
      <w:pPr>
        <w:numPr>
          <w:ilvl w:val="0"/>
          <w:numId w:val="17"/>
        </w:numPr>
        <w:spacing w:after="0"/>
        <w:ind w:right="144"/>
        <w:rPr>
          <w:rFonts w:cs="Calibri"/>
          <w:b/>
          <w:szCs w:val="20"/>
          <w:lang w:val="en-GB"/>
        </w:rPr>
      </w:pPr>
      <w:r w:rsidRPr="00D8021F">
        <w:rPr>
          <w:rFonts w:cs="Calibri"/>
          <w:b/>
          <w:szCs w:val="20"/>
          <w:lang w:val="mk-MK"/>
        </w:rPr>
        <w:t xml:space="preserve">План за </w:t>
      </w:r>
      <w:r>
        <w:rPr>
          <w:rFonts w:cs="Calibri"/>
          <w:b/>
          <w:szCs w:val="20"/>
          <w:lang w:val="mk-MK"/>
        </w:rPr>
        <w:t>вклучување</w:t>
      </w:r>
      <w:r w:rsidRPr="00D8021F">
        <w:rPr>
          <w:rFonts w:cs="Calibri"/>
          <w:b/>
          <w:szCs w:val="20"/>
          <w:lang w:val="mk-MK"/>
        </w:rPr>
        <w:t xml:space="preserve"> на засегнатите страни (ПВЗС), Формулар за </w:t>
      </w:r>
      <w:r w:rsidR="00C73E01">
        <w:rPr>
          <w:rFonts w:cs="Calibri"/>
          <w:b/>
          <w:szCs w:val="20"/>
          <w:lang w:val="mk-MK"/>
        </w:rPr>
        <w:t>жалби</w:t>
      </w:r>
      <w:r w:rsidRPr="00D8021F">
        <w:rPr>
          <w:rFonts w:cs="Calibri"/>
          <w:b/>
          <w:szCs w:val="20"/>
          <w:lang w:val="mk-MK"/>
        </w:rPr>
        <w:t xml:space="preserve"> на </w:t>
      </w:r>
      <w:r w:rsidR="002767BE">
        <w:rPr>
          <w:rFonts w:cs="Calibri"/>
          <w:b/>
          <w:szCs w:val="20"/>
          <w:lang w:val="mk-MK"/>
        </w:rPr>
        <w:t>Проектот</w:t>
      </w:r>
      <w:r w:rsidRPr="00D8021F">
        <w:rPr>
          <w:rFonts w:cs="Calibri"/>
          <w:b/>
          <w:szCs w:val="20"/>
          <w:lang w:val="mk-MK"/>
        </w:rPr>
        <w:t xml:space="preserve"> и брошура за јавни поплаки</w:t>
      </w:r>
    </w:p>
    <w:p w14:paraId="23CC600E" w14:textId="5711A88D" w:rsidR="00FD6ACA" w:rsidRPr="00FD6ACA" w:rsidRDefault="00FD6ACA" w:rsidP="00955D88">
      <w:pPr>
        <w:numPr>
          <w:ilvl w:val="0"/>
          <w:numId w:val="17"/>
        </w:numPr>
        <w:spacing w:after="0"/>
        <w:ind w:right="144"/>
        <w:rPr>
          <w:rFonts w:cs="Calibri"/>
          <w:b/>
          <w:szCs w:val="20"/>
          <w:lang w:val="en-GB"/>
        </w:rPr>
      </w:pPr>
      <w:r w:rsidRPr="00FD6ACA">
        <w:rPr>
          <w:rFonts w:cs="Calibri"/>
          <w:b/>
          <w:szCs w:val="20"/>
          <w:lang w:val="mk-MK"/>
        </w:rPr>
        <w:t>Рамка за</w:t>
      </w:r>
      <w:r>
        <w:rPr>
          <w:rFonts w:cs="Calibri"/>
          <w:b/>
          <w:szCs w:val="20"/>
          <w:lang w:val="mk-MK"/>
        </w:rPr>
        <w:t xml:space="preserve"> надоместок на условите за егзистенција (РНУЕ</w:t>
      </w:r>
      <w:r w:rsidRPr="00FD6ACA">
        <w:rPr>
          <w:rFonts w:cs="Calibri"/>
          <w:b/>
          <w:szCs w:val="20"/>
          <w:lang w:val="mk-MK"/>
        </w:rPr>
        <w:t xml:space="preserve">), иден план за </w:t>
      </w:r>
      <w:r>
        <w:rPr>
          <w:rFonts w:cs="Calibri"/>
          <w:b/>
          <w:szCs w:val="20"/>
          <w:lang w:val="mk-MK"/>
        </w:rPr>
        <w:t>надоместок на условите за егзистенција (ПНУЕ</w:t>
      </w:r>
      <w:r w:rsidRPr="00FD6ACA">
        <w:rPr>
          <w:rFonts w:cs="Calibri"/>
          <w:b/>
          <w:szCs w:val="20"/>
          <w:lang w:val="mk-MK"/>
        </w:rPr>
        <w:t xml:space="preserve">) и информативен леток за </w:t>
      </w:r>
      <w:r w:rsidR="00D55CCB">
        <w:rPr>
          <w:rFonts w:cs="Calibri"/>
          <w:b/>
          <w:szCs w:val="20"/>
          <w:lang w:val="mk-MK"/>
        </w:rPr>
        <w:t>раселување</w:t>
      </w:r>
    </w:p>
    <w:p w14:paraId="337FC8D6" w14:textId="1203A7E7" w:rsidR="00D55CCB" w:rsidRPr="00D55CCB" w:rsidRDefault="00D55CCB" w:rsidP="00955D88">
      <w:pPr>
        <w:numPr>
          <w:ilvl w:val="0"/>
          <w:numId w:val="17"/>
        </w:numPr>
        <w:spacing w:after="0"/>
        <w:ind w:right="144"/>
        <w:rPr>
          <w:rFonts w:cs="Calibri"/>
          <w:b/>
          <w:szCs w:val="20"/>
          <w:lang w:val="en-GB"/>
        </w:rPr>
      </w:pPr>
      <w:r>
        <w:rPr>
          <w:rFonts w:cs="Calibri"/>
          <w:b/>
          <w:szCs w:val="20"/>
          <w:lang w:val="mk-MK"/>
        </w:rPr>
        <w:t>Национални</w:t>
      </w:r>
      <w:r w:rsidRPr="00D55CCB">
        <w:rPr>
          <w:rFonts w:cs="Calibri"/>
          <w:b/>
          <w:szCs w:val="20"/>
          <w:lang w:val="mk-MK"/>
        </w:rPr>
        <w:t xml:space="preserve"> </w:t>
      </w:r>
      <w:r w:rsidR="00335414">
        <w:rPr>
          <w:rFonts w:cs="Calibri"/>
          <w:b/>
          <w:szCs w:val="20"/>
          <w:lang w:val="mk-MK"/>
        </w:rPr>
        <w:t>ОВЖС</w:t>
      </w:r>
      <w:r>
        <w:rPr>
          <w:rFonts w:cs="Calibri"/>
          <w:b/>
          <w:szCs w:val="20"/>
          <w:lang w:val="mk-MK"/>
        </w:rPr>
        <w:t xml:space="preserve"> студии за полошки и ПЈЗ регион</w:t>
      </w:r>
      <w:r w:rsidRPr="00D55CCB">
        <w:rPr>
          <w:rFonts w:cs="Calibri"/>
          <w:b/>
          <w:szCs w:val="20"/>
          <w:lang w:val="mk-MK"/>
        </w:rPr>
        <w:t xml:space="preserve"> заедно со идни дополнителни </w:t>
      </w:r>
      <w:r w:rsidR="00335414">
        <w:rPr>
          <w:rFonts w:cs="Calibri"/>
          <w:b/>
          <w:szCs w:val="20"/>
          <w:lang w:val="mk-MK"/>
        </w:rPr>
        <w:t>ЖССА</w:t>
      </w:r>
      <w:r w:rsidRPr="00D55CCB">
        <w:rPr>
          <w:rFonts w:cs="Calibri"/>
          <w:b/>
          <w:szCs w:val="20"/>
          <w:lang w:val="mk-MK"/>
        </w:rPr>
        <w:t xml:space="preserve"> проценки</w:t>
      </w:r>
    </w:p>
    <w:p w14:paraId="6720AB04" w14:textId="555C0CD7" w:rsidR="00752274" w:rsidRPr="00D55CCB" w:rsidRDefault="00D55CCB" w:rsidP="00955D88">
      <w:pPr>
        <w:numPr>
          <w:ilvl w:val="0"/>
          <w:numId w:val="17"/>
        </w:numPr>
        <w:spacing w:after="0"/>
        <w:ind w:right="144"/>
        <w:rPr>
          <w:rFonts w:cs="Calibri"/>
          <w:b/>
          <w:szCs w:val="20"/>
          <w:lang w:val="en-GB"/>
        </w:rPr>
      </w:pPr>
      <w:r>
        <w:rPr>
          <w:rFonts w:cs="Calibri"/>
          <w:b/>
          <w:szCs w:val="20"/>
          <w:lang w:val="mk-MK"/>
        </w:rPr>
        <w:t>Идна</w:t>
      </w:r>
      <w:r w:rsidRPr="00D55CCB">
        <w:rPr>
          <w:rFonts w:cs="Calibri"/>
          <w:b/>
          <w:szCs w:val="20"/>
          <w:lang w:val="mk-MK"/>
        </w:rPr>
        <w:t xml:space="preserve"> </w:t>
      </w:r>
      <w:r w:rsidR="002241CA">
        <w:rPr>
          <w:rFonts w:cs="Calibri"/>
          <w:b/>
          <w:szCs w:val="20"/>
          <w:lang w:val="mk-MK"/>
        </w:rPr>
        <w:t>ОВЖССА</w:t>
      </w:r>
      <w:r w:rsidRPr="00D55CCB">
        <w:rPr>
          <w:rFonts w:cs="Calibri"/>
          <w:b/>
          <w:szCs w:val="20"/>
          <w:lang w:val="mk-MK"/>
        </w:rPr>
        <w:t xml:space="preserve"> за ВЈИ регион</w:t>
      </w:r>
    </w:p>
    <w:p w14:paraId="3C34CE9A" w14:textId="38AD254E" w:rsidR="0091791F" w:rsidRPr="0091791F" w:rsidRDefault="0091791F" w:rsidP="0091791F">
      <w:pPr>
        <w:spacing w:before="120" w:after="120"/>
        <w:ind w:left="720"/>
        <w:jc w:val="both"/>
        <w:rPr>
          <w:rFonts w:cs="Calibri"/>
          <w:szCs w:val="20"/>
          <w:lang w:val="en-GB"/>
        </w:rPr>
      </w:pPr>
      <w:r w:rsidRPr="0091791F">
        <w:rPr>
          <w:rFonts w:eastAsia="Cambria" w:cs="Calibri"/>
          <w:szCs w:val="20"/>
          <w:lang w:val="mk-MK"/>
        </w:rPr>
        <w:t xml:space="preserve">Информативниот лист за </w:t>
      </w:r>
      <w:r>
        <w:rPr>
          <w:rFonts w:eastAsia="Cambria" w:cs="Calibri"/>
          <w:szCs w:val="20"/>
          <w:lang w:val="mk-MK"/>
        </w:rPr>
        <w:t>Проектот</w:t>
      </w:r>
      <w:r w:rsidRPr="0091791F">
        <w:rPr>
          <w:rFonts w:eastAsia="Cambria" w:cs="Calibri"/>
          <w:szCs w:val="20"/>
          <w:lang w:val="mk-MK"/>
        </w:rPr>
        <w:t xml:space="preserve">, Формуларот за </w:t>
      </w:r>
      <w:r>
        <w:rPr>
          <w:rFonts w:eastAsia="Cambria" w:cs="Calibri"/>
          <w:szCs w:val="20"/>
          <w:lang w:val="mk-MK"/>
        </w:rPr>
        <w:t>жалби</w:t>
      </w:r>
      <w:r w:rsidRPr="0091791F">
        <w:rPr>
          <w:rFonts w:eastAsia="Cambria" w:cs="Calibri"/>
          <w:szCs w:val="20"/>
          <w:lang w:val="mk-MK"/>
        </w:rPr>
        <w:t xml:space="preserve"> за </w:t>
      </w:r>
      <w:r>
        <w:rPr>
          <w:rFonts w:eastAsia="Cambria" w:cs="Calibri"/>
          <w:szCs w:val="20"/>
          <w:lang w:val="mk-MK"/>
        </w:rPr>
        <w:t>Проектот</w:t>
      </w:r>
      <w:r w:rsidRPr="0091791F">
        <w:rPr>
          <w:rFonts w:eastAsia="Cambria" w:cs="Calibri"/>
          <w:szCs w:val="20"/>
          <w:lang w:val="mk-MK"/>
        </w:rPr>
        <w:t xml:space="preserve">, Проектниот </w:t>
      </w:r>
      <w:r>
        <w:rPr>
          <w:rFonts w:eastAsia="Cambria" w:cs="Calibri"/>
          <w:szCs w:val="20"/>
          <w:lang w:val="mk-MK"/>
        </w:rPr>
        <w:t>леток</w:t>
      </w:r>
      <w:r w:rsidRPr="0091791F">
        <w:rPr>
          <w:rFonts w:eastAsia="Cambria" w:cs="Calibri"/>
          <w:szCs w:val="20"/>
          <w:lang w:val="mk-MK"/>
        </w:rPr>
        <w:t xml:space="preserve"> за жалби и информативниот лист за </w:t>
      </w:r>
      <w:r>
        <w:rPr>
          <w:rFonts w:eastAsia="Cambria" w:cs="Calibri"/>
          <w:szCs w:val="20"/>
          <w:lang w:val="mk-MK"/>
        </w:rPr>
        <w:t>раселување</w:t>
      </w:r>
      <w:r w:rsidRPr="0091791F">
        <w:rPr>
          <w:rFonts w:eastAsia="Cambria" w:cs="Calibri"/>
          <w:szCs w:val="20"/>
          <w:lang w:val="mk-MK"/>
        </w:rPr>
        <w:t xml:space="preserve"> ќе бидат достапни на македонски, албански и турски јазик. Дополнително, по потреба ќе се обезбеди превод на целиот пакет за обелоденување на јазиците на малцинствата (турски и српски).</w:t>
      </w:r>
    </w:p>
    <w:p w14:paraId="1F27DCEA" w14:textId="0B7B898C" w:rsidR="00752274" w:rsidRPr="00A93CEB" w:rsidRDefault="0091791F" w:rsidP="00955D88">
      <w:pPr>
        <w:numPr>
          <w:ilvl w:val="0"/>
          <w:numId w:val="13"/>
        </w:numPr>
        <w:spacing w:before="120" w:after="120"/>
        <w:jc w:val="both"/>
        <w:rPr>
          <w:rFonts w:cs="Calibri"/>
          <w:szCs w:val="20"/>
          <w:lang w:val="en-GB"/>
        </w:rPr>
      </w:pPr>
      <w:r>
        <w:rPr>
          <w:rFonts w:cs="Calibri"/>
          <w:szCs w:val="20"/>
          <w:u w:val="single"/>
          <w:lang w:val="mk-MK"/>
        </w:rPr>
        <w:t xml:space="preserve">Печатените копии од пакетот за обелоденување </w:t>
      </w:r>
      <w:r>
        <w:rPr>
          <w:rFonts w:cs="Calibri"/>
          <w:szCs w:val="20"/>
          <w:lang w:val="mk-MK"/>
        </w:rPr>
        <w:t>се достапни на следниве 10 локации</w:t>
      </w:r>
      <w:r>
        <w:rPr>
          <w:rFonts w:cs="Calibri"/>
          <w:szCs w:val="20"/>
        </w:rPr>
        <w:t>:</w:t>
      </w:r>
    </w:p>
    <w:tbl>
      <w:tblPr>
        <w:tblW w:w="0" w:type="auto"/>
        <w:tblInd w:w="8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78"/>
        <w:gridCol w:w="5821"/>
      </w:tblGrid>
      <w:tr w:rsidR="00E1325B" w:rsidRPr="00F6289A" w14:paraId="477819EC" w14:textId="77777777" w:rsidTr="00863990">
        <w:tc>
          <w:tcPr>
            <w:tcW w:w="2410" w:type="dxa"/>
            <w:shd w:val="clear" w:color="auto" w:fill="auto"/>
          </w:tcPr>
          <w:p w14:paraId="5752B62D" w14:textId="65FD9C96" w:rsidR="00E1325B" w:rsidRPr="00A93CEB" w:rsidRDefault="00E1325B" w:rsidP="004F0042">
            <w:pPr>
              <w:spacing w:after="0"/>
              <w:rPr>
                <w:rFonts w:cs="Calibri"/>
                <w:sz w:val="18"/>
                <w:szCs w:val="18"/>
                <w:lang w:val="en-GB"/>
              </w:rPr>
            </w:pPr>
            <w:r w:rsidRPr="00BF35DE">
              <w:t>МЖСПП</w:t>
            </w:r>
          </w:p>
        </w:tc>
        <w:tc>
          <w:tcPr>
            <w:tcW w:w="5953" w:type="dxa"/>
            <w:shd w:val="clear" w:color="auto" w:fill="auto"/>
          </w:tcPr>
          <w:p w14:paraId="1B23CCE4" w14:textId="51417868" w:rsidR="00E1325B" w:rsidRPr="00A93CEB" w:rsidRDefault="00E1325B" w:rsidP="004F0042">
            <w:pPr>
              <w:spacing w:after="0"/>
              <w:rPr>
                <w:rFonts w:cs="Calibri"/>
                <w:sz w:val="18"/>
                <w:szCs w:val="18"/>
                <w:lang w:val="en-GB"/>
              </w:rPr>
            </w:pPr>
            <w:proofErr w:type="spellStart"/>
            <w:r w:rsidRPr="00B86C3B">
              <w:t>адреса</w:t>
            </w:r>
            <w:proofErr w:type="spellEnd"/>
            <w:r w:rsidRPr="00B86C3B">
              <w:t xml:space="preserve">: </w:t>
            </w:r>
            <w:proofErr w:type="spellStart"/>
            <w:r w:rsidRPr="00B86C3B">
              <w:t>Плоштад</w:t>
            </w:r>
            <w:proofErr w:type="spellEnd"/>
            <w:r w:rsidRPr="00B86C3B">
              <w:t xml:space="preserve"> </w:t>
            </w:r>
            <w:proofErr w:type="spellStart"/>
            <w:r w:rsidRPr="00B86C3B">
              <w:t>Пресвета</w:t>
            </w:r>
            <w:proofErr w:type="spellEnd"/>
            <w:r w:rsidRPr="00B86C3B">
              <w:t xml:space="preserve"> </w:t>
            </w:r>
            <w:proofErr w:type="spellStart"/>
            <w:r w:rsidRPr="00B86C3B">
              <w:t>Богородица</w:t>
            </w:r>
            <w:proofErr w:type="spellEnd"/>
            <w:r w:rsidRPr="00B86C3B">
              <w:t xml:space="preserve"> бр.3, </w:t>
            </w:r>
            <w:proofErr w:type="spellStart"/>
            <w:r w:rsidRPr="00B86C3B">
              <w:t>Скопје</w:t>
            </w:r>
            <w:proofErr w:type="spellEnd"/>
          </w:p>
        </w:tc>
      </w:tr>
      <w:tr w:rsidR="00E1325B" w:rsidRPr="00F6289A" w14:paraId="5D2844B1" w14:textId="77777777" w:rsidTr="00863990">
        <w:tc>
          <w:tcPr>
            <w:tcW w:w="2410" w:type="dxa"/>
            <w:shd w:val="clear" w:color="auto" w:fill="auto"/>
          </w:tcPr>
          <w:p w14:paraId="65875D6E" w14:textId="6C1F729D" w:rsidR="00E1325B" w:rsidRPr="00A93CEB" w:rsidRDefault="00E1325B" w:rsidP="004F0042">
            <w:pPr>
              <w:spacing w:after="0"/>
              <w:rPr>
                <w:rFonts w:cs="Calibri"/>
                <w:sz w:val="18"/>
                <w:szCs w:val="18"/>
                <w:lang w:val="en-GB"/>
              </w:rPr>
            </w:pPr>
            <w:proofErr w:type="spellStart"/>
            <w:r w:rsidRPr="00BF35DE">
              <w:t>Општина</w:t>
            </w:r>
            <w:proofErr w:type="spellEnd"/>
            <w:r w:rsidRPr="00BF35DE">
              <w:t xml:space="preserve"> </w:t>
            </w:r>
            <w:proofErr w:type="spellStart"/>
            <w:r w:rsidRPr="00BF35DE">
              <w:t>Гостивар</w:t>
            </w:r>
            <w:proofErr w:type="spellEnd"/>
          </w:p>
        </w:tc>
        <w:tc>
          <w:tcPr>
            <w:tcW w:w="5953" w:type="dxa"/>
            <w:shd w:val="clear" w:color="auto" w:fill="auto"/>
          </w:tcPr>
          <w:p w14:paraId="151837FB" w14:textId="566836A4" w:rsidR="00E1325B" w:rsidRPr="00A93CEB" w:rsidRDefault="00E1325B" w:rsidP="004F0042">
            <w:pPr>
              <w:spacing w:after="0"/>
              <w:rPr>
                <w:rFonts w:cs="Calibri"/>
                <w:sz w:val="18"/>
                <w:szCs w:val="18"/>
                <w:lang w:val="en-GB"/>
              </w:rPr>
            </w:pPr>
            <w:proofErr w:type="spellStart"/>
            <w:r w:rsidRPr="00B86C3B">
              <w:t>адреса</w:t>
            </w:r>
            <w:proofErr w:type="spellEnd"/>
            <w:r w:rsidRPr="00B86C3B">
              <w:t xml:space="preserve">: </w:t>
            </w:r>
            <w:proofErr w:type="spellStart"/>
            <w:r w:rsidRPr="00B86C3B">
              <w:t>Бул</w:t>
            </w:r>
            <w:proofErr w:type="spellEnd"/>
            <w:r w:rsidRPr="00B86C3B">
              <w:t xml:space="preserve">. </w:t>
            </w:r>
            <w:proofErr w:type="spellStart"/>
            <w:r w:rsidRPr="00B86C3B">
              <w:t>Браќа</w:t>
            </w:r>
            <w:proofErr w:type="spellEnd"/>
            <w:r w:rsidRPr="00B86C3B">
              <w:t xml:space="preserve"> </w:t>
            </w:r>
            <w:proofErr w:type="spellStart"/>
            <w:r w:rsidRPr="00B86C3B">
              <w:t>Гиноски</w:t>
            </w:r>
            <w:proofErr w:type="spellEnd"/>
            <w:r w:rsidRPr="00B86C3B">
              <w:t xml:space="preserve"> 61, 1230, </w:t>
            </w:r>
            <w:proofErr w:type="spellStart"/>
            <w:r w:rsidRPr="00B86C3B">
              <w:t>Гостивар</w:t>
            </w:r>
            <w:proofErr w:type="spellEnd"/>
          </w:p>
        </w:tc>
      </w:tr>
      <w:tr w:rsidR="00E1325B" w:rsidRPr="00F6289A" w14:paraId="38A49B0B" w14:textId="77777777" w:rsidTr="00863990">
        <w:tc>
          <w:tcPr>
            <w:tcW w:w="2410" w:type="dxa"/>
            <w:shd w:val="clear" w:color="auto" w:fill="auto"/>
          </w:tcPr>
          <w:p w14:paraId="6CE01017" w14:textId="0C035123" w:rsidR="00E1325B" w:rsidRPr="00A93CEB" w:rsidRDefault="00E1325B" w:rsidP="004F0042">
            <w:pPr>
              <w:spacing w:after="0"/>
              <w:rPr>
                <w:rFonts w:cs="Calibri"/>
                <w:sz w:val="18"/>
                <w:szCs w:val="18"/>
                <w:lang w:val="en-GB"/>
              </w:rPr>
            </w:pPr>
            <w:proofErr w:type="spellStart"/>
            <w:r w:rsidRPr="00BF35DE">
              <w:t>Општина</w:t>
            </w:r>
            <w:proofErr w:type="spellEnd"/>
            <w:r w:rsidRPr="00BF35DE">
              <w:t xml:space="preserve"> </w:t>
            </w:r>
            <w:proofErr w:type="spellStart"/>
            <w:r w:rsidRPr="00BF35DE">
              <w:t>Новаци</w:t>
            </w:r>
            <w:proofErr w:type="spellEnd"/>
          </w:p>
        </w:tc>
        <w:tc>
          <w:tcPr>
            <w:tcW w:w="5953" w:type="dxa"/>
            <w:shd w:val="clear" w:color="auto" w:fill="auto"/>
          </w:tcPr>
          <w:p w14:paraId="6AD641BB" w14:textId="18688FFA" w:rsidR="00E1325B" w:rsidRPr="00A93CEB" w:rsidRDefault="00E1325B" w:rsidP="004F0042">
            <w:pPr>
              <w:spacing w:after="0"/>
              <w:rPr>
                <w:rFonts w:cs="Calibri"/>
                <w:sz w:val="18"/>
                <w:szCs w:val="18"/>
                <w:lang w:val="en-GB"/>
              </w:rPr>
            </w:pPr>
            <w:proofErr w:type="spellStart"/>
            <w:r w:rsidRPr="00B86C3B">
              <w:t>адреса</w:t>
            </w:r>
            <w:proofErr w:type="spellEnd"/>
            <w:r w:rsidRPr="00B86C3B">
              <w:t xml:space="preserve">: </w:t>
            </w:r>
            <w:proofErr w:type="spellStart"/>
            <w:r w:rsidRPr="00B86C3B">
              <w:t>С.Новаци</w:t>
            </w:r>
            <w:proofErr w:type="spellEnd"/>
            <w:r w:rsidRPr="00B86C3B">
              <w:t xml:space="preserve">, </w:t>
            </w:r>
            <w:proofErr w:type="spellStart"/>
            <w:r w:rsidRPr="00B86C3B">
              <w:t>Новаци</w:t>
            </w:r>
            <w:proofErr w:type="spellEnd"/>
          </w:p>
        </w:tc>
      </w:tr>
      <w:tr w:rsidR="00E1325B" w:rsidRPr="001C6249" w14:paraId="34C55747" w14:textId="77777777" w:rsidTr="00863990">
        <w:tc>
          <w:tcPr>
            <w:tcW w:w="2410" w:type="dxa"/>
            <w:shd w:val="clear" w:color="auto" w:fill="auto"/>
          </w:tcPr>
          <w:p w14:paraId="1DDCD56E" w14:textId="6AD88D60" w:rsidR="00E1325B" w:rsidRPr="00A93CEB" w:rsidRDefault="00E1325B" w:rsidP="004F0042">
            <w:pPr>
              <w:spacing w:after="0"/>
              <w:rPr>
                <w:rFonts w:cs="Calibri"/>
                <w:sz w:val="18"/>
                <w:szCs w:val="18"/>
                <w:lang w:val="en-GB"/>
              </w:rPr>
            </w:pPr>
            <w:proofErr w:type="spellStart"/>
            <w:r w:rsidRPr="00BF35DE">
              <w:t>Општина</w:t>
            </w:r>
            <w:proofErr w:type="spellEnd"/>
            <w:r w:rsidRPr="00BF35DE">
              <w:t xml:space="preserve"> </w:t>
            </w:r>
            <w:proofErr w:type="spellStart"/>
            <w:r w:rsidRPr="00BF35DE">
              <w:t>Битола</w:t>
            </w:r>
            <w:proofErr w:type="spellEnd"/>
          </w:p>
        </w:tc>
        <w:tc>
          <w:tcPr>
            <w:tcW w:w="5953" w:type="dxa"/>
            <w:shd w:val="clear" w:color="auto" w:fill="auto"/>
          </w:tcPr>
          <w:p w14:paraId="3BF4AE09" w14:textId="7B723BB1" w:rsidR="00E1325B" w:rsidRPr="005726C3" w:rsidRDefault="00E1325B" w:rsidP="004F0042">
            <w:pPr>
              <w:spacing w:after="0"/>
              <w:rPr>
                <w:rFonts w:cs="Calibri"/>
                <w:sz w:val="18"/>
                <w:szCs w:val="18"/>
                <w:lang w:val="it-IT"/>
              </w:rPr>
            </w:pPr>
            <w:proofErr w:type="spellStart"/>
            <w:r w:rsidRPr="00B86C3B">
              <w:t>адреса</w:t>
            </w:r>
            <w:proofErr w:type="spellEnd"/>
            <w:r w:rsidRPr="00B86C3B">
              <w:t xml:space="preserve">: </w:t>
            </w:r>
            <w:proofErr w:type="spellStart"/>
            <w:r w:rsidRPr="00B86C3B">
              <w:t>Бул</w:t>
            </w:r>
            <w:proofErr w:type="spellEnd"/>
            <w:r w:rsidRPr="00B86C3B">
              <w:t xml:space="preserve">. 1-ви </w:t>
            </w:r>
            <w:proofErr w:type="spellStart"/>
            <w:r w:rsidRPr="00B86C3B">
              <w:t>Мај</w:t>
            </w:r>
            <w:proofErr w:type="spellEnd"/>
            <w:r w:rsidRPr="00B86C3B">
              <w:t xml:space="preserve">, бр.61, </w:t>
            </w:r>
            <w:proofErr w:type="spellStart"/>
            <w:r w:rsidRPr="00B86C3B">
              <w:t>Битола</w:t>
            </w:r>
            <w:proofErr w:type="spellEnd"/>
          </w:p>
        </w:tc>
      </w:tr>
      <w:tr w:rsidR="00E1325B" w:rsidRPr="00F6289A" w14:paraId="794798E3" w14:textId="77777777" w:rsidTr="00863990">
        <w:tc>
          <w:tcPr>
            <w:tcW w:w="2410" w:type="dxa"/>
            <w:shd w:val="clear" w:color="auto" w:fill="auto"/>
          </w:tcPr>
          <w:p w14:paraId="11B207A0" w14:textId="7A590E15" w:rsidR="00E1325B" w:rsidRPr="00A93CEB" w:rsidRDefault="00E1325B" w:rsidP="004F0042">
            <w:pPr>
              <w:spacing w:after="0"/>
              <w:rPr>
                <w:rFonts w:cs="Calibri"/>
                <w:sz w:val="18"/>
                <w:szCs w:val="18"/>
                <w:lang w:val="en-GB"/>
              </w:rPr>
            </w:pPr>
            <w:proofErr w:type="spellStart"/>
            <w:r w:rsidRPr="00BF35DE">
              <w:t>Општина</w:t>
            </w:r>
            <w:proofErr w:type="spellEnd"/>
            <w:r w:rsidRPr="00BF35DE">
              <w:t xml:space="preserve"> </w:t>
            </w:r>
            <w:proofErr w:type="spellStart"/>
            <w:r w:rsidRPr="00BF35DE">
              <w:t>Василево</w:t>
            </w:r>
            <w:proofErr w:type="spellEnd"/>
          </w:p>
        </w:tc>
        <w:tc>
          <w:tcPr>
            <w:tcW w:w="5953" w:type="dxa"/>
            <w:shd w:val="clear" w:color="auto" w:fill="auto"/>
          </w:tcPr>
          <w:p w14:paraId="75DB4DE1" w14:textId="1CB931F5" w:rsidR="00E1325B" w:rsidRPr="00A93CEB" w:rsidRDefault="00E1325B" w:rsidP="004F0042">
            <w:pPr>
              <w:spacing w:after="0"/>
              <w:rPr>
                <w:rFonts w:cs="Calibri"/>
                <w:sz w:val="18"/>
                <w:szCs w:val="18"/>
                <w:lang w:val="en-GB"/>
              </w:rPr>
            </w:pPr>
            <w:proofErr w:type="spellStart"/>
            <w:r w:rsidRPr="00B86C3B">
              <w:t>адреса</w:t>
            </w:r>
            <w:proofErr w:type="spellEnd"/>
            <w:r w:rsidRPr="00B86C3B">
              <w:t xml:space="preserve">: </w:t>
            </w:r>
            <w:proofErr w:type="spellStart"/>
            <w:r w:rsidRPr="00B86C3B">
              <w:t>С.Василево</w:t>
            </w:r>
            <w:proofErr w:type="spellEnd"/>
            <w:r w:rsidRPr="00B86C3B">
              <w:t xml:space="preserve"> </w:t>
            </w:r>
            <w:proofErr w:type="spellStart"/>
            <w:r w:rsidRPr="00B86C3B">
              <w:t>бб</w:t>
            </w:r>
            <w:proofErr w:type="spellEnd"/>
            <w:r w:rsidRPr="00B86C3B">
              <w:t>, 2411</w:t>
            </w:r>
          </w:p>
        </w:tc>
      </w:tr>
      <w:tr w:rsidR="00E1325B" w:rsidRPr="00F6289A" w14:paraId="13521AE0" w14:textId="77777777" w:rsidTr="00863990">
        <w:tc>
          <w:tcPr>
            <w:tcW w:w="2410" w:type="dxa"/>
            <w:shd w:val="clear" w:color="auto" w:fill="auto"/>
          </w:tcPr>
          <w:p w14:paraId="4AC128E3" w14:textId="5B650F08" w:rsidR="00E1325B" w:rsidRPr="00A93CEB" w:rsidRDefault="00E1325B" w:rsidP="004F0042">
            <w:pPr>
              <w:spacing w:after="0"/>
              <w:rPr>
                <w:rFonts w:cs="Calibri"/>
                <w:sz w:val="18"/>
                <w:szCs w:val="18"/>
                <w:lang w:val="en-GB"/>
              </w:rPr>
            </w:pPr>
            <w:r>
              <w:t>O</w:t>
            </w:r>
            <w:r>
              <w:rPr>
                <w:lang w:val="mk-MK"/>
              </w:rPr>
              <w:t>пштина</w:t>
            </w:r>
            <w:r w:rsidRPr="00BF35DE">
              <w:t xml:space="preserve"> </w:t>
            </w:r>
            <w:proofErr w:type="spellStart"/>
            <w:r w:rsidRPr="00BF35DE">
              <w:t>Охрид</w:t>
            </w:r>
            <w:proofErr w:type="spellEnd"/>
          </w:p>
        </w:tc>
        <w:tc>
          <w:tcPr>
            <w:tcW w:w="5953" w:type="dxa"/>
            <w:shd w:val="clear" w:color="auto" w:fill="auto"/>
          </w:tcPr>
          <w:p w14:paraId="6F4A6002" w14:textId="2BC728CA" w:rsidR="00E1325B" w:rsidRPr="00A93CEB" w:rsidRDefault="00E1325B" w:rsidP="004F0042">
            <w:pPr>
              <w:spacing w:after="0"/>
              <w:rPr>
                <w:rFonts w:cs="Calibri"/>
                <w:sz w:val="18"/>
                <w:szCs w:val="18"/>
                <w:lang w:val="en-GB"/>
              </w:rPr>
            </w:pPr>
            <w:proofErr w:type="spellStart"/>
            <w:r w:rsidRPr="00B86C3B">
              <w:t>адреса</w:t>
            </w:r>
            <w:proofErr w:type="spellEnd"/>
            <w:r w:rsidRPr="00B86C3B">
              <w:t xml:space="preserve">: </w:t>
            </w:r>
            <w:proofErr w:type="spellStart"/>
            <w:r w:rsidRPr="00B86C3B">
              <w:t>Димитар</w:t>
            </w:r>
            <w:proofErr w:type="spellEnd"/>
            <w:r w:rsidRPr="00B86C3B">
              <w:t xml:space="preserve"> </w:t>
            </w:r>
            <w:proofErr w:type="spellStart"/>
            <w:r w:rsidRPr="00B86C3B">
              <w:t>Влахов</w:t>
            </w:r>
            <w:proofErr w:type="spellEnd"/>
            <w:r w:rsidRPr="00B86C3B">
              <w:t xml:space="preserve"> 57, 6000 </w:t>
            </w:r>
            <w:proofErr w:type="spellStart"/>
            <w:r w:rsidRPr="00B86C3B">
              <w:t>Охрид</w:t>
            </w:r>
            <w:proofErr w:type="spellEnd"/>
          </w:p>
        </w:tc>
      </w:tr>
      <w:tr w:rsidR="00E1325B" w:rsidRPr="00F6289A" w14:paraId="5BC15F29" w14:textId="77777777" w:rsidTr="00863990">
        <w:tc>
          <w:tcPr>
            <w:tcW w:w="2410" w:type="dxa"/>
            <w:shd w:val="clear" w:color="auto" w:fill="auto"/>
          </w:tcPr>
          <w:p w14:paraId="4FDDB773" w14:textId="2F3A4F06" w:rsidR="00E1325B" w:rsidRPr="00A93CEB" w:rsidRDefault="00E1325B" w:rsidP="004F0042">
            <w:pPr>
              <w:spacing w:after="0"/>
              <w:rPr>
                <w:rFonts w:cs="Calibri"/>
                <w:sz w:val="18"/>
                <w:szCs w:val="18"/>
                <w:lang w:val="en-GB"/>
              </w:rPr>
            </w:pPr>
            <w:proofErr w:type="spellStart"/>
            <w:r w:rsidRPr="00BF35DE">
              <w:t>Општина</w:t>
            </w:r>
            <w:proofErr w:type="spellEnd"/>
            <w:r w:rsidRPr="00BF35DE">
              <w:t xml:space="preserve"> </w:t>
            </w:r>
            <w:proofErr w:type="spellStart"/>
            <w:r w:rsidRPr="00BF35DE">
              <w:t>Кичево</w:t>
            </w:r>
            <w:proofErr w:type="spellEnd"/>
          </w:p>
        </w:tc>
        <w:tc>
          <w:tcPr>
            <w:tcW w:w="5953" w:type="dxa"/>
            <w:shd w:val="clear" w:color="auto" w:fill="auto"/>
          </w:tcPr>
          <w:p w14:paraId="07D399D6" w14:textId="202BE849" w:rsidR="00E1325B" w:rsidRPr="00A93CEB" w:rsidRDefault="00E1325B" w:rsidP="004F0042">
            <w:pPr>
              <w:spacing w:after="0"/>
              <w:rPr>
                <w:rFonts w:cs="Calibri"/>
                <w:sz w:val="18"/>
                <w:szCs w:val="18"/>
                <w:lang w:val="en-GB"/>
              </w:rPr>
            </w:pPr>
            <w:proofErr w:type="spellStart"/>
            <w:r w:rsidRPr="00B86C3B">
              <w:t>адреса</w:t>
            </w:r>
            <w:proofErr w:type="spellEnd"/>
            <w:r w:rsidRPr="00B86C3B">
              <w:t xml:space="preserve">: </w:t>
            </w:r>
            <w:proofErr w:type="spellStart"/>
            <w:r w:rsidRPr="00B86C3B">
              <w:t>Борис</w:t>
            </w:r>
            <w:proofErr w:type="spellEnd"/>
            <w:r w:rsidRPr="00B86C3B">
              <w:t xml:space="preserve"> </w:t>
            </w:r>
            <w:proofErr w:type="spellStart"/>
            <w:r w:rsidRPr="00B86C3B">
              <w:t>Кидриќ</w:t>
            </w:r>
            <w:proofErr w:type="spellEnd"/>
            <w:r w:rsidRPr="00B86C3B">
              <w:t xml:space="preserve"> бр.1, 6254 </w:t>
            </w:r>
            <w:proofErr w:type="spellStart"/>
            <w:r w:rsidRPr="00B86C3B">
              <w:t>Кичево</w:t>
            </w:r>
            <w:proofErr w:type="spellEnd"/>
          </w:p>
        </w:tc>
      </w:tr>
      <w:tr w:rsidR="00E1325B" w:rsidRPr="00F6289A" w14:paraId="05446C15" w14:textId="77777777" w:rsidTr="00863990">
        <w:tc>
          <w:tcPr>
            <w:tcW w:w="2410" w:type="dxa"/>
            <w:shd w:val="clear" w:color="auto" w:fill="auto"/>
          </w:tcPr>
          <w:p w14:paraId="246C9F7B" w14:textId="072F4BF7" w:rsidR="00E1325B" w:rsidRPr="00A93CEB" w:rsidRDefault="00E1325B" w:rsidP="004F0042">
            <w:pPr>
              <w:spacing w:after="0"/>
              <w:rPr>
                <w:rFonts w:cs="Calibri"/>
                <w:sz w:val="18"/>
                <w:szCs w:val="18"/>
                <w:lang w:val="en-GB"/>
              </w:rPr>
            </w:pPr>
            <w:proofErr w:type="spellStart"/>
            <w:r w:rsidRPr="00BF35DE">
              <w:t>Општина</w:t>
            </w:r>
            <w:proofErr w:type="spellEnd"/>
            <w:r w:rsidRPr="00BF35DE">
              <w:t xml:space="preserve"> </w:t>
            </w:r>
            <w:proofErr w:type="spellStart"/>
            <w:r w:rsidRPr="00BF35DE">
              <w:t>Кавадарци</w:t>
            </w:r>
            <w:proofErr w:type="spellEnd"/>
          </w:p>
        </w:tc>
        <w:tc>
          <w:tcPr>
            <w:tcW w:w="5953" w:type="dxa"/>
            <w:shd w:val="clear" w:color="auto" w:fill="auto"/>
          </w:tcPr>
          <w:p w14:paraId="762F07A0" w14:textId="1300DCD6" w:rsidR="00E1325B" w:rsidRPr="00A93CEB" w:rsidRDefault="00E1325B" w:rsidP="00E1325B">
            <w:pPr>
              <w:spacing w:after="0"/>
              <w:rPr>
                <w:rFonts w:cs="Calibri"/>
                <w:sz w:val="18"/>
                <w:szCs w:val="18"/>
                <w:lang w:val="en-GB"/>
              </w:rPr>
            </w:pPr>
            <w:proofErr w:type="spellStart"/>
            <w:r w:rsidRPr="00B86C3B">
              <w:t>адреса</w:t>
            </w:r>
            <w:proofErr w:type="spellEnd"/>
            <w:r w:rsidRPr="00B86C3B">
              <w:t xml:space="preserve">: </w:t>
            </w:r>
            <w:proofErr w:type="spellStart"/>
            <w:r w:rsidRPr="00B86C3B">
              <w:t>Плоштад</w:t>
            </w:r>
            <w:proofErr w:type="spellEnd"/>
            <w:r w:rsidRPr="00B86C3B">
              <w:t xml:space="preserve"> </w:t>
            </w:r>
            <w:r>
              <w:rPr>
                <w:lang w:val="mk-MK"/>
              </w:rPr>
              <w:t>Маршал</w:t>
            </w:r>
            <w:r w:rsidRPr="00B86C3B">
              <w:t xml:space="preserve"> </w:t>
            </w:r>
            <w:proofErr w:type="spellStart"/>
            <w:r w:rsidRPr="00B86C3B">
              <w:t>Тито</w:t>
            </w:r>
            <w:proofErr w:type="spellEnd"/>
            <w:r w:rsidRPr="00B86C3B">
              <w:t xml:space="preserve"> </w:t>
            </w:r>
            <w:proofErr w:type="spellStart"/>
            <w:r w:rsidRPr="00B86C3B">
              <w:t>бб</w:t>
            </w:r>
            <w:proofErr w:type="spellEnd"/>
            <w:r w:rsidRPr="00B86C3B">
              <w:t xml:space="preserve">, </w:t>
            </w:r>
            <w:proofErr w:type="spellStart"/>
            <w:r w:rsidRPr="00B86C3B">
              <w:t>Кавадарци</w:t>
            </w:r>
            <w:proofErr w:type="spellEnd"/>
          </w:p>
        </w:tc>
      </w:tr>
      <w:tr w:rsidR="00E1325B" w:rsidRPr="00F6289A" w14:paraId="5200B5B0" w14:textId="77777777" w:rsidTr="00863990">
        <w:tc>
          <w:tcPr>
            <w:tcW w:w="2410" w:type="dxa"/>
            <w:shd w:val="clear" w:color="auto" w:fill="auto"/>
          </w:tcPr>
          <w:p w14:paraId="2CF304EC" w14:textId="5F53B1FF" w:rsidR="00E1325B" w:rsidRPr="00A93CEB" w:rsidRDefault="00E1325B" w:rsidP="004F0042">
            <w:pPr>
              <w:spacing w:after="0"/>
              <w:rPr>
                <w:rFonts w:cs="Calibri"/>
                <w:sz w:val="18"/>
                <w:szCs w:val="18"/>
                <w:lang w:val="en-GB"/>
              </w:rPr>
            </w:pPr>
            <w:proofErr w:type="spellStart"/>
            <w:r w:rsidRPr="00BF35DE">
              <w:t>Општина</w:t>
            </w:r>
            <w:proofErr w:type="spellEnd"/>
            <w:r w:rsidRPr="00BF35DE">
              <w:t xml:space="preserve"> </w:t>
            </w:r>
            <w:proofErr w:type="spellStart"/>
            <w:r w:rsidRPr="00BF35DE">
              <w:t>Дебар</w:t>
            </w:r>
            <w:proofErr w:type="spellEnd"/>
          </w:p>
        </w:tc>
        <w:tc>
          <w:tcPr>
            <w:tcW w:w="5953" w:type="dxa"/>
            <w:shd w:val="clear" w:color="auto" w:fill="auto"/>
          </w:tcPr>
          <w:p w14:paraId="02109A6B" w14:textId="34068A7D" w:rsidR="00E1325B" w:rsidRPr="00A93CEB" w:rsidRDefault="00E1325B" w:rsidP="00E1325B">
            <w:pPr>
              <w:spacing w:after="0"/>
              <w:rPr>
                <w:rFonts w:cs="Calibri"/>
                <w:sz w:val="18"/>
                <w:szCs w:val="18"/>
                <w:lang w:val="en-GB"/>
              </w:rPr>
            </w:pPr>
            <w:proofErr w:type="spellStart"/>
            <w:r w:rsidRPr="00B86C3B">
              <w:t>адреса</w:t>
            </w:r>
            <w:proofErr w:type="spellEnd"/>
            <w:r w:rsidRPr="00B86C3B">
              <w:t xml:space="preserve">: 8 </w:t>
            </w:r>
            <w:r>
              <w:rPr>
                <w:lang w:val="mk-MK"/>
              </w:rPr>
              <w:t>Септември</w:t>
            </w:r>
            <w:r w:rsidRPr="00B86C3B">
              <w:t xml:space="preserve"> </w:t>
            </w:r>
            <w:proofErr w:type="spellStart"/>
            <w:r w:rsidRPr="00B86C3B">
              <w:t>бб</w:t>
            </w:r>
            <w:proofErr w:type="spellEnd"/>
            <w:r w:rsidRPr="00B86C3B">
              <w:t xml:space="preserve">, </w:t>
            </w:r>
            <w:proofErr w:type="spellStart"/>
            <w:r w:rsidRPr="00B86C3B">
              <w:t>Дебар</w:t>
            </w:r>
            <w:proofErr w:type="spellEnd"/>
          </w:p>
        </w:tc>
      </w:tr>
      <w:tr w:rsidR="00E1325B" w:rsidRPr="00F6289A" w14:paraId="1E6A5783" w14:textId="77777777" w:rsidTr="00863990">
        <w:tc>
          <w:tcPr>
            <w:tcW w:w="2410" w:type="dxa"/>
            <w:shd w:val="clear" w:color="auto" w:fill="auto"/>
          </w:tcPr>
          <w:p w14:paraId="00471156" w14:textId="30C11A35" w:rsidR="00E1325B" w:rsidRPr="00A93CEB" w:rsidRDefault="00E1325B" w:rsidP="004F0042">
            <w:pPr>
              <w:spacing w:after="0"/>
              <w:rPr>
                <w:rFonts w:cs="Calibri"/>
                <w:sz w:val="18"/>
                <w:szCs w:val="18"/>
                <w:lang w:val="en-GB"/>
              </w:rPr>
            </w:pPr>
            <w:proofErr w:type="spellStart"/>
            <w:r w:rsidRPr="00BF35DE">
              <w:t>Резидентна</w:t>
            </w:r>
            <w:proofErr w:type="spellEnd"/>
            <w:r w:rsidRPr="00BF35DE">
              <w:t xml:space="preserve"> </w:t>
            </w:r>
            <w:proofErr w:type="spellStart"/>
            <w:r w:rsidRPr="00BF35DE">
              <w:t>канцеларија</w:t>
            </w:r>
            <w:proofErr w:type="spellEnd"/>
            <w:r w:rsidRPr="00BF35DE">
              <w:t xml:space="preserve"> </w:t>
            </w:r>
            <w:r>
              <w:rPr>
                <w:lang w:val="mk-MK"/>
              </w:rPr>
              <w:t xml:space="preserve">на ЕБОР </w:t>
            </w:r>
            <w:proofErr w:type="spellStart"/>
            <w:r w:rsidRPr="00BF35DE">
              <w:t>во</w:t>
            </w:r>
            <w:proofErr w:type="spellEnd"/>
            <w:r w:rsidRPr="00BF35DE">
              <w:t xml:space="preserve"> </w:t>
            </w:r>
            <w:proofErr w:type="spellStart"/>
            <w:r w:rsidRPr="00BF35DE">
              <w:t>Скопје</w:t>
            </w:r>
            <w:proofErr w:type="spellEnd"/>
          </w:p>
        </w:tc>
        <w:tc>
          <w:tcPr>
            <w:tcW w:w="5953" w:type="dxa"/>
            <w:shd w:val="clear" w:color="auto" w:fill="auto"/>
          </w:tcPr>
          <w:p w14:paraId="4170C60A" w14:textId="0D2EC1A0" w:rsidR="00E1325B" w:rsidRPr="00A93CEB" w:rsidRDefault="00E1325B" w:rsidP="004F0042">
            <w:pPr>
              <w:spacing w:after="0"/>
              <w:rPr>
                <w:rFonts w:cs="Calibri"/>
                <w:sz w:val="18"/>
                <w:szCs w:val="18"/>
                <w:lang w:val="en-GB"/>
              </w:rPr>
            </w:pPr>
            <w:proofErr w:type="spellStart"/>
            <w:r w:rsidRPr="00B86C3B">
              <w:t>адреса</w:t>
            </w:r>
            <w:proofErr w:type="spellEnd"/>
            <w:r w:rsidRPr="00B86C3B">
              <w:t xml:space="preserve">: </w:t>
            </w:r>
            <w:proofErr w:type="spellStart"/>
            <w:r w:rsidRPr="00B86C3B">
              <w:t>Соравија</w:t>
            </w:r>
            <w:proofErr w:type="spellEnd"/>
            <w:r w:rsidRPr="00B86C3B">
              <w:t xml:space="preserve"> </w:t>
            </w:r>
            <w:proofErr w:type="spellStart"/>
            <w:r w:rsidRPr="00B86C3B">
              <w:t>Центар</w:t>
            </w:r>
            <w:proofErr w:type="spellEnd"/>
            <w:r w:rsidRPr="00B86C3B">
              <w:t xml:space="preserve"> </w:t>
            </w:r>
            <w:proofErr w:type="spellStart"/>
            <w:r w:rsidRPr="00B86C3B">
              <w:t>Скопје</w:t>
            </w:r>
            <w:proofErr w:type="spellEnd"/>
            <w:r w:rsidRPr="00B86C3B">
              <w:t xml:space="preserve">, 7 </w:t>
            </w:r>
            <w:proofErr w:type="spellStart"/>
            <w:r w:rsidRPr="00B86C3B">
              <w:t>кат</w:t>
            </w:r>
            <w:proofErr w:type="spellEnd"/>
            <w:r w:rsidRPr="00B86C3B">
              <w:t xml:space="preserve">, </w:t>
            </w:r>
            <w:proofErr w:type="spellStart"/>
            <w:r w:rsidRPr="00B86C3B">
              <w:t>Филип</w:t>
            </w:r>
            <w:proofErr w:type="spellEnd"/>
            <w:r w:rsidRPr="00B86C3B">
              <w:t xml:space="preserve"> II </w:t>
            </w:r>
            <w:proofErr w:type="spellStart"/>
            <w:r w:rsidRPr="00B86C3B">
              <w:t>Македонски</w:t>
            </w:r>
            <w:proofErr w:type="spellEnd"/>
            <w:r w:rsidRPr="00B86C3B">
              <w:t xml:space="preserve"> </w:t>
            </w:r>
            <w:proofErr w:type="spellStart"/>
            <w:r w:rsidRPr="00B86C3B">
              <w:t>бр</w:t>
            </w:r>
            <w:proofErr w:type="spellEnd"/>
            <w:r w:rsidRPr="00B86C3B">
              <w:t xml:space="preserve">. 3, 1000 </w:t>
            </w:r>
            <w:proofErr w:type="spellStart"/>
            <w:r w:rsidRPr="00B86C3B">
              <w:t>Скопје</w:t>
            </w:r>
            <w:proofErr w:type="spellEnd"/>
          </w:p>
        </w:tc>
      </w:tr>
    </w:tbl>
    <w:p w14:paraId="70ABF156" w14:textId="77777777" w:rsidR="00752274" w:rsidRPr="00A93CEB" w:rsidRDefault="00752274" w:rsidP="00752274">
      <w:pPr>
        <w:pStyle w:val="Enova"/>
        <w:numPr>
          <w:ilvl w:val="0"/>
          <w:numId w:val="0"/>
        </w:numPr>
        <w:spacing w:after="120" w:line="276" w:lineRule="auto"/>
        <w:rPr>
          <w:rFonts w:ascii="Calibri" w:eastAsia="Times New Roman" w:hAnsi="Calibri" w:cs="Calibri"/>
          <w:sz w:val="20"/>
          <w:szCs w:val="20"/>
          <w:lang w:val="en-GB" w:eastAsia="en-GB"/>
        </w:rPr>
      </w:pPr>
    </w:p>
    <w:p w14:paraId="0F566BA7" w14:textId="057D520A" w:rsidR="00752274" w:rsidRPr="00A93CEB" w:rsidRDefault="00913F8E" w:rsidP="00955D88">
      <w:pPr>
        <w:numPr>
          <w:ilvl w:val="0"/>
          <w:numId w:val="14"/>
        </w:numPr>
        <w:spacing w:before="120" w:after="120"/>
        <w:jc w:val="both"/>
        <w:rPr>
          <w:rFonts w:cs="Calibri"/>
          <w:szCs w:val="20"/>
          <w:lang w:val="en-GB"/>
        </w:rPr>
      </w:pPr>
      <w:r>
        <w:rPr>
          <w:rFonts w:cs="Calibri"/>
          <w:szCs w:val="20"/>
          <w:u w:val="single"/>
          <w:lang w:val="mk-MK"/>
        </w:rPr>
        <w:t>Испраќање на</w:t>
      </w:r>
      <w:r w:rsidRPr="00913F8E">
        <w:rPr>
          <w:rFonts w:cs="Calibri"/>
          <w:szCs w:val="20"/>
          <w:u w:val="single"/>
          <w:lang w:val="mk-MK"/>
        </w:rPr>
        <w:t xml:space="preserve"> електронс</w:t>
      </w:r>
      <w:r>
        <w:rPr>
          <w:rFonts w:cs="Calibri"/>
          <w:szCs w:val="20"/>
          <w:u w:val="single"/>
          <w:lang w:val="mk-MK"/>
        </w:rPr>
        <w:t>ки</w:t>
      </w:r>
      <w:r w:rsidRPr="00913F8E">
        <w:rPr>
          <w:rFonts w:cs="Calibri"/>
          <w:szCs w:val="20"/>
          <w:u w:val="single"/>
          <w:lang w:val="mk-MK"/>
        </w:rPr>
        <w:t xml:space="preserve"> верзии на пакетот за откривање на заинтересираните</w:t>
      </w:r>
      <w:r w:rsidRPr="00913F8E">
        <w:rPr>
          <w:rFonts w:cs="Calibri"/>
          <w:szCs w:val="20"/>
          <w:u w:val="single"/>
          <w:lang w:val="en-GB"/>
        </w:rPr>
        <w:t xml:space="preserve"> </w:t>
      </w:r>
      <w:r w:rsidR="000549A1">
        <w:rPr>
          <w:rFonts w:cs="Calibri"/>
          <w:szCs w:val="20"/>
          <w:u w:val="single"/>
          <w:lang w:val="mk-MK"/>
        </w:rPr>
        <w:t>НВО</w:t>
      </w:r>
      <w:r w:rsidR="00752274" w:rsidRPr="00A93CEB">
        <w:rPr>
          <w:rFonts w:cs="Calibri"/>
          <w:szCs w:val="20"/>
          <w:lang w:val="en-GB"/>
        </w:rPr>
        <w:t xml:space="preserve"> </w:t>
      </w:r>
      <w:r w:rsidR="000549A1">
        <w:rPr>
          <w:rFonts w:cs="Calibri"/>
          <w:szCs w:val="20"/>
          <w:lang w:val="mk-MK"/>
        </w:rPr>
        <w:t>за тие да го објават на нивните веб-страници со цел пошироко ширење на информациите</w:t>
      </w:r>
      <w:r w:rsidR="000549A1">
        <w:rPr>
          <w:rFonts w:cs="Calibri"/>
          <w:szCs w:val="20"/>
        </w:rPr>
        <w:t>;</w:t>
      </w:r>
    </w:p>
    <w:p w14:paraId="016C9F71" w14:textId="22A88250" w:rsidR="00752274" w:rsidRPr="00A93CEB" w:rsidRDefault="00195292" w:rsidP="00955D88">
      <w:pPr>
        <w:pStyle w:val="Enova"/>
        <w:numPr>
          <w:ilvl w:val="0"/>
          <w:numId w:val="14"/>
        </w:numPr>
        <w:spacing w:after="120" w:line="276" w:lineRule="auto"/>
        <w:rPr>
          <w:rFonts w:ascii="Calibri" w:eastAsia="Times New Roman" w:hAnsi="Calibri" w:cs="Calibri"/>
          <w:sz w:val="20"/>
          <w:szCs w:val="20"/>
          <w:lang w:val="en-GB" w:eastAsia="en-GB"/>
        </w:rPr>
      </w:pPr>
      <w:r>
        <w:rPr>
          <w:rFonts w:ascii="Calibri" w:eastAsia="Times New Roman" w:hAnsi="Calibri" w:cs="Calibri"/>
          <w:sz w:val="20"/>
          <w:szCs w:val="20"/>
          <w:u w:val="single"/>
          <w:lang w:val="mk-MK" w:eastAsia="en-GB"/>
        </w:rPr>
        <w:t>Редовно ажурирање на неговата веб-страница</w:t>
      </w:r>
      <w:r w:rsidRPr="00195292">
        <w:rPr>
          <w:rFonts w:ascii="Calibri" w:eastAsia="Times New Roman" w:hAnsi="Calibri" w:cs="Calibri"/>
          <w:sz w:val="20"/>
          <w:szCs w:val="20"/>
          <w:lang w:val="mk-MK" w:eastAsia="en-GB"/>
        </w:rPr>
        <w:t xml:space="preserve"> за да ја информира јавноста за активностите на </w:t>
      </w:r>
      <w:r>
        <w:rPr>
          <w:rFonts w:ascii="Calibri" w:eastAsia="Times New Roman" w:hAnsi="Calibri" w:cs="Calibri"/>
          <w:sz w:val="20"/>
          <w:szCs w:val="20"/>
          <w:lang w:val="mk-MK" w:eastAsia="en-GB"/>
        </w:rPr>
        <w:t>Проектот</w:t>
      </w:r>
      <w:r w:rsidRPr="00195292">
        <w:rPr>
          <w:rFonts w:ascii="Calibri" w:eastAsia="Times New Roman" w:hAnsi="Calibri" w:cs="Calibri"/>
          <w:sz w:val="20"/>
          <w:szCs w:val="20"/>
          <w:lang w:val="mk-MK" w:eastAsia="en-GB"/>
        </w:rPr>
        <w:t>, вклучувајќи ги и најавите за јавни состаноци што треба да се организираат за Проектот.</w:t>
      </w:r>
    </w:p>
    <w:p w14:paraId="3F2D6740" w14:textId="0AE92719" w:rsidR="00FD51B0" w:rsidRPr="00E72EF2" w:rsidRDefault="00E72EF2" w:rsidP="00FD51B0">
      <w:pPr>
        <w:widowControl w:val="0"/>
        <w:spacing w:after="120"/>
        <w:jc w:val="both"/>
        <w:rPr>
          <w:rFonts w:cs="Calibri"/>
          <w:szCs w:val="20"/>
        </w:rPr>
      </w:pPr>
      <w:r>
        <w:rPr>
          <w:rFonts w:cs="Calibri"/>
          <w:szCs w:val="20"/>
          <w:lang w:val="mk-MK"/>
        </w:rPr>
        <w:t>По обелоденување на горенаведените документи, МЖСПП ќе</w:t>
      </w:r>
      <w:r>
        <w:rPr>
          <w:rFonts w:cs="Calibri"/>
          <w:szCs w:val="20"/>
        </w:rPr>
        <w:t>:</w:t>
      </w:r>
    </w:p>
    <w:p w14:paraId="4BDEDABE" w14:textId="00546F50" w:rsidR="00FD51B0" w:rsidRPr="00A93CEB" w:rsidRDefault="000467C0" w:rsidP="00955D88">
      <w:pPr>
        <w:widowControl w:val="0"/>
        <w:numPr>
          <w:ilvl w:val="0"/>
          <w:numId w:val="15"/>
        </w:numPr>
        <w:spacing w:after="120"/>
        <w:jc w:val="both"/>
        <w:rPr>
          <w:rFonts w:cs="Calibri"/>
          <w:szCs w:val="20"/>
          <w:lang w:val="en-GB"/>
        </w:rPr>
      </w:pPr>
      <w:r>
        <w:rPr>
          <w:rFonts w:cs="Calibri"/>
          <w:szCs w:val="20"/>
          <w:lang w:val="mk-MK"/>
        </w:rPr>
        <w:t xml:space="preserve">дистрибуира </w:t>
      </w:r>
      <w:r w:rsidR="003529D7">
        <w:rPr>
          <w:rFonts w:cs="Calibri"/>
          <w:szCs w:val="20"/>
          <w:lang w:val="mk-MK"/>
        </w:rPr>
        <w:t xml:space="preserve"> информативниот лист за Проектот </w:t>
      </w:r>
      <w:r w:rsidR="003529D7" w:rsidRPr="003529D7">
        <w:rPr>
          <w:rFonts w:cs="Calibri"/>
          <w:szCs w:val="20"/>
          <w:lang w:val="mk-MK"/>
        </w:rPr>
        <w:t xml:space="preserve">преку канцелариите на локалната заедница до локалните жители во близина на локациите на </w:t>
      </w:r>
      <w:r w:rsidR="003529D7">
        <w:rPr>
          <w:rFonts w:cs="Calibri"/>
          <w:szCs w:val="20"/>
          <w:lang w:val="mk-MK"/>
        </w:rPr>
        <w:t>Проектот</w:t>
      </w:r>
      <w:r w:rsidR="003529D7" w:rsidRPr="003529D7">
        <w:rPr>
          <w:rFonts w:cs="Calibri"/>
          <w:szCs w:val="20"/>
          <w:lang w:val="mk-MK"/>
        </w:rPr>
        <w:t xml:space="preserve"> во сите три региони;</w:t>
      </w:r>
    </w:p>
    <w:p w14:paraId="7D1E0D24" w14:textId="7D220B7F" w:rsidR="00E409C7" w:rsidRPr="00E409C7" w:rsidRDefault="00E409C7" w:rsidP="00955D88">
      <w:pPr>
        <w:widowControl w:val="0"/>
        <w:numPr>
          <w:ilvl w:val="0"/>
          <w:numId w:val="15"/>
        </w:numPr>
        <w:spacing w:after="120"/>
        <w:jc w:val="both"/>
        <w:rPr>
          <w:rFonts w:cs="Calibri"/>
          <w:szCs w:val="20"/>
          <w:lang w:val="en-GB"/>
        </w:rPr>
      </w:pPr>
      <w:r w:rsidRPr="00E409C7">
        <w:rPr>
          <w:rFonts w:cs="Calibri"/>
          <w:szCs w:val="20"/>
          <w:lang w:val="mk-MK"/>
        </w:rPr>
        <w:t xml:space="preserve">Не порано од 2 недели по објавувањето (за да се овозможи доволно време за јавна проверка на документите), </w:t>
      </w:r>
      <w:r>
        <w:rPr>
          <w:rFonts w:cs="Calibri"/>
          <w:szCs w:val="20"/>
          <w:u w:val="single"/>
          <w:lang w:val="mk-MK"/>
        </w:rPr>
        <w:t>организирање</w:t>
      </w:r>
      <w:r w:rsidRPr="00E409C7">
        <w:rPr>
          <w:rFonts w:cs="Calibri"/>
          <w:szCs w:val="20"/>
          <w:u w:val="single"/>
          <w:lang w:val="mk-MK"/>
        </w:rPr>
        <w:t xml:space="preserve"> состаноци за јавна консултација</w:t>
      </w:r>
      <w:r w:rsidRPr="00E409C7">
        <w:rPr>
          <w:rFonts w:cs="Calibri"/>
          <w:szCs w:val="20"/>
          <w:lang w:val="mk-MK"/>
        </w:rPr>
        <w:t>: (i) во близина на локациите на планираните три санитарни депонии и (ii) во општините каде што</w:t>
      </w:r>
      <w:r>
        <w:rPr>
          <w:rFonts w:cs="Calibri"/>
          <w:szCs w:val="20"/>
          <w:lang w:val="mk-MK"/>
        </w:rPr>
        <w:t xml:space="preserve"> се планирани</w:t>
      </w:r>
      <w:r w:rsidRPr="00E409C7">
        <w:rPr>
          <w:rFonts w:cs="Calibri"/>
          <w:szCs w:val="20"/>
          <w:lang w:val="mk-MK"/>
        </w:rPr>
        <w:t xml:space="preserve"> </w:t>
      </w:r>
      <w:r>
        <w:rPr>
          <w:rFonts w:cs="Calibri"/>
          <w:szCs w:val="20"/>
          <w:lang w:val="mk-MK"/>
        </w:rPr>
        <w:t>транспортните</w:t>
      </w:r>
      <w:r w:rsidRPr="00E409C7">
        <w:rPr>
          <w:rFonts w:cs="Calibri"/>
          <w:szCs w:val="20"/>
          <w:lang w:val="mk-MK"/>
        </w:rPr>
        <w:t xml:space="preserve"> станици/ постројки за компостирање</w:t>
      </w:r>
    </w:p>
    <w:p w14:paraId="3D9E4D09" w14:textId="04EB0689" w:rsidR="00E409C7" w:rsidRPr="00E409C7" w:rsidRDefault="000812CC" w:rsidP="00955D88">
      <w:pPr>
        <w:widowControl w:val="0"/>
        <w:numPr>
          <w:ilvl w:val="0"/>
          <w:numId w:val="15"/>
        </w:numPr>
        <w:spacing w:after="120"/>
        <w:jc w:val="both"/>
        <w:rPr>
          <w:rFonts w:cs="Calibri"/>
          <w:szCs w:val="20"/>
          <w:lang w:val="en-GB"/>
        </w:rPr>
      </w:pPr>
      <w:r w:rsidRPr="000812CC">
        <w:rPr>
          <w:rFonts w:cs="Calibri"/>
          <w:szCs w:val="20"/>
          <w:lang w:val="mk-MK"/>
        </w:rPr>
        <w:t xml:space="preserve">Заедно со општините Гостивар, Новаци, Василево, Охрид, Кичево, Кавадарци и Дебар, </w:t>
      </w:r>
      <w:r>
        <w:rPr>
          <w:rFonts w:cs="Calibri"/>
          <w:szCs w:val="20"/>
          <w:u w:val="single"/>
          <w:lang w:val="mk-MK"/>
        </w:rPr>
        <w:t>информирање</w:t>
      </w:r>
      <w:r w:rsidR="00374C3D">
        <w:rPr>
          <w:rFonts w:cs="Calibri"/>
          <w:szCs w:val="20"/>
          <w:u w:val="single"/>
          <w:lang w:val="mk-MK"/>
        </w:rPr>
        <w:t xml:space="preserve">  на</w:t>
      </w:r>
      <w:r w:rsidRPr="000812CC">
        <w:rPr>
          <w:rFonts w:cs="Calibri"/>
          <w:szCs w:val="20"/>
          <w:u w:val="single"/>
          <w:lang w:val="mk-MK"/>
        </w:rPr>
        <w:t xml:space="preserve"> сите засегнати страни за точниот датум, време и место каде ќе се одржат состаноците</w:t>
      </w:r>
      <w:r w:rsidRPr="000812CC">
        <w:rPr>
          <w:rFonts w:cs="Calibri"/>
          <w:szCs w:val="20"/>
          <w:lang w:val="mk-MK"/>
        </w:rPr>
        <w:t>, најмалку 1 недела однапред (но по можност 2 недели ), преку:</w:t>
      </w:r>
    </w:p>
    <w:p w14:paraId="65E79E6C" w14:textId="7CFE1EFE" w:rsidR="000812CC" w:rsidRPr="00E409C7" w:rsidRDefault="000812CC" w:rsidP="00955D88">
      <w:pPr>
        <w:pStyle w:val="ListParagraph"/>
        <w:widowControl w:val="0"/>
        <w:numPr>
          <w:ilvl w:val="0"/>
          <w:numId w:val="20"/>
        </w:numPr>
        <w:spacing w:after="120"/>
        <w:jc w:val="both"/>
        <w:rPr>
          <w:rFonts w:cs="Calibri"/>
          <w:szCs w:val="20"/>
          <w:lang w:val="en-GB"/>
        </w:rPr>
      </w:pPr>
      <w:r w:rsidRPr="00E409C7">
        <w:rPr>
          <w:rFonts w:cs="Calibri"/>
          <w:szCs w:val="20"/>
          <w:lang w:val="mk-MK"/>
        </w:rPr>
        <w:t>обелоденување преку веб-страниците на МЖСПП и општините</w:t>
      </w:r>
    </w:p>
    <w:p w14:paraId="2C8C82C5" w14:textId="01B5954A" w:rsidR="000812CC" w:rsidRPr="000812CC" w:rsidRDefault="000812CC" w:rsidP="00955D88">
      <w:pPr>
        <w:widowControl w:val="0"/>
        <w:numPr>
          <w:ilvl w:val="0"/>
          <w:numId w:val="16"/>
        </w:numPr>
        <w:spacing w:after="120"/>
        <w:jc w:val="both"/>
        <w:rPr>
          <w:rFonts w:cs="Calibri"/>
          <w:szCs w:val="20"/>
          <w:lang w:val="en-GB"/>
        </w:rPr>
      </w:pPr>
      <w:r w:rsidRPr="000812CC">
        <w:rPr>
          <w:rFonts w:cs="Calibri"/>
          <w:szCs w:val="20"/>
          <w:lang w:val="mk-MK"/>
        </w:rPr>
        <w:t xml:space="preserve">локални медиуми (весници, </w:t>
      </w:r>
      <w:r>
        <w:rPr>
          <w:rFonts w:cs="Calibri"/>
          <w:szCs w:val="20"/>
        </w:rPr>
        <w:t>online</w:t>
      </w:r>
      <w:r w:rsidRPr="000812CC">
        <w:rPr>
          <w:rFonts w:cs="Calibri"/>
          <w:szCs w:val="20"/>
          <w:lang w:val="mk-MK"/>
        </w:rPr>
        <w:t xml:space="preserve"> портали за вести);</w:t>
      </w:r>
    </w:p>
    <w:p w14:paraId="19F0F251" w14:textId="25818DB8" w:rsidR="000812CC" w:rsidRPr="000812CC" w:rsidRDefault="000812CC" w:rsidP="00955D88">
      <w:pPr>
        <w:widowControl w:val="0"/>
        <w:numPr>
          <w:ilvl w:val="0"/>
          <w:numId w:val="16"/>
        </w:numPr>
        <w:spacing w:after="120"/>
        <w:jc w:val="both"/>
        <w:rPr>
          <w:rFonts w:cs="Calibri"/>
          <w:szCs w:val="20"/>
          <w:lang w:val="en-GB"/>
        </w:rPr>
      </w:pPr>
      <w:r w:rsidRPr="000812CC">
        <w:rPr>
          <w:rFonts w:cs="Calibri"/>
          <w:szCs w:val="20"/>
          <w:lang w:val="mk-MK"/>
        </w:rPr>
        <w:t>објавување на оглас за јавни состаноци во населбите Русино, Новаци и Добросинци, со цел таргетирање на локалното население кое живее во овие заедници;</w:t>
      </w:r>
    </w:p>
    <w:p w14:paraId="7104B078" w14:textId="4B8CBA02" w:rsidR="00FD51B0" w:rsidRPr="00A93CEB" w:rsidRDefault="000812CC" w:rsidP="00955D88">
      <w:pPr>
        <w:widowControl w:val="0"/>
        <w:numPr>
          <w:ilvl w:val="0"/>
          <w:numId w:val="15"/>
        </w:numPr>
        <w:spacing w:after="120"/>
        <w:jc w:val="both"/>
        <w:rPr>
          <w:rFonts w:cs="Calibri"/>
          <w:szCs w:val="20"/>
          <w:lang w:val="en-GB"/>
        </w:rPr>
      </w:pPr>
      <w:r>
        <w:rPr>
          <w:rFonts w:cs="Calibri"/>
          <w:szCs w:val="20"/>
          <w:u w:val="single"/>
          <w:lang w:val="mk-MK"/>
        </w:rPr>
        <w:t>Директно контактирање на заинтересираните НВО преку е-пошта за планираните јавни состаноци</w:t>
      </w:r>
      <w:r>
        <w:rPr>
          <w:rFonts w:cs="Calibri"/>
          <w:szCs w:val="20"/>
          <w:u w:val="single"/>
        </w:rPr>
        <w:t>;</w:t>
      </w:r>
    </w:p>
    <w:p w14:paraId="4C9B0ADC" w14:textId="3836FB90" w:rsidR="00220BD0" w:rsidRPr="00220BD0" w:rsidRDefault="00220BD0" w:rsidP="00955D88">
      <w:pPr>
        <w:widowControl w:val="0"/>
        <w:numPr>
          <w:ilvl w:val="0"/>
          <w:numId w:val="15"/>
        </w:numPr>
        <w:spacing w:after="120"/>
        <w:jc w:val="both"/>
        <w:rPr>
          <w:rFonts w:cs="Calibri"/>
          <w:szCs w:val="20"/>
          <w:lang w:val="en-GB"/>
        </w:rPr>
      </w:pPr>
      <w:r w:rsidRPr="00220BD0">
        <w:rPr>
          <w:rFonts w:cs="Calibri"/>
          <w:szCs w:val="20"/>
          <w:lang w:val="mk-MK"/>
        </w:rPr>
        <w:t>По потреба,</w:t>
      </w:r>
      <w:r w:rsidRPr="00220BD0">
        <w:rPr>
          <w:rFonts w:cs="Calibri"/>
          <w:szCs w:val="20"/>
          <w:u w:val="single"/>
          <w:lang w:val="mk-MK"/>
        </w:rPr>
        <w:t xml:space="preserve"> </w:t>
      </w:r>
      <w:r>
        <w:rPr>
          <w:rFonts w:cs="Calibri"/>
          <w:szCs w:val="20"/>
          <w:u w:val="single"/>
          <w:lang w:val="mk-MK"/>
        </w:rPr>
        <w:t>одржување</w:t>
      </w:r>
      <w:r w:rsidRPr="00220BD0">
        <w:rPr>
          <w:rFonts w:cs="Calibri"/>
          <w:szCs w:val="20"/>
          <w:u w:val="single"/>
          <w:lang w:val="mk-MK"/>
        </w:rPr>
        <w:t xml:space="preserve"> одделни поединечни состаноци </w:t>
      </w:r>
      <w:r w:rsidRPr="00220BD0">
        <w:rPr>
          <w:rFonts w:cs="Calibri"/>
          <w:szCs w:val="20"/>
          <w:lang w:val="mk-MK"/>
        </w:rPr>
        <w:t xml:space="preserve">за да се обезбеди </w:t>
      </w:r>
      <w:r>
        <w:rPr>
          <w:rFonts w:cs="Calibri"/>
          <w:szCs w:val="20"/>
          <w:lang w:val="mk-MK"/>
        </w:rPr>
        <w:t>потаргетирано</w:t>
      </w:r>
      <w:r w:rsidRPr="00220BD0">
        <w:rPr>
          <w:rFonts w:cs="Calibri"/>
          <w:szCs w:val="20"/>
          <w:lang w:val="mk-MK"/>
        </w:rPr>
        <w:t xml:space="preserve"> </w:t>
      </w:r>
      <w:r>
        <w:rPr>
          <w:rFonts w:cs="Calibri"/>
          <w:szCs w:val="20"/>
          <w:lang w:val="mk-MK"/>
        </w:rPr>
        <w:t>вклучување</w:t>
      </w:r>
      <w:r w:rsidRPr="00220BD0">
        <w:rPr>
          <w:rFonts w:cs="Calibri"/>
          <w:szCs w:val="20"/>
          <w:lang w:val="mk-MK"/>
        </w:rPr>
        <w:t xml:space="preserve"> на засегнатите страни или родово одговорен ангажман;</w:t>
      </w:r>
    </w:p>
    <w:p w14:paraId="100231A8" w14:textId="72FC7482" w:rsidR="00FD51B0" w:rsidRPr="00A93CEB" w:rsidRDefault="00D81CC3" w:rsidP="00955D88">
      <w:pPr>
        <w:widowControl w:val="0"/>
        <w:numPr>
          <w:ilvl w:val="0"/>
          <w:numId w:val="15"/>
        </w:numPr>
        <w:spacing w:after="120"/>
        <w:jc w:val="both"/>
        <w:rPr>
          <w:rFonts w:cs="Calibri"/>
          <w:szCs w:val="20"/>
          <w:lang w:val="en-GB"/>
        </w:rPr>
      </w:pPr>
      <w:r>
        <w:rPr>
          <w:rFonts w:cs="Calibri"/>
          <w:szCs w:val="20"/>
          <w:u w:val="single"/>
          <w:lang w:val="mk-MK"/>
        </w:rPr>
        <w:t xml:space="preserve">Документирање </w:t>
      </w:r>
      <w:r>
        <w:rPr>
          <w:rFonts w:cs="Calibri"/>
          <w:szCs w:val="20"/>
          <w:lang w:val="mk-MK"/>
        </w:rPr>
        <w:t>на сите состаноци во форма на записници</w:t>
      </w:r>
      <w:r w:rsidR="00FD51B0" w:rsidRPr="00A93CEB">
        <w:rPr>
          <w:rFonts w:cs="Calibri"/>
          <w:szCs w:val="20"/>
          <w:lang w:val="en-GB"/>
        </w:rPr>
        <w:t>;</w:t>
      </w:r>
      <w:r w:rsidRPr="00D81CC3">
        <w:rPr>
          <w:lang w:val="mk-MK"/>
        </w:rPr>
        <w:t xml:space="preserve"> </w:t>
      </w:r>
      <w:r w:rsidRPr="00D81CC3">
        <w:rPr>
          <w:rFonts w:cs="Calibri"/>
          <w:szCs w:val="20"/>
          <w:u w:val="single"/>
          <w:lang w:val="mk-MK"/>
        </w:rPr>
        <w:t>разгледување</w:t>
      </w:r>
      <w:r w:rsidRPr="00D81CC3">
        <w:rPr>
          <w:rFonts w:cs="Calibri"/>
          <w:szCs w:val="20"/>
          <w:lang w:val="mk-MK"/>
        </w:rPr>
        <w:t xml:space="preserve"> </w:t>
      </w:r>
      <w:r>
        <w:rPr>
          <w:rFonts w:cs="Calibri"/>
          <w:szCs w:val="20"/>
          <w:lang w:val="mk-MK"/>
        </w:rPr>
        <w:t>на</w:t>
      </w:r>
      <w:r w:rsidRPr="00D81CC3">
        <w:rPr>
          <w:rFonts w:cs="Calibri"/>
          <w:szCs w:val="20"/>
          <w:lang w:val="mk-MK"/>
        </w:rPr>
        <w:t xml:space="preserve"> сите коментари и предлози;</w:t>
      </w:r>
      <w:r>
        <w:rPr>
          <w:rFonts w:cs="Calibri"/>
          <w:szCs w:val="20"/>
          <w:lang w:val="mk-MK"/>
        </w:rPr>
        <w:t xml:space="preserve"> </w:t>
      </w:r>
      <w:r w:rsidR="0060402F" w:rsidRPr="0060402F">
        <w:rPr>
          <w:rFonts w:cs="Calibri"/>
          <w:szCs w:val="20"/>
          <w:u w:val="single"/>
          <w:lang w:val="mk-MK"/>
        </w:rPr>
        <w:t>објавува</w:t>
      </w:r>
      <w:r w:rsidR="0027499A">
        <w:rPr>
          <w:rFonts w:cs="Calibri"/>
          <w:szCs w:val="20"/>
          <w:u w:val="single"/>
          <w:lang w:val="mk-MK"/>
        </w:rPr>
        <w:t>ње</w:t>
      </w:r>
      <w:r w:rsidR="0060402F" w:rsidRPr="0060402F">
        <w:rPr>
          <w:rFonts w:cs="Calibri"/>
          <w:szCs w:val="20"/>
          <w:u w:val="single"/>
          <w:lang w:val="mk-MK"/>
        </w:rPr>
        <w:t xml:space="preserve"> збирни извештаи </w:t>
      </w:r>
      <w:r w:rsidR="0060402F" w:rsidRPr="0060402F">
        <w:rPr>
          <w:rFonts w:cs="Calibri"/>
          <w:szCs w:val="20"/>
          <w:lang w:val="mk-MK"/>
        </w:rPr>
        <w:t>на својата веб-страница за сите покренати релевантни прашања, вклучувајќи објаснувања за вклучување или исклучување на предлозите;</w:t>
      </w:r>
    </w:p>
    <w:p w14:paraId="3F37BA9F" w14:textId="690972F2" w:rsidR="00FD51B0" w:rsidRPr="00A93CEB" w:rsidRDefault="003B3A6A" w:rsidP="00955D88">
      <w:pPr>
        <w:widowControl w:val="0"/>
        <w:numPr>
          <w:ilvl w:val="0"/>
          <w:numId w:val="15"/>
        </w:numPr>
        <w:spacing w:after="120"/>
        <w:jc w:val="both"/>
        <w:rPr>
          <w:rFonts w:cs="Calibri"/>
          <w:szCs w:val="20"/>
          <w:lang w:val="en-GB"/>
        </w:rPr>
      </w:pPr>
      <w:r w:rsidRPr="003B3A6A">
        <w:rPr>
          <w:rFonts w:cs="Calibri"/>
          <w:szCs w:val="20"/>
          <w:lang w:val="mk-MK"/>
        </w:rPr>
        <w:t xml:space="preserve">Пред почетокот на било </w:t>
      </w:r>
      <w:r>
        <w:rPr>
          <w:rFonts w:cs="Calibri"/>
          <w:szCs w:val="20"/>
          <w:lang w:val="mk-MK"/>
        </w:rPr>
        <w:t xml:space="preserve">какви </w:t>
      </w:r>
      <w:r w:rsidRPr="003B3A6A">
        <w:rPr>
          <w:rFonts w:cs="Calibri"/>
          <w:szCs w:val="20"/>
          <w:lang w:val="mk-MK"/>
        </w:rPr>
        <w:t xml:space="preserve">на градежните </w:t>
      </w:r>
      <w:r>
        <w:rPr>
          <w:rFonts w:cs="Calibri"/>
          <w:szCs w:val="20"/>
          <w:lang w:val="mk-MK"/>
        </w:rPr>
        <w:t>активности</w:t>
      </w:r>
      <w:r w:rsidRPr="003B3A6A">
        <w:rPr>
          <w:rFonts w:cs="Calibri"/>
          <w:szCs w:val="20"/>
          <w:lang w:val="mk-MK"/>
        </w:rPr>
        <w:t xml:space="preserve">, </w:t>
      </w:r>
      <w:r w:rsidR="0060402F">
        <w:rPr>
          <w:rFonts w:cs="Calibri"/>
          <w:szCs w:val="20"/>
          <w:u w:val="single"/>
          <w:lang w:val="mk-MK"/>
        </w:rPr>
        <w:t>објавување на</w:t>
      </w:r>
      <w:r>
        <w:rPr>
          <w:rFonts w:cs="Calibri"/>
          <w:szCs w:val="20"/>
          <w:u w:val="single"/>
          <w:lang w:val="mk-MK"/>
        </w:rPr>
        <w:t xml:space="preserve"> информации за обемот</w:t>
      </w:r>
      <w:r w:rsidRPr="003B3A6A">
        <w:rPr>
          <w:rFonts w:cs="Calibri"/>
          <w:szCs w:val="20"/>
          <w:u w:val="single"/>
          <w:lang w:val="mk-MK"/>
        </w:rPr>
        <w:t xml:space="preserve"> и времетраењето на планираните градежни </w:t>
      </w:r>
      <w:r>
        <w:rPr>
          <w:rFonts w:cs="Calibri"/>
          <w:szCs w:val="20"/>
          <w:u w:val="single"/>
          <w:lang w:val="mk-MK"/>
        </w:rPr>
        <w:t>активности</w:t>
      </w:r>
      <w:r w:rsidRPr="003B3A6A">
        <w:rPr>
          <w:rFonts w:cs="Calibri"/>
          <w:szCs w:val="20"/>
          <w:lang w:val="mk-MK"/>
        </w:rPr>
        <w:t xml:space="preserve"> и сите</w:t>
      </w:r>
      <w:r>
        <w:rPr>
          <w:rFonts w:cs="Calibri"/>
          <w:szCs w:val="20"/>
          <w:lang w:val="mk-MK"/>
        </w:rPr>
        <w:t xml:space="preserve"> очекувани нарушувања </w:t>
      </w:r>
      <w:r w:rsidRPr="003B3A6A">
        <w:rPr>
          <w:rFonts w:cs="Calibri"/>
          <w:szCs w:val="20"/>
          <w:lang w:val="mk-MK"/>
        </w:rPr>
        <w:t xml:space="preserve">преку (i) неговата веб-страница, (ii) веб-страниците на општините Гостивар, Новаци и Василево каде што ќе се наоѓаат санитарните депонии, (iii) веб-страниците на општините каде што ќе се градат </w:t>
      </w:r>
      <w:r w:rsidR="00CE02FD">
        <w:rPr>
          <w:rFonts w:cs="Calibri"/>
          <w:szCs w:val="20"/>
          <w:lang w:val="mk-MK"/>
        </w:rPr>
        <w:t>транспортните</w:t>
      </w:r>
      <w:r w:rsidRPr="003B3A6A">
        <w:rPr>
          <w:rFonts w:cs="Calibri"/>
          <w:szCs w:val="20"/>
          <w:lang w:val="mk-MK"/>
        </w:rPr>
        <w:t xml:space="preserve"> станици и (iv) на огласните табли на канцелариите на месните заедници во населените места каде што се наоѓаат депониите и </w:t>
      </w:r>
      <w:r w:rsidR="00CE02FD">
        <w:rPr>
          <w:rFonts w:cs="Calibri"/>
          <w:szCs w:val="20"/>
          <w:lang w:val="mk-MK"/>
        </w:rPr>
        <w:t>транспортните станици.</w:t>
      </w:r>
    </w:p>
    <w:p w14:paraId="57FF2F44" w14:textId="77777777" w:rsidR="001F7D60" w:rsidRPr="00A93CEB" w:rsidRDefault="001F7D60" w:rsidP="00A17D03">
      <w:pPr>
        <w:spacing w:after="160" w:line="259" w:lineRule="auto"/>
        <w:rPr>
          <w:lang w:val="en-GB"/>
        </w:rPr>
      </w:pPr>
    </w:p>
    <w:sectPr w:rsidR="001F7D60" w:rsidRPr="00A93CEB" w:rsidSect="00704D42">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8C912" w14:textId="77777777" w:rsidR="0010583E" w:rsidRDefault="0010583E" w:rsidP="00E72D23">
      <w:pPr>
        <w:spacing w:after="0" w:line="240" w:lineRule="auto"/>
      </w:pPr>
      <w:r>
        <w:separator/>
      </w:r>
    </w:p>
  </w:endnote>
  <w:endnote w:type="continuationSeparator" w:id="0">
    <w:p w14:paraId="53831FB5" w14:textId="77777777" w:rsidR="0010583E" w:rsidRDefault="0010583E" w:rsidP="00E72D23">
      <w:pPr>
        <w:spacing w:after="0" w:line="240" w:lineRule="auto"/>
      </w:pPr>
      <w:r>
        <w:continuationSeparator/>
      </w:r>
    </w:p>
  </w:endnote>
  <w:endnote w:type="continuationNotice" w:id="1">
    <w:p w14:paraId="670B352F" w14:textId="77777777" w:rsidR="0010583E" w:rsidRDefault="001058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w:charset w:val="80"/>
    <w:family w:val="swiss"/>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w:altName w:val="Arial"/>
    <w:charset w:val="EE"/>
    <w:family w:val="swiss"/>
    <w:pitch w:val="variable"/>
    <w:sig w:usb0="00000087" w:usb1="00000000" w:usb2="00000000" w:usb3="00000000" w:csb0="0000009B" w:csb1="00000000"/>
  </w:font>
  <w:font w:name="Myriad Pro">
    <w:altName w:val="Aria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1322327"/>
      <w:docPartObj>
        <w:docPartGallery w:val="Page Numbers (Bottom of Page)"/>
        <w:docPartUnique/>
      </w:docPartObj>
    </w:sdtPr>
    <w:sdtEndPr>
      <w:rPr>
        <w:noProof/>
        <w:color w:val="1FA8DD"/>
      </w:rPr>
    </w:sdtEndPr>
    <w:sdtContent>
      <w:p w14:paraId="61E1E2BA" w14:textId="77777777" w:rsidR="00335414" w:rsidRPr="001265CD" w:rsidRDefault="00335414">
        <w:pPr>
          <w:pStyle w:val="Footer"/>
          <w:jc w:val="right"/>
          <w:rPr>
            <w:color w:val="1FA8DD"/>
          </w:rPr>
        </w:pPr>
        <w:r w:rsidRPr="001265CD">
          <w:rPr>
            <w:color w:val="1FA8DD"/>
          </w:rPr>
          <w:fldChar w:fldCharType="begin"/>
        </w:r>
        <w:r w:rsidRPr="001265CD">
          <w:rPr>
            <w:color w:val="1FA8DD"/>
          </w:rPr>
          <w:instrText xml:space="preserve"> PAGE   \* MERGEFORMAT </w:instrText>
        </w:r>
        <w:r w:rsidRPr="001265CD">
          <w:rPr>
            <w:color w:val="1FA8DD"/>
          </w:rPr>
          <w:fldChar w:fldCharType="separate"/>
        </w:r>
        <w:r>
          <w:rPr>
            <w:noProof/>
            <w:color w:val="1FA8DD"/>
          </w:rPr>
          <w:t>3</w:t>
        </w:r>
        <w:r w:rsidRPr="001265CD">
          <w:rPr>
            <w:noProof/>
            <w:color w:val="1FA8DD"/>
          </w:rPr>
          <w:fldChar w:fldCharType="end"/>
        </w:r>
      </w:p>
    </w:sdtContent>
  </w:sdt>
  <w:p w14:paraId="31C3D835" w14:textId="77777777" w:rsidR="00335414" w:rsidRDefault="00335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5689251"/>
      <w:docPartObj>
        <w:docPartGallery w:val="Page Numbers (Bottom of Page)"/>
        <w:docPartUnique/>
      </w:docPartObj>
    </w:sdtPr>
    <w:sdtEndPr>
      <w:rPr>
        <w:noProof/>
      </w:rPr>
    </w:sdtEndPr>
    <w:sdtContent>
      <w:p w14:paraId="2D18FE0A" w14:textId="77777777" w:rsidR="00335414" w:rsidRDefault="00335414">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32D6833A" w14:textId="77777777" w:rsidR="00335414" w:rsidRDefault="00335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E3050" w14:textId="77777777" w:rsidR="0010583E" w:rsidRDefault="0010583E" w:rsidP="00E72D23">
      <w:pPr>
        <w:spacing w:after="0" w:line="240" w:lineRule="auto"/>
      </w:pPr>
      <w:r>
        <w:separator/>
      </w:r>
    </w:p>
  </w:footnote>
  <w:footnote w:type="continuationSeparator" w:id="0">
    <w:p w14:paraId="689FF986" w14:textId="77777777" w:rsidR="0010583E" w:rsidRDefault="0010583E" w:rsidP="00E72D23">
      <w:pPr>
        <w:spacing w:after="0" w:line="240" w:lineRule="auto"/>
      </w:pPr>
      <w:r>
        <w:continuationSeparator/>
      </w:r>
    </w:p>
  </w:footnote>
  <w:footnote w:type="continuationNotice" w:id="1">
    <w:p w14:paraId="61F46A50" w14:textId="77777777" w:rsidR="0010583E" w:rsidRDefault="0010583E">
      <w:pPr>
        <w:spacing w:after="0" w:line="240" w:lineRule="auto"/>
      </w:pPr>
    </w:p>
  </w:footnote>
  <w:footnote w:id="2">
    <w:p w14:paraId="75FFEC06" w14:textId="77777777" w:rsidR="00335414" w:rsidRPr="00D80602" w:rsidRDefault="00335414" w:rsidP="001E0516">
      <w:pPr>
        <w:pStyle w:val="FootnoteText"/>
        <w:spacing w:after="0"/>
        <w:jc w:val="both"/>
        <w:rPr>
          <w:sz w:val="16"/>
          <w:szCs w:val="16"/>
          <w:lang w:val="mk-MK"/>
        </w:rPr>
      </w:pPr>
      <w:r w:rsidRPr="00A27A9D">
        <w:rPr>
          <w:rStyle w:val="FootnoteReference"/>
          <w:sz w:val="16"/>
          <w:szCs w:val="16"/>
          <w:lang w:val="en-GB"/>
        </w:rPr>
        <w:footnoteRef/>
      </w:r>
      <w:r w:rsidRPr="00A27A9D">
        <w:rPr>
          <w:sz w:val="16"/>
          <w:szCs w:val="16"/>
          <w:lang w:val="en-GB"/>
        </w:rPr>
        <w:t xml:space="preserve"> </w:t>
      </w:r>
      <w:r>
        <w:rPr>
          <w:sz w:val="16"/>
          <w:szCs w:val="16"/>
          <w:lang w:val="mk-MK"/>
        </w:rPr>
        <w:t>Пред да се спојат двата региона, во 2017 година беа изготвени два посебни национални ПВЖС. Откако Владата одлучи да ги спои овие два региона, двата ПВЖС беа споени во ,,консолидиран</w:t>
      </w:r>
      <w:r>
        <w:rPr>
          <w:sz w:val="16"/>
          <w:szCs w:val="16"/>
          <w:lang w:val="en-US"/>
        </w:rPr>
        <w:t>a</w:t>
      </w:r>
      <w:r>
        <w:rPr>
          <w:sz w:val="16"/>
          <w:szCs w:val="16"/>
          <w:lang w:val="mk-MK"/>
        </w:rPr>
        <w:t xml:space="preserve"> ОВЖССА</w:t>
      </w:r>
      <w:r>
        <w:rPr>
          <w:sz w:val="16"/>
          <w:szCs w:val="16"/>
          <w:lang w:val="en-US"/>
        </w:rPr>
        <w:t xml:space="preserve">” </w:t>
      </w:r>
      <w:r>
        <w:rPr>
          <w:sz w:val="16"/>
          <w:szCs w:val="16"/>
          <w:lang w:val="mk-MK"/>
        </w:rPr>
        <w:t>во 2021 година. Откако почнаа преговорите за финансирање со ЕБОР, беше развиена за да биде усогласена со барањата на ЕБОР и да ги вклучи социјалните аспекти заедно со аспектите на животната средина, па оттука документот бил преименуван во ПВЖССА.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2A954" w14:textId="77777777" w:rsidR="00335414" w:rsidRPr="00D81B8C" w:rsidRDefault="00335414">
    <w:pPr>
      <w:pStyle w:val="Header"/>
      <w:rPr>
        <w:i/>
      </w:rPr>
    </w:pPr>
    <w:r w:rsidRPr="00F22438">
      <w:t>NORTH MACEDONIA – REGIONAL SOLID WASTE PROJECT</w:t>
    </w:r>
    <w:r w:rsidRPr="00F22438">
      <w:tab/>
    </w:r>
    <w:r w:rsidRPr="00F22438">
      <w:tab/>
    </w:r>
    <w:r>
      <w:rPr>
        <w:i/>
      </w:rPr>
      <w:t>Environmental and Social Action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09030" w14:textId="00231C7A" w:rsidR="00335414" w:rsidRPr="003D500A" w:rsidRDefault="00335414">
    <w:pPr>
      <w:pStyle w:val="Header"/>
      <w:rPr>
        <w:i/>
        <w:lang w:val="mk-MK"/>
      </w:rPr>
    </w:pPr>
    <w:r>
      <w:rPr>
        <w:lang w:val="mk-MK"/>
      </w:rPr>
      <w:t xml:space="preserve">СЕВЕРНА МАКЕДОНИЈА </w:t>
    </w:r>
    <w:r w:rsidRPr="00F22438">
      <w:t xml:space="preserve">– </w:t>
    </w:r>
    <w:r>
      <w:rPr>
        <w:lang w:val="mk-MK"/>
      </w:rPr>
      <w:t>РЕГИОНАЛЕН ПРОЕКТ ЗА УПРАВУВАЊЕ СО ЦВРСТ ОТПАД</w:t>
    </w:r>
    <w:r>
      <w:tab/>
    </w:r>
    <w:r>
      <w:rPr>
        <w:i/>
        <w:lang w:val="mk-MK"/>
      </w:rPr>
      <w:t>Нетехничко резиме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39817" w14:textId="2E24F2DE" w:rsidR="00335414" w:rsidRPr="003D500A" w:rsidRDefault="00D9196A" w:rsidP="003D500A">
    <w:pPr>
      <w:pStyle w:val="Header"/>
      <w:rPr>
        <w:i/>
        <w:lang w:val="mk-MK"/>
      </w:rPr>
    </w:pPr>
    <w:r>
      <w:rPr>
        <w:lang w:val="mk-MK"/>
      </w:rPr>
      <w:t xml:space="preserve">РЕПУБЛИКА </w:t>
    </w:r>
    <w:r w:rsidR="00335414">
      <w:rPr>
        <w:lang w:val="mk-MK"/>
      </w:rPr>
      <w:t xml:space="preserve">СЕВЕРНА МАКЕДОНИЈА </w:t>
    </w:r>
    <w:r w:rsidR="00335414" w:rsidRPr="00F22438">
      <w:t xml:space="preserve">– </w:t>
    </w:r>
    <w:r w:rsidR="00335414">
      <w:rPr>
        <w:lang w:val="mk-MK"/>
      </w:rPr>
      <w:t>РЕГИОНАЛЕН ПРОЕКТ ЗА УПРАВУВАЊЕ СО ЦВРСТ ОТПАД</w:t>
    </w:r>
    <w:r w:rsidR="00335414">
      <w:tab/>
    </w:r>
    <w:r w:rsidR="00335414">
      <w:rPr>
        <w:i/>
        <w:lang w:val="mk-MK"/>
      </w:rPr>
      <w:t>Нетехничко резиме</w:t>
    </w:r>
  </w:p>
  <w:p w14:paraId="559B8851" w14:textId="382B5FB6" w:rsidR="00335414" w:rsidRPr="003D500A" w:rsidRDefault="00335414" w:rsidP="003D5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FB48016"/>
    <w:lvl w:ilvl="0">
      <w:start w:val="1"/>
      <w:numFmt w:val="bullet"/>
      <w:pStyle w:val="ListBullet"/>
      <w:lvlText w:val=""/>
      <w:lvlJc w:val="left"/>
      <w:pPr>
        <w:tabs>
          <w:tab w:val="num" w:pos="1211"/>
        </w:tabs>
        <w:ind w:left="1191" w:hanging="340"/>
      </w:pPr>
      <w:rPr>
        <w:rFonts w:ascii="Symbol" w:hAnsi="Symbol" w:hint="default"/>
      </w:rPr>
    </w:lvl>
  </w:abstractNum>
  <w:abstractNum w:abstractNumId="1" w15:restartNumberingAfterBreak="0">
    <w:nsid w:val="029C37BD"/>
    <w:multiLevelType w:val="hybridMultilevel"/>
    <w:tmpl w:val="1FF8D1C8"/>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E34E4"/>
    <w:multiLevelType w:val="hybridMultilevel"/>
    <w:tmpl w:val="8AA0A724"/>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57B97"/>
    <w:multiLevelType w:val="hybridMultilevel"/>
    <w:tmpl w:val="08ECCA1C"/>
    <w:lvl w:ilvl="0" w:tplc="41BC29CE">
      <w:start w:val="3"/>
      <w:numFmt w:val="decimal"/>
      <w:lvlText w:val="%1."/>
      <w:lvlJc w:val="left"/>
      <w:pPr>
        <w:ind w:left="720" w:hanging="360"/>
      </w:pPr>
      <w:rPr>
        <w:rFonts w:hint="default"/>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F77914"/>
    <w:multiLevelType w:val="hybridMultilevel"/>
    <w:tmpl w:val="8CBA494E"/>
    <w:lvl w:ilvl="0" w:tplc="4BA66DDE">
      <w:start w:val="1"/>
      <w:numFmt w:val="bullet"/>
      <w:lvlText w:val="•"/>
      <w:lvlJc w:val="left"/>
      <w:pPr>
        <w:ind w:left="720" w:hanging="360"/>
      </w:pPr>
      <w:rPr>
        <w:rFonts w:ascii="Arial" w:hAnsi="Arial" w:hint="default"/>
        <w:color w:val="31849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C67826"/>
    <w:multiLevelType w:val="hybridMultilevel"/>
    <w:tmpl w:val="5B32E3E2"/>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156E"/>
    <w:multiLevelType w:val="hybridMultilevel"/>
    <w:tmpl w:val="B34E528A"/>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B6075"/>
    <w:multiLevelType w:val="hybridMultilevel"/>
    <w:tmpl w:val="7240829A"/>
    <w:lvl w:ilvl="0" w:tplc="B0A40BFA">
      <w:start w:val="1"/>
      <w:numFmt w:val="bullet"/>
      <w:pStyle w:val="ListBulletNoSpace"/>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DE7769"/>
    <w:multiLevelType w:val="hybridMultilevel"/>
    <w:tmpl w:val="8BDAB038"/>
    <w:lvl w:ilvl="0" w:tplc="B6F8D74A">
      <w:start w:val="1"/>
      <w:numFmt w:val="bullet"/>
      <w:lvlText w:val=""/>
      <w:lvlJc w:val="left"/>
      <w:pPr>
        <w:ind w:left="1080" w:hanging="360"/>
      </w:pPr>
      <w:rPr>
        <w:rFonts w:ascii="Symbol" w:hAnsi="Symbol" w:hint="default"/>
        <w:color w:val="00B0F0"/>
        <w:sz w:val="16"/>
        <w:szCs w:val="16"/>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59D686E"/>
    <w:multiLevelType w:val="hybridMultilevel"/>
    <w:tmpl w:val="33745566"/>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27EF4"/>
    <w:multiLevelType w:val="hybridMultilevel"/>
    <w:tmpl w:val="4B7057A8"/>
    <w:lvl w:ilvl="0" w:tplc="4B428252">
      <w:start w:val="1"/>
      <w:numFmt w:val="bullet"/>
      <w:lvlText w:val=""/>
      <w:lvlJc w:val="left"/>
      <w:pPr>
        <w:ind w:left="720" w:hanging="360"/>
      </w:pPr>
      <w:rPr>
        <w:rFonts w:ascii="Symbol" w:hAnsi="Symbol" w:hint="default"/>
        <w:color w:val="00B0F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E0A17"/>
    <w:multiLevelType w:val="hybridMultilevel"/>
    <w:tmpl w:val="983CA778"/>
    <w:lvl w:ilvl="0" w:tplc="4BA66DDE">
      <w:start w:val="1"/>
      <w:numFmt w:val="bullet"/>
      <w:lvlText w:val="•"/>
      <w:lvlJc w:val="left"/>
      <w:pPr>
        <w:ind w:left="720" w:hanging="360"/>
      </w:pPr>
      <w:rPr>
        <w:rFonts w:ascii="Arial" w:hAnsi="Arial" w:hint="default"/>
        <w:color w:val="3184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61427"/>
    <w:multiLevelType w:val="hybridMultilevel"/>
    <w:tmpl w:val="ADF0647E"/>
    <w:lvl w:ilvl="0" w:tplc="B6F8D74A">
      <w:start w:val="1"/>
      <w:numFmt w:val="bullet"/>
      <w:lvlText w:val=""/>
      <w:lvlJc w:val="left"/>
      <w:pPr>
        <w:ind w:left="1440" w:hanging="360"/>
      </w:pPr>
      <w:rPr>
        <w:rFonts w:ascii="Symbol" w:hAnsi="Symbol" w:hint="default"/>
        <w:color w:val="00B0F0"/>
        <w:sz w:val="16"/>
        <w:szCs w:val="1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17D54AF"/>
    <w:multiLevelType w:val="hybridMultilevel"/>
    <w:tmpl w:val="2DAC8920"/>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84216"/>
    <w:multiLevelType w:val="hybridMultilevel"/>
    <w:tmpl w:val="9ED49F82"/>
    <w:lvl w:ilvl="0" w:tplc="FFFFFFFF">
      <w:start w:val="1"/>
      <w:numFmt w:val="decimal"/>
      <w:lvlText w:val="%1."/>
      <w:lvlJc w:val="left"/>
      <w:pPr>
        <w:ind w:left="720" w:hanging="360"/>
      </w:pPr>
      <w:rPr>
        <w:rFonts w:hint="default"/>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602D32"/>
    <w:multiLevelType w:val="hybridMultilevel"/>
    <w:tmpl w:val="68EA3106"/>
    <w:lvl w:ilvl="0" w:tplc="B6F8D74A">
      <w:start w:val="1"/>
      <w:numFmt w:val="bullet"/>
      <w:lvlText w:val=""/>
      <w:lvlJc w:val="left"/>
      <w:pPr>
        <w:ind w:left="720" w:hanging="360"/>
      </w:pPr>
      <w:rPr>
        <w:rFonts w:ascii="Symbol" w:hAnsi="Symbol" w:hint="default"/>
        <w:color w:val="00B0F0"/>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B397E"/>
    <w:multiLevelType w:val="hybridMultilevel"/>
    <w:tmpl w:val="9FC6068E"/>
    <w:lvl w:ilvl="0" w:tplc="C442AAF0">
      <w:start w:val="1"/>
      <w:numFmt w:val="bullet"/>
      <w:lvlText w:val=""/>
      <w:lvlJc w:val="left"/>
      <w:pPr>
        <w:ind w:left="720" w:hanging="360"/>
      </w:pPr>
      <w:rPr>
        <w:rFonts w:ascii="Symbol" w:hAnsi="Symbol" w:hint="default"/>
        <w:color w:val="00B0F0"/>
        <w:sz w:val="20"/>
        <w:szCs w:val="2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415466A2"/>
    <w:multiLevelType w:val="hybridMultilevel"/>
    <w:tmpl w:val="238C3CDE"/>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E1564"/>
    <w:multiLevelType w:val="hybridMultilevel"/>
    <w:tmpl w:val="B5143E20"/>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F0AB0"/>
    <w:multiLevelType w:val="hybridMultilevel"/>
    <w:tmpl w:val="7C1817BE"/>
    <w:lvl w:ilvl="0" w:tplc="4B428252">
      <w:start w:val="1"/>
      <w:numFmt w:val="bullet"/>
      <w:lvlText w:val=""/>
      <w:lvlJc w:val="left"/>
      <w:pPr>
        <w:ind w:left="1440" w:hanging="360"/>
      </w:pPr>
      <w:rPr>
        <w:rFonts w:ascii="Symbol" w:hAnsi="Symbol" w:hint="default"/>
        <w:color w:val="00B0F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F54E68"/>
    <w:multiLevelType w:val="hybridMultilevel"/>
    <w:tmpl w:val="704819BE"/>
    <w:lvl w:ilvl="0" w:tplc="FE2EDE14">
      <w:numFmt w:val="decimal"/>
      <w:pStyle w:val="Enova"/>
      <w:lvlText w:val=""/>
      <w:lvlJc w:val="left"/>
    </w:lvl>
    <w:lvl w:ilvl="1" w:tplc="04100019">
      <w:numFmt w:val="decimal"/>
      <w:lvlText w:val=""/>
      <w:lvlJc w:val="left"/>
    </w:lvl>
    <w:lvl w:ilvl="2" w:tplc="0410001B">
      <w:numFmt w:val="decimal"/>
      <w:lvlText w:val=""/>
      <w:lvlJc w:val="left"/>
    </w:lvl>
    <w:lvl w:ilvl="3" w:tplc="0410000F">
      <w:numFmt w:val="decimal"/>
      <w:lvlText w:val=""/>
      <w:lvlJc w:val="left"/>
    </w:lvl>
    <w:lvl w:ilvl="4" w:tplc="04100019">
      <w:numFmt w:val="decimal"/>
      <w:lvlText w:val=""/>
      <w:lvlJc w:val="left"/>
    </w:lvl>
    <w:lvl w:ilvl="5" w:tplc="0410001B">
      <w:numFmt w:val="decimal"/>
      <w:lvlText w:val=""/>
      <w:lvlJc w:val="left"/>
    </w:lvl>
    <w:lvl w:ilvl="6" w:tplc="0410000F">
      <w:numFmt w:val="decimal"/>
      <w:lvlText w:val=""/>
      <w:lvlJc w:val="left"/>
    </w:lvl>
    <w:lvl w:ilvl="7" w:tplc="04100019">
      <w:numFmt w:val="decimal"/>
      <w:lvlText w:val=""/>
      <w:lvlJc w:val="left"/>
    </w:lvl>
    <w:lvl w:ilvl="8" w:tplc="0410001B">
      <w:numFmt w:val="decimal"/>
      <w:lvlText w:val=""/>
      <w:lvlJc w:val="left"/>
    </w:lvl>
  </w:abstractNum>
  <w:abstractNum w:abstractNumId="21" w15:restartNumberingAfterBreak="0">
    <w:nsid w:val="4A1E2858"/>
    <w:multiLevelType w:val="hybridMultilevel"/>
    <w:tmpl w:val="CB4EE5B2"/>
    <w:lvl w:ilvl="0" w:tplc="4BA66DDE">
      <w:start w:val="1"/>
      <w:numFmt w:val="bullet"/>
      <w:lvlText w:val="•"/>
      <w:lvlJc w:val="left"/>
      <w:pPr>
        <w:ind w:left="720" w:hanging="360"/>
      </w:pPr>
      <w:rPr>
        <w:rFonts w:ascii="Arial" w:hAnsi="Arial" w:hint="default"/>
        <w:color w:val="31849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2066BB"/>
    <w:multiLevelType w:val="multilevel"/>
    <w:tmpl w:val="7786E232"/>
    <w:lvl w:ilvl="0">
      <w:start w:val="3"/>
      <w:numFmt w:val="decimal"/>
      <w:pStyle w:val="TableBulletNoSpace"/>
      <w:lvlText w:val="%1."/>
      <w:lvlJc w:val="left"/>
      <w:pPr>
        <w:ind w:left="360" w:hanging="360"/>
      </w:pPr>
      <w:rPr>
        <w:rFonts w:hint="default"/>
        <w:color w:val="000000"/>
      </w:rPr>
    </w:lvl>
    <w:lvl w:ilvl="1">
      <w:start w:val="1"/>
      <w:numFmt w:val="decimal"/>
      <w:lvlText w:val="%1.%2."/>
      <w:lvlJc w:val="left"/>
      <w:pPr>
        <w:ind w:left="432" w:hanging="432"/>
      </w:pPr>
      <w:rPr>
        <w:rFonts w:hint="default"/>
        <w:color w:val="000000"/>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AA3ED0"/>
    <w:multiLevelType w:val="hybridMultilevel"/>
    <w:tmpl w:val="072EC4BC"/>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1D628C"/>
    <w:multiLevelType w:val="hybridMultilevel"/>
    <w:tmpl w:val="054A2FE8"/>
    <w:lvl w:ilvl="0" w:tplc="4B428252">
      <w:start w:val="1"/>
      <w:numFmt w:val="bullet"/>
      <w:lvlText w:val=""/>
      <w:lvlJc w:val="left"/>
      <w:pPr>
        <w:ind w:left="720" w:hanging="360"/>
      </w:pPr>
      <w:rPr>
        <w:rFonts w:ascii="Symbol" w:hAnsi="Symbol" w:hint="default"/>
        <w:color w:val="00B0F0"/>
        <w:sz w:val="20"/>
        <w:szCs w:val="2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15:restartNumberingAfterBreak="0">
    <w:nsid w:val="51AE4A00"/>
    <w:multiLevelType w:val="multilevel"/>
    <w:tmpl w:val="31FCE9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0DA4A2C"/>
    <w:multiLevelType w:val="hybridMultilevel"/>
    <w:tmpl w:val="9ED49F82"/>
    <w:lvl w:ilvl="0" w:tplc="8B56DAFE">
      <w:start w:val="1"/>
      <w:numFmt w:val="decimal"/>
      <w:lvlText w:val="%1."/>
      <w:lvlJc w:val="left"/>
      <w:pPr>
        <w:ind w:left="720" w:hanging="360"/>
      </w:pPr>
      <w:rPr>
        <w:rFonts w:hint="default"/>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1D612A"/>
    <w:multiLevelType w:val="hybridMultilevel"/>
    <w:tmpl w:val="9C18EAFC"/>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80287D"/>
    <w:multiLevelType w:val="hybridMultilevel"/>
    <w:tmpl w:val="2124B7B6"/>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54311C9"/>
    <w:multiLevelType w:val="hybridMultilevel"/>
    <w:tmpl w:val="3716BCBA"/>
    <w:lvl w:ilvl="0" w:tplc="E2B84126">
      <w:start w:val="1"/>
      <w:numFmt w:val="bullet"/>
      <w:pStyle w:val="Bulettable"/>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C4349B"/>
    <w:multiLevelType w:val="hybridMultilevel"/>
    <w:tmpl w:val="B070354C"/>
    <w:lvl w:ilvl="0" w:tplc="4BA66DDE">
      <w:start w:val="1"/>
      <w:numFmt w:val="bullet"/>
      <w:lvlText w:val="•"/>
      <w:lvlJc w:val="left"/>
      <w:pPr>
        <w:ind w:left="720" w:hanging="360"/>
      </w:pPr>
      <w:rPr>
        <w:rFonts w:ascii="Arial" w:hAnsi="Arial" w:hint="default"/>
        <w:color w:val="3184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BE62E1"/>
    <w:multiLevelType w:val="hybridMultilevel"/>
    <w:tmpl w:val="397CD9CE"/>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267207"/>
    <w:multiLevelType w:val="singleLevel"/>
    <w:tmpl w:val="A10A71C8"/>
    <w:lvl w:ilvl="0">
      <w:numFmt w:val="bullet"/>
      <w:pStyle w:val="Item1"/>
      <w:lvlText w:val=""/>
      <w:lvlJc w:val="left"/>
      <w:pPr>
        <w:tabs>
          <w:tab w:val="num" w:pos="1353"/>
        </w:tabs>
        <w:ind w:left="1353" w:hanging="360"/>
      </w:pPr>
      <w:rPr>
        <w:rFonts w:ascii="Symbol" w:hAnsi="Symbol" w:hint="default"/>
      </w:rPr>
    </w:lvl>
  </w:abstractNum>
  <w:abstractNum w:abstractNumId="34" w15:restartNumberingAfterBreak="0">
    <w:nsid w:val="794A5BCE"/>
    <w:multiLevelType w:val="hybridMultilevel"/>
    <w:tmpl w:val="88742E06"/>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30373C"/>
    <w:multiLevelType w:val="hybridMultilevel"/>
    <w:tmpl w:val="575A82F0"/>
    <w:lvl w:ilvl="0" w:tplc="4BA66DDE">
      <w:start w:val="1"/>
      <w:numFmt w:val="bullet"/>
      <w:lvlText w:val="•"/>
      <w:lvlJc w:val="left"/>
      <w:pPr>
        <w:ind w:left="720" w:hanging="360"/>
      </w:pPr>
      <w:rPr>
        <w:rFonts w:ascii="Arial" w:hAnsi="Arial"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6C3EFA"/>
    <w:multiLevelType w:val="hybridMultilevel"/>
    <w:tmpl w:val="9EAA637E"/>
    <w:lvl w:ilvl="0" w:tplc="04090005">
      <w:start w:val="1"/>
      <w:numFmt w:val="lowerLetter"/>
      <w:pStyle w:val="LetteredList"/>
      <w:lvlText w:val="(%1)"/>
      <w:lvlJc w:val="left"/>
      <w:pPr>
        <w:tabs>
          <w:tab w:val="num" w:pos="720"/>
        </w:tabs>
        <w:ind w:left="720" w:hanging="360"/>
      </w:pPr>
      <w:rPr>
        <w:rFonts w:hint="default"/>
      </w:rPr>
    </w:lvl>
    <w:lvl w:ilvl="1" w:tplc="041A0003">
      <w:start w:val="1"/>
      <w:numFmt w:val="lowerLetter"/>
      <w:lvlText w:val="%2."/>
      <w:lvlJc w:val="left"/>
      <w:pPr>
        <w:tabs>
          <w:tab w:val="num" w:pos="1440"/>
        </w:tabs>
        <w:ind w:left="1440" w:hanging="360"/>
      </w:pPr>
    </w:lvl>
    <w:lvl w:ilvl="2" w:tplc="041A0005">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num w:numId="1">
    <w:abstractNumId w:val="25"/>
  </w:num>
  <w:num w:numId="2">
    <w:abstractNumId w:val="36"/>
  </w:num>
  <w:num w:numId="3">
    <w:abstractNumId w:val="0"/>
  </w:num>
  <w:num w:numId="4">
    <w:abstractNumId w:val="22"/>
  </w:num>
  <w:num w:numId="5">
    <w:abstractNumId w:val="33"/>
  </w:num>
  <w:num w:numId="6">
    <w:abstractNumId w:val="29"/>
  </w:num>
  <w:num w:numId="7">
    <w:abstractNumId w:val="15"/>
  </w:num>
  <w:num w:numId="8">
    <w:abstractNumId w:val="7"/>
  </w:num>
  <w:num w:numId="9">
    <w:abstractNumId w:val="30"/>
  </w:num>
  <w:num w:numId="10">
    <w:abstractNumId w:val="16"/>
  </w:num>
  <w:num w:numId="11">
    <w:abstractNumId w:val="24"/>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3"/>
  </w:num>
  <w:num w:numId="15">
    <w:abstractNumId w:val="14"/>
  </w:num>
  <w:num w:numId="16">
    <w:abstractNumId w:val="12"/>
  </w:num>
  <w:num w:numId="17">
    <w:abstractNumId w:val="8"/>
  </w:num>
  <w:num w:numId="18">
    <w:abstractNumId w:val="4"/>
  </w:num>
  <w:num w:numId="19">
    <w:abstractNumId w:val="11"/>
  </w:num>
  <w:num w:numId="20">
    <w:abstractNumId w:val="19"/>
  </w:num>
  <w:num w:numId="21">
    <w:abstractNumId w:val="10"/>
  </w:num>
  <w:num w:numId="22">
    <w:abstractNumId w:val="28"/>
  </w:num>
  <w:num w:numId="23">
    <w:abstractNumId w:val="23"/>
  </w:num>
  <w:num w:numId="24">
    <w:abstractNumId w:val="27"/>
  </w:num>
  <w:num w:numId="25">
    <w:abstractNumId w:val="17"/>
  </w:num>
  <w:num w:numId="26">
    <w:abstractNumId w:val="2"/>
  </w:num>
  <w:num w:numId="27">
    <w:abstractNumId w:val="34"/>
  </w:num>
  <w:num w:numId="28">
    <w:abstractNumId w:val="18"/>
  </w:num>
  <w:num w:numId="29">
    <w:abstractNumId w:val="9"/>
  </w:num>
  <w:num w:numId="30">
    <w:abstractNumId w:val="21"/>
  </w:num>
  <w:num w:numId="31">
    <w:abstractNumId w:val="5"/>
  </w:num>
  <w:num w:numId="32">
    <w:abstractNumId w:val="32"/>
  </w:num>
  <w:num w:numId="33">
    <w:abstractNumId w:val="13"/>
  </w:num>
  <w:num w:numId="34">
    <w:abstractNumId w:val="1"/>
  </w:num>
  <w:num w:numId="35">
    <w:abstractNumId w:val="35"/>
  </w:num>
  <w:num w:numId="36">
    <w:abstractNumId w:val="31"/>
  </w:num>
  <w:num w:numId="37">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hideSpellingErrors/>
  <w:activeWritingStyle w:appName="MSWord" w:lang="fr-FR"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it-IT" w:vendorID="64" w:dllVersion="6"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D23"/>
    <w:rsid w:val="00000274"/>
    <w:rsid w:val="00000450"/>
    <w:rsid w:val="000004A6"/>
    <w:rsid w:val="000004B2"/>
    <w:rsid w:val="00000D8B"/>
    <w:rsid w:val="00001882"/>
    <w:rsid w:val="00001D04"/>
    <w:rsid w:val="000021BD"/>
    <w:rsid w:val="00002B85"/>
    <w:rsid w:val="00004C0F"/>
    <w:rsid w:val="00005932"/>
    <w:rsid w:val="0000602C"/>
    <w:rsid w:val="00006B25"/>
    <w:rsid w:val="00006F8C"/>
    <w:rsid w:val="00007C28"/>
    <w:rsid w:val="00007E1E"/>
    <w:rsid w:val="00010501"/>
    <w:rsid w:val="00010BC3"/>
    <w:rsid w:val="00010C74"/>
    <w:rsid w:val="00010D96"/>
    <w:rsid w:val="00010DBD"/>
    <w:rsid w:val="0001163A"/>
    <w:rsid w:val="00012E6A"/>
    <w:rsid w:val="00012F9A"/>
    <w:rsid w:val="00013975"/>
    <w:rsid w:val="00014CAF"/>
    <w:rsid w:val="00014D95"/>
    <w:rsid w:val="00014E78"/>
    <w:rsid w:val="00015578"/>
    <w:rsid w:val="0001557A"/>
    <w:rsid w:val="0001583F"/>
    <w:rsid w:val="00017266"/>
    <w:rsid w:val="000176F1"/>
    <w:rsid w:val="00021394"/>
    <w:rsid w:val="000215BC"/>
    <w:rsid w:val="000218F8"/>
    <w:rsid w:val="00022521"/>
    <w:rsid w:val="0002268B"/>
    <w:rsid w:val="00022979"/>
    <w:rsid w:val="00023880"/>
    <w:rsid w:val="0002469F"/>
    <w:rsid w:val="000248EB"/>
    <w:rsid w:val="00024E4C"/>
    <w:rsid w:val="00025211"/>
    <w:rsid w:val="000252EE"/>
    <w:rsid w:val="000254FC"/>
    <w:rsid w:val="00025961"/>
    <w:rsid w:val="00027022"/>
    <w:rsid w:val="00027F85"/>
    <w:rsid w:val="00030792"/>
    <w:rsid w:val="00030AF1"/>
    <w:rsid w:val="000313A5"/>
    <w:rsid w:val="0003153D"/>
    <w:rsid w:val="00031993"/>
    <w:rsid w:val="0003199A"/>
    <w:rsid w:val="000327DA"/>
    <w:rsid w:val="000328AD"/>
    <w:rsid w:val="00034404"/>
    <w:rsid w:val="0003468D"/>
    <w:rsid w:val="000353A9"/>
    <w:rsid w:val="000358BB"/>
    <w:rsid w:val="00035B30"/>
    <w:rsid w:val="00036FF6"/>
    <w:rsid w:val="0003709B"/>
    <w:rsid w:val="00037394"/>
    <w:rsid w:val="00040160"/>
    <w:rsid w:val="00041006"/>
    <w:rsid w:val="00041A1F"/>
    <w:rsid w:val="0004245D"/>
    <w:rsid w:val="00042C99"/>
    <w:rsid w:val="00042D11"/>
    <w:rsid w:val="00042F8A"/>
    <w:rsid w:val="0004373B"/>
    <w:rsid w:val="00044044"/>
    <w:rsid w:val="000442F1"/>
    <w:rsid w:val="00044626"/>
    <w:rsid w:val="00044914"/>
    <w:rsid w:val="00044B7B"/>
    <w:rsid w:val="00044E75"/>
    <w:rsid w:val="00045309"/>
    <w:rsid w:val="00045359"/>
    <w:rsid w:val="00045536"/>
    <w:rsid w:val="00045C59"/>
    <w:rsid w:val="00045CE6"/>
    <w:rsid w:val="0004615E"/>
    <w:rsid w:val="000467C0"/>
    <w:rsid w:val="00046A40"/>
    <w:rsid w:val="0004743B"/>
    <w:rsid w:val="00047547"/>
    <w:rsid w:val="00047BA0"/>
    <w:rsid w:val="00050F18"/>
    <w:rsid w:val="000510A9"/>
    <w:rsid w:val="000513E9"/>
    <w:rsid w:val="00051659"/>
    <w:rsid w:val="000519A3"/>
    <w:rsid w:val="000525BB"/>
    <w:rsid w:val="000528D3"/>
    <w:rsid w:val="0005401D"/>
    <w:rsid w:val="000549A1"/>
    <w:rsid w:val="000554F8"/>
    <w:rsid w:val="00056208"/>
    <w:rsid w:val="000566CA"/>
    <w:rsid w:val="00056C1D"/>
    <w:rsid w:val="00057304"/>
    <w:rsid w:val="000611D8"/>
    <w:rsid w:val="00062180"/>
    <w:rsid w:val="00065AC7"/>
    <w:rsid w:val="000663F8"/>
    <w:rsid w:val="00066B22"/>
    <w:rsid w:val="00066DEC"/>
    <w:rsid w:val="00067152"/>
    <w:rsid w:val="000712FD"/>
    <w:rsid w:val="00072579"/>
    <w:rsid w:val="00072842"/>
    <w:rsid w:val="00072884"/>
    <w:rsid w:val="00072888"/>
    <w:rsid w:val="000732EB"/>
    <w:rsid w:val="00073711"/>
    <w:rsid w:val="00073910"/>
    <w:rsid w:val="00073DDE"/>
    <w:rsid w:val="000750C7"/>
    <w:rsid w:val="000762DE"/>
    <w:rsid w:val="000762DF"/>
    <w:rsid w:val="00076B4C"/>
    <w:rsid w:val="00076DDF"/>
    <w:rsid w:val="000776D2"/>
    <w:rsid w:val="00077DB1"/>
    <w:rsid w:val="00080CCD"/>
    <w:rsid w:val="000811B1"/>
    <w:rsid w:val="000812CC"/>
    <w:rsid w:val="00081760"/>
    <w:rsid w:val="00082758"/>
    <w:rsid w:val="0008275B"/>
    <w:rsid w:val="00083585"/>
    <w:rsid w:val="00083D09"/>
    <w:rsid w:val="000846F5"/>
    <w:rsid w:val="00084AF5"/>
    <w:rsid w:val="00085A15"/>
    <w:rsid w:val="0008684A"/>
    <w:rsid w:val="00087147"/>
    <w:rsid w:val="00087626"/>
    <w:rsid w:val="00087664"/>
    <w:rsid w:val="000876B7"/>
    <w:rsid w:val="00087C52"/>
    <w:rsid w:val="0009151B"/>
    <w:rsid w:val="00092BCA"/>
    <w:rsid w:val="00092D82"/>
    <w:rsid w:val="00092DDA"/>
    <w:rsid w:val="00093903"/>
    <w:rsid w:val="0009428C"/>
    <w:rsid w:val="00094590"/>
    <w:rsid w:val="0009486F"/>
    <w:rsid w:val="00094C36"/>
    <w:rsid w:val="000955C7"/>
    <w:rsid w:val="00095634"/>
    <w:rsid w:val="0009755E"/>
    <w:rsid w:val="000A0688"/>
    <w:rsid w:val="000A09E8"/>
    <w:rsid w:val="000A1326"/>
    <w:rsid w:val="000A1748"/>
    <w:rsid w:val="000A1AB8"/>
    <w:rsid w:val="000A2F71"/>
    <w:rsid w:val="000A32DD"/>
    <w:rsid w:val="000A35A9"/>
    <w:rsid w:val="000A416F"/>
    <w:rsid w:val="000A6570"/>
    <w:rsid w:val="000A661A"/>
    <w:rsid w:val="000A6716"/>
    <w:rsid w:val="000A6CE0"/>
    <w:rsid w:val="000A7793"/>
    <w:rsid w:val="000A77DE"/>
    <w:rsid w:val="000A7D4B"/>
    <w:rsid w:val="000B03A7"/>
    <w:rsid w:val="000B0865"/>
    <w:rsid w:val="000B0C0B"/>
    <w:rsid w:val="000B18CE"/>
    <w:rsid w:val="000B21DE"/>
    <w:rsid w:val="000B2415"/>
    <w:rsid w:val="000B252E"/>
    <w:rsid w:val="000B3879"/>
    <w:rsid w:val="000B4A61"/>
    <w:rsid w:val="000B5944"/>
    <w:rsid w:val="000B5F53"/>
    <w:rsid w:val="000B663F"/>
    <w:rsid w:val="000B6F3B"/>
    <w:rsid w:val="000B7586"/>
    <w:rsid w:val="000B78C0"/>
    <w:rsid w:val="000B79CE"/>
    <w:rsid w:val="000C03E3"/>
    <w:rsid w:val="000C103C"/>
    <w:rsid w:val="000C13D9"/>
    <w:rsid w:val="000C1715"/>
    <w:rsid w:val="000C244B"/>
    <w:rsid w:val="000C2874"/>
    <w:rsid w:val="000C2951"/>
    <w:rsid w:val="000C2ACF"/>
    <w:rsid w:val="000C32CF"/>
    <w:rsid w:val="000C372D"/>
    <w:rsid w:val="000C3CA3"/>
    <w:rsid w:val="000C407A"/>
    <w:rsid w:val="000C482D"/>
    <w:rsid w:val="000C5641"/>
    <w:rsid w:val="000C6C12"/>
    <w:rsid w:val="000C740B"/>
    <w:rsid w:val="000C74DB"/>
    <w:rsid w:val="000D09F1"/>
    <w:rsid w:val="000D0EFC"/>
    <w:rsid w:val="000D0FE5"/>
    <w:rsid w:val="000D13D9"/>
    <w:rsid w:val="000D1B7C"/>
    <w:rsid w:val="000D270D"/>
    <w:rsid w:val="000D2F76"/>
    <w:rsid w:val="000D3143"/>
    <w:rsid w:val="000D3D36"/>
    <w:rsid w:val="000D41C8"/>
    <w:rsid w:val="000D5FA2"/>
    <w:rsid w:val="000D653D"/>
    <w:rsid w:val="000E118D"/>
    <w:rsid w:val="000E2450"/>
    <w:rsid w:val="000E315F"/>
    <w:rsid w:val="000E480F"/>
    <w:rsid w:val="000E4BA9"/>
    <w:rsid w:val="000E502F"/>
    <w:rsid w:val="000E5EFF"/>
    <w:rsid w:val="000E5F5D"/>
    <w:rsid w:val="000E62CE"/>
    <w:rsid w:val="000E6349"/>
    <w:rsid w:val="000E695F"/>
    <w:rsid w:val="000E6E90"/>
    <w:rsid w:val="000F1126"/>
    <w:rsid w:val="000F15FC"/>
    <w:rsid w:val="000F43B1"/>
    <w:rsid w:val="000F44BF"/>
    <w:rsid w:val="000F4D2C"/>
    <w:rsid w:val="000F4EF5"/>
    <w:rsid w:val="000F60EF"/>
    <w:rsid w:val="000F6163"/>
    <w:rsid w:val="000F7911"/>
    <w:rsid w:val="000F7A25"/>
    <w:rsid w:val="0010074A"/>
    <w:rsid w:val="00100793"/>
    <w:rsid w:val="00100ABD"/>
    <w:rsid w:val="00100CCB"/>
    <w:rsid w:val="00100CF0"/>
    <w:rsid w:val="00101A01"/>
    <w:rsid w:val="00102C6A"/>
    <w:rsid w:val="00102C6C"/>
    <w:rsid w:val="00103277"/>
    <w:rsid w:val="0010365B"/>
    <w:rsid w:val="0010370E"/>
    <w:rsid w:val="0010575E"/>
    <w:rsid w:val="0010583E"/>
    <w:rsid w:val="00105863"/>
    <w:rsid w:val="00105F20"/>
    <w:rsid w:val="0010767F"/>
    <w:rsid w:val="00110C0F"/>
    <w:rsid w:val="00110EB0"/>
    <w:rsid w:val="00111425"/>
    <w:rsid w:val="00111E5B"/>
    <w:rsid w:val="001122F3"/>
    <w:rsid w:val="0011326F"/>
    <w:rsid w:val="001150BA"/>
    <w:rsid w:val="00117668"/>
    <w:rsid w:val="001206DE"/>
    <w:rsid w:val="00121273"/>
    <w:rsid w:val="00121C12"/>
    <w:rsid w:val="00121F77"/>
    <w:rsid w:val="001224C2"/>
    <w:rsid w:val="001235F6"/>
    <w:rsid w:val="00123F20"/>
    <w:rsid w:val="001243BD"/>
    <w:rsid w:val="00124EA3"/>
    <w:rsid w:val="00125794"/>
    <w:rsid w:val="001265A8"/>
    <w:rsid w:val="001265CD"/>
    <w:rsid w:val="001269C2"/>
    <w:rsid w:val="00127882"/>
    <w:rsid w:val="0013063B"/>
    <w:rsid w:val="001319C6"/>
    <w:rsid w:val="00132EDA"/>
    <w:rsid w:val="001330D9"/>
    <w:rsid w:val="00133243"/>
    <w:rsid w:val="001333D8"/>
    <w:rsid w:val="00133F5F"/>
    <w:rsid w:val="001343CC"/>
    <w:rsid w:val="0013442B"/>
    <w:rsid w:val="00134D6C"/>
    <w:rsid w:val="00134E9D"/>
    <w:rsid w:val="0013527A"/>
    <w:rsid w:val="001365C8"/>
    <w:rsid w:val="00136C1F"/>
    <w:rsid w:val="00136DAF"/>
    <w:rsid w:val="001375E0"/>
    <w:rsid w:val="0014016F"/>
    <w:rsid w:val="00140B60"/>
    <w:rsid w:val="001410D8"/>
    <w:rsid w:val="0014174F"/>
    <w:rsid w:val="001418F3"/>
    <w:rsid w:val="00141F4C"/>
    <w:rsid w:val="0014252A"/>
    <w:rsid w:val="00142836"/>
    <w:rsid w:val="00142FF6"/>
    <w:rsid w:val="00143789"/>
    <w:rsid w:val="0014411E"/>
    <w:rsid w:val="001442E3"/>
    <w:rsid w:val="00144E17"/>
    <w:rsid w:val="00145657"/>
    <w:rsid w:val="00145F78"/>
    <w:rsid w:val="00146E10"/>
    <w:rsid w:val="001477D5"/>
    <w:rsid w:val="00147F93"/>
    <w:rsid w:val="00150762"/>
    <w:rsid w:val="001509BA"/>
    <w:rsid w:val="00150FEB"/>
    <w:rsid w:val="0015104D"/>
    <w:rsid w:val="0015258E"/>
    <w:rsid w:val="00152B23"/>
    <w:rsid w:val="00153578"/>
    <w:rsid w:val="001535B6"/>
    <w:rsid w:val="00153DCD"/>
    <w:rsid w:val="00153F78"/>
    <w:rsid w:val="001543E4"/>
    <w:rsid w:val="00154837"/>
    <w:rsid w:val="00155B1B"/>
    <w:rsid w:val="00155E16"/>
    <w:rsid w:val="001563B9"/>
    <w:rsid w:val="00156461"/>
    <w:rsid w:val="001570F7"/>
    <w:rsid w:val="0015783D"/>
    <w:rsid w:val="00160B1A"/>
    <w:rsid w:val="001617FA"/>
    <w:rsid w:val="00161A49"/>
    <w:rsid w:val="00161A76"/>
    <w:rsid w:val="00162602"/>
    <w:rsid w:val="0016293A"/>
    <w:rsid w:val="00162EEE"/>
    <w:rsid w:val="00163218"/>
    <w:rsid w:val="001638E4"/>
    <w:rsid w:val="00163BCD"/>
    <w:rsid w:val="0016465E"/>
    <w:rsid w:val="00164A42"/>
    <w:rsid w:val="00166236"/>
    <w:rsid w:val="00166E2C"/>
    <w:rsid w:val="001677A0"/>
    <w:rsid w:val="00167B97"/>
    <w:rsid w:val="00167CF4"/>
    <w:rsid w:val="00170202"/>
    <w:rsid w:val="00170755"/>
    <w:rsid w:val="00170818"/>
    <w:rsid w:val="00170E56"/>
    <w:rsid w:val="00171982"/>
    <w:rsid w:val="00172280"/>
    <w:rsid w:val="00172647"/>
    <w:rsid w:val="00172C78"/>
    <w:rsid w:val="00173B3A"/>
    <w:rsid w:val="00174436"/>
    <w:rsid w:val="001746EA"/>
    <w:rsid w:val="0017532B"/>
    <w:rsid w:val="0017592C"/>
    <w:rsid w:val="00176586"/>
    <w:rsid w:val="001769EB"/>
    <w:rsid w:val="00176B06"/>
    <w:rsid w:val="00177042"/>
    <w:rsid w:val="001776C9"/>
    <w:rsid w:val="00177772"/>
    <w:rsid w:val="001809B1"/>
    <w:rsid w:val="00181CEE"/>
    <w:rsid w:val="00181E8D"/>
    <w:rsid w:val="00183539"/>
    <w:rsid w:val="0018372E"/>
    <w:rsid w:val="0018391A"/>
    <w:rsid w:val="00184280"/>
    <w:rsid w:val="001844BD"/>
    <w:rsid w:val="001846F9"/>
    <w:rsid w:val="00184E28"/>
    <w:rsid w:val="00185DDF"/>
    <w:rsid w:val="00186B63"/>
    <w:rsid w:val="00187039"/>
    <w:rsid w:val="00187073"/>
    <w:rsid w:val="00187201"/>
    <w:rsid w:val="001873AF"/>
    <w:rsid w:val="00187FC9"/>
    <w:rsid w:val="00190762"/>
    <w:rsid w:val="00191189"/>
    <w:rsid w:val="00191589"/>
    <w:rsid w:val="001920CF"/>
    <w:rsid w:val="001938FD"/>
    <w:rsid w:val="001945CD"/>
    <w:rsid w:val="0019518C"/>
    <w:rsid w:val="00195292"/>
    <w:rsid w:val="00195762"/>
    <w:rsid w:val="001A09D3"/>
    <w:rsid w:val="001A1097"/>
    <w:rsid w:val="001A1FC7"/>
    <w:rsid w:val="001A262F"/>
    <w:rsid w:val="001A2F16"/>
    <w:rsid w:val="001A3099"/>
    <w:rsid w:val="001A39EE"/>
    <w:rsid w:val="001A3E8F"/>
    <w:rsid w:val="001A476D"/>
    <w:rsid w:val="001A4811"/>
    <w:rsid w:val="001A51AF"/>
    <w:rsid w:val="001A6324"/>
    <w:rsid w:val="001A69BB"/>
    <w:rsid w:val="001A7B87"/>
    <w:rsid w:val="001B0773"/>
    <w:rsid w:val="001B083C"/>
    <w:rsid w:val="001B0992"/>
    <w:rsid w:val="001B14D3"/>
    <w:rsid w:val="001B212B"/>
    <w:rsid w:val="001B37B6"/>
    <w:rsid w:val="001B4D41"/>
    <w:rsid w:val="001B570C"/>
    <w:rsid w:val="001B705D"/>
    <w:rsid w:val="001B7F5A"/>
    <w:rsid w:val="001B7FAF"/>
    <w:rsid w:val="001C0F6A"/>
    <w:rsid w:val="001C123D"/>
    <w:rsid w:val="001C13CD"/>
    <w:rsid w:val="001C1A96"/>
    <w:rsid w:val="001C4A08"/>
    <w:rsid w:val="001C6249"/>
    <w:rsid w:val="001C6281"/>
    <w:rsid w:val="001C691A"/>
    <w:rsid w:val="001C6D7B"/>
    <w:rsid w:val="001C6DDC"/>
    <w:rsid w:val="001C7181"/>
    <w:rsid w:val="001C7419"/>
    <w:rsid w:val="001D008F"/>
    <w:rsid w:val="001D0DE3"/>
    <w:rsid w:val="001D0DE6"/>
    <w:rsid w:val="001D1D1C"/>
    <w:rsid w:val="001D1D39"/>
    <w:rsid w:val="001D2AE1"/>
    <w:rsid w:val="001D2E98"/>
    <w:rsid w:val="001D3015"/>
    <w:rsid w:val="001D31CB"/>
    <w:rsid w:val="001D3777"/>
    <w:rsid w:val="001D3E93"/>
    <w:rsid w:val="001D4872"/>
    <w:rsid w:val="001D4B06"/>
    <w:rsid w:val="001D6FD6"/>
    <w:rsid w:val="001D7B56"/>
    <w:rsid w:val="001E0269"/>
    <w:rsid w:val="001E0516"/>
    <w:rsid w:val="001E0B2E"/>
    <w:rsid w:val="001E0B74"/>
    <w:rsid w:val="001E0CDC"/>
    <w:rsid w:val="001E0D7F"/>
    <w:rsid w:val="001E1CC1"/>
    <w:rsid w:val="001E225F"/>
    <w:rsid w:val="001E240C"/>
    <w:rsid w:val="001E2812"/>
    <w:rsid w:val="001E2D02"/>
    <w:rsid w:val="001E42EE"/>
    <w:rsid w:val="001E4569"/>
    <w:rsid w:val="001E4CB7"/>
    <w:rsid w:val="001E4F52"/>
    <w:rsid w:val="001E5A37"/>
    <w:rsid w:val="001E5AA5"/>
    <w:rsid w:val="001E5B5E"/>
    <w:rsid w:val="001E622A"/>
    <w:rsid w:val="001E7451"/>
    <w:rsid w:val="001E750C"/>
    <w:rsid w:val="001E7FEB"/>
    <w:rsid w:val="001F035B"/>
    <w:rsid w:val="001F086D"/>
    <w:rsid w:val="001F0DAF"/>
    <w:rsid w:val="001F1ED2"/>
    <w:rsid w:val="001F3507"/>
    <w:rsid w:val="001F4F48"/>
    <w:rsid w:val="001F551D"/>
    <w:rsid w:val="001F5F3E"/>
    <w:rsid w:val="001F5F74"/>
    <w:rsid w:val="001F6B8C"/>
    <w:rsid w:val="001F6C06"/>
    <w:rsid w:val="001F6E2D"/>
    <w:rsid w:val="001F6FB0"/>
    <w:rsid w:val="001F7D60"/>
    <w:rsid w:val="0020108B"/>
    <w:rsid w:val="00201873"/>
    <w:rsid w:val="002019F4"/>
    <w:rsid w:val="00201B0A"/>
    <w:rsid w:val="00203189"/>
    <w:rsid w:val="00203A29"/>
    <w:rsid w:val="0020460A"/>
    <w:rsid w:val="0020470F"/>
    <w:rsid w:val="0020488A"/>
    <w:rsid w:val="00204C96"/>
    <w:rsid w:val="00204CD9"/>
    <w:rsid w:val="00205690"/>
    <w:rsid w:val="00205B59"/>
    <w:rsid w:val="00205BA5"/>
    <w:rsid w:val="00205E1D"/>
    <w:rsid w:val="00206298"/>
    <w:rsid w:val="002066E7"/>
    <w:rsid w:val="00206CED"/>
    <w:rsid w:val="002073EF"/>
    <w:rsid w:val="00207795"/>
    <w:rsid w:val="002079C7"/>
    <w:rsid w:val="00207E37"/>
    <w:rsid w:val="00210B99"/>
    <w:rsid w:val="002116D7"/>
    <w:rsid w:val="00211EAD"/>
    <w:rsid w:val="002122AD"/>
    <w:rsid w:val="00212330"/>
    <w:rsid w:val="0021263D"/>
    <w:rsid w:val="00212A81"/>
    <w:rsid w:val="002130F7"/>
    <w:rsid w:val="00213BF8"/>
    <w:rsid w:val="00213E89"/>
    <w:rsid w:val="00213FE4"/>
    <w:rsid w:val="00214169"/>
    <w:rsid w:val="00214271"/>
    <w:rsid w:val="002150A7"/>
    <w:rsid w:val="00215B17"/>
    <w:rsid w:val="00216935"/>
    <w:rsid w:val="00216A75"/>
    <w:rsid w:val="002202E7"/>
    <w:rsid w:val="00220B5D"/>
    <w:rsid w:val="00220BD0"/>
    <w:rsid w:val="00221FD2"/>
    <w:rsid w:val="00222A9D"/>
    <w:rsid w:val="00222DDD"/>
    <w:rsid w:val="002231E5"/>
    <w:rsid w:val="002239EE"/>
    <w:rsid w:val="002241CA"/>
    <w:rsid w:val="0022435C"/>
    <w:rsid w:val="00224E60"/>
    <w:rsid w:val="00224EFA"/>
    <w:rsid w:val="0022527B"/>
    <w:rsid w:val="0022555C"/>
    <w:rsid w:val="00226CB6"/>
    <w:rsid w:val="002303EB"/>
    <w:rsid w:val="0023042D"/>
    <w:rsid w:val="00231B8F"/>
    <w:rsid w:val="00232AA1"/>
    <w:rsid w:val="00233209"/>
    <w:rsid w:val="0023378B"/>
    <w:rsid w:val="00233D69"/>
    <w:rsid w:val="002344F7"/>
    <w:rsid w:val="002345E1"/>
    <w:rsid w:val="002350B4"/>
    <w:rsid w:val="0023514F"/>
    <w:rsid w:val="0023522B"/>
    <w:rsid w:val="002357DE"/>
    <w:rsid w:val="00236263"/>
    <w:rsid w:val="002368AC"/>
    <w:rsid w:val="00236A52"/>
    <w:rsid w:val="00236FFA"/>
    <w:rsid w:val="00237417"/>
    <w:rsid w:val="00237E4C"/>
    <w:rsid w:val="002407B3"/>
    <w:rsid w:val="00240AFF"/>
    <w:rsid w:val="00240C26"/>
    <w:rsid w:val="002410D1"/>
    <w:rsid w:val="00241816"/>
    <w:rsid w:val="002422BC"/>
    <w:rsid w:val="0024250C"/>
    <w:rsid w:val="00243E25"/>
    <w:rsid w:val="002440E4"/>
    <w:rsid w:val="00244A72"/>
    <w:rsid w:val="00244D63"/>
    <w:rsid w:val="00245464"/>
    <w:rsid w:val="00246707"/>
    <w:rsid w:val="002467E9"/>
    <w:rsid w:val="0024693B"/>
    <w:rsid w:val="00247265"/>
    <w:rsid w:val="00250911"/>
    <w:rsid w:val="00250924"/>
    <w:rsid w:val="0025100F"/>
    <w:rsid w:val="002517E2"/>
    <w:rsid w:val="002517EC"/>
    <w:rsid w:val="00251C34"/>
    <w:rsid w:val="00252A29"/>
    <w:rsid w:val="00252FF4"/>
    <w:rsid w:val="00254378"/>
    <w:rsid w:val="00254BC6"/>
    <w:rsid w:val="00255438"/>
    <w:rsid w:val="0025637A"/>
    <w:rsid w:val="00256427"/>
    <w:rsid w:val="002568BF"/>
    <w:rsid w:val="00256D1A"/>
    <w:rsid w:val="002572E8"/>
    <w:rsid w:val="00257508"/>
    <w:rsid w:val="00257AB7"/>
    <w:rsid w:val="00257B34"/>
    <w:rsid w:val="0026121B"/>
    <w:rsid w:val="0026134B"/>
    <w:rsid w:val="002626FC"/>
    <w:rsid w:val="002628D8"/>
    <w:rsid w:val="00262C32"/>
    <w:rsid w:val="0026442E"/>
    <w:rsid w:val="002657B6"/>
    <w:rsid w:val="00265F2B"/>
    <w:rsid w:val="002665F8"/>
    <w:rsid w:val="00266B5C"/>
    <w:rsid w:val="00266B9F"/>
    <w:rsid w:val="00266F62"/>
    <w:rsid w:val="00267084"/>
    <w:rsid w:val="00267452"/>
    <w:rsid w:val="0026787F"/>
    <w:rsid w:val="00270270"/>
    <w:rsid w:val="00270564"/>
    <w:rsid w:val="00270642"/>
    <w:rsid w:val="0027075D"/>
    <w:rsid w:val="002707A4"/>
    <w:rsid w:val="002708EC"/>
    <w:rsid w:val="002723CC"/>
    <w:rsid w:val="002726F9"/>
    <w:rsid w:val="0027273F"/>
    <w:rsid w:val="002727A3"/>
    <w:rsid w:val="00272D41"/>
    <w:rsid w:val="0027499A"/>
    <w:rsid w:val="00274DA1"/>
    <w:rsid w:val="00275584"/>
    <w:rsid w:val="002755B3"/>
    <w:rsid w:val="00275EBD"/>
    <w:rsid w:val="002760B2"/>
    <w:rsid w:val="002766AB"/>
    <w:rsid w:val="002767BE"/>
    <w:rsid w:val="00277319"/>
    <w:rsid w:val="00277511"/>
    <w:rsid w:val="00277750"/>
    <w:rsid w:val="00277F83"/>
    <w:rsid w:val="00280E64"/>
    <w:rsid w:val="00281AAA"/>
    <w:rsid w:val="00282251"/>
    <w:rsid w:val="00282ABB"/>
    <w:rsid w:val="00282BD6"/>
    <w:rsid w:val="0028320D"/>
    <w:rsid w:val="00283310"/>
    <w:rsid w:val="00283B75"/>
    <w:rsid w:val="00283E21"/>
    <w:rsid w:val="002857E4"/>
    <w:rsid w:val="00286907"/>
    <w:rsid w:val="00287A6E"/>
    <w:rsid w:val="002900A7"/>
    <w:rsid w:val="00290FD1"/>
    <w:rsid w:val="00292BED"/>
    <w:rsid w:val="0029314A"/>
    <w:rsid w:val="00293815"/>
    <w:rsid w:val="00293EBD"/>
    <w:rsid w:val="00294669"/>
    <w:rsid w:val="00294F2B"/>
    <w:rsid w:val="00295F41"/>
    <w:rsid w:val="00297286"/>
    <w:rsid w:val="002A05E7"/>
    <w:rsid w:val="002A0A08"/>
    <w:rsid w:val="002A0DCD"/>
    <w:rsid w:val="002A2379"/>
    <w:rsid w:val="002A3727"/>
    <w:rsid w:val="002A3D42"/>
    <w:rsid w:val="002A4F0F"/>
    <w:rsid w:val="002A5122"/>
    <w:rsid w:val="002A5C76"/>
    <w:rsid w:val="002A6006"/>
    <w:rsid w:val="002A6C04"/>
    <w:rsid w:val="002A7A59"/>
    <w:rsid w:val="002B0137"/>
    <w:rsid w:val="002B0407"/>
    <w:rsid w:val="002B11C7"/>
    <w:rsid w:val="002B14E6"/>
    <w:rsid w:val="002B25BA"/>
    <w:rsid w:val="002B2A72"/>
    <w:rsid w:val="002B2CB3"/>
    <w:rsid w:val="002B3B56"/>
    <w:rsid w:val="002B4049"/>
    <w:rsid w:val="002B54A9"/>
    <w:rsid w:val="002B5589"/>
    <w:rsid w:val="002B5B5F"/>
    <w:rsid w:val="002B5B6D"/>
    <w:rsid w:val="002B65CA"/>
    <w:rsid w:val="002B6643"/>
    <w:rsid w:val="002B6AD5"/>
    <w:rsid w:val="002B7B05"/>
    <w:rsid w:val="002C034F"/>
    <w:rsid w:val="002C086A"/>
    <w:rsid w:val="002C294E"/>
    <w:rsid w:val="002C2952"/>
    <w:rsid w:val="002C2AF5"/>
    <w:rsid w:val="002C2E89"/>
    <w:rsid w:val="002C4849"/>
    <w:rsid w:val="002C487B"/>
    <w:rsid w:val="002C4E07"/>
    <w:rsid w:val="002C4F51"/>
    <w:rsid w:val="002C51AF"/>
    <w:rsid w:val="002C5458"/>
    <w:rsid w:val="002C5D49"/>
    <w:rsid w:val="002C5F7F"/>
    <w:rsid w:val="002C6BEE"/>
    <w:rsid w:val="002C716E"/>
    <w:rsid w:val="002C7C6A"/>
    <w:rsid w:val="002C7E27"/>
    <w:rsid w:val="002D010E"/>
    <w:rsid w:val="002D0D90"/>
    <w:rsid w:val="002D14B2"/>
    <w:rsid w:val="002D2CA1"/>
    <w:rsid w:val="002D47E9"/>
    <w:rsid w:val="002D4C5A"/>
    <w:rsid w:val="002D4DBC"/>
    <w:rsid w:val="002D57D6"/>
    <w:rsid w:val="002D64EF"/>
    <w:rsid w:val="002D6A77"/>
    <w:rsid w:val="002D6D5A"/>
    <w:rsid w:val="002D75C3"/>
    <w:rsid w:val="002E02A9"/>
    <w:rsid w:val="002E0C19"/>
    <w:rsid w:val="002E1246"/>
    <w:rsid w:val="002E13C0"/>
    <w:rsid w:val="002E262B"/>
    <w:rsid w:val="002E2695"/>
    <w:rsid w:val="002E4195"/>
    <w:rsid w:val="002E42C7"/>
    <w:rsid w:val="002E48BB"/>
    <w:rsid w:val="002E4BF8"/>
    <w:rsid w:val="002E5BCD"/>
    <w:rsid w:val="002E5FAC"/>
    <w:rsid w:val="002E600D"/>
    <w:rsid w:val="002E6133"/>
    <w:rsid w:val="002E652A"/>
    <w:rsid w:val="002E6A07"/>
    <w:rsid w:val="002E6DE4"/>
    <w:rsid w:val="002E7455"/>
    <w:rsid w:val="002F064E"/>
    <w:rsid w:val="002F11A5"/>
    <w:rsid w:val="002F1317"/>
    <w:rsid w:val="002F1B13"/>
    <w:rsid w:val="002F284D"/>
    <w:rsid w:val="002F35AD"/>
    <w:rsid w:val="002F3E54"/>
    <w:rsid w:val="002F477A"/>
    <w:rsid w:val="002F5122"/>
    <w:rsid w:val="002F5B0D"/>
    <w:rsid w:val="002F5F6B"/>
    <w:rsid w:val="00300183"/>
    <w:rsid w:val="00300F59"/>
    <w:rsid w:val="00301120"/>
    <w:rsid w:val="00302328"/>
    <w:rsid w:val="00302347"/>
    <w:rsid w:val="00302C33"/>
    <w:rsid w:val="0030312E"/>
    <w:rsid w:val="003040F5"/>
    <w:rsid w:val="0030493E"/>
    <w:rsid w:val="003058D2"/>
    <w:rsid w:val="00307577"/>
    <w:rsid w:val="0031078B"/>
    <w:rsid w:val="00310995"/>
    <w:rsid w:val="0031138E"/>
    <w:rsid w:val="00311A12"/>
    <w:rsid w:val="00312610"/>
    <w:rsid w:val="00312676"/>
    <w:rsid w:val="0031288C"/>
    <w:rsid w:val="00312D3B"/>
    <w:rsid w:val="003131E7"/>
    <w:rsid w:val="003132AF"/>
    <w:rsid w:val="00314B58"/>
    <w:rsid w:val="00315132"/>
    <w:rsid w:val="0031668F"/>
    <w:rsid w:val="003166EA"/>
    <w:rsid w:val="00317773"/>
    <w:rsid w:val="00320067"/>
    <w:rsid w:val="003207F5"/>
    <w:rsid w:val="00320F7C"/>
    <w:rsid w:val="00320FD2"/>
    <w:rsid w:val="003223DE"/>
    <w:rsid w:val="00322BF3"/>
    <w:rsid w:val="00322C7A"/>
    <w:rsid w:val="00322D5F"/>
    <w:rsid w:val="00323E93"/>
    <w:rsid w:val="003246A6"/>
    <w:rsid w:val="00324C54"/>
    <w:rsid w:val="00325CB1"/>
    <w:rsid w:val="00326463"/>
    <w:rsid w:val="003271F9"/>
    <w:rsid w:val="00327A5F"/>
    <w:rsid w:val="0033062D"/>
    <w:rsid w:val="003309DD"/>
    <w:rsid w:val="003319DF"/>
    <w:rsid w:val="00331F94"/>
    <w:rsid w:val="003324C3"/>
    <w:rsid w:val="0033279B"/>
    <w:rsid w:val="0033314C"/>
    <w:rsid w:val="0033353A"/>
    <w:rsid w:val="00335414"/>
    <w:rsid w:val="00335BF4"/>
    <w:rsid w:val="00336195"/>
    <w:rsid w:val="00336F6D"/>
    <w:rsid w:val="003409CA"/>
    <w:rsid w:val="00341429"/>
    <w:rsid w:val="0034208C"/>
    <w:rsid w:val="00342C1E"/>
    <w:rsid w:val="00344106"/>
    <w:rsid w:val="00344D92"/>
    <w:rsid w:val="00347FED"/>
    <w:rsid w:val="00350638"/>
    <w:rsid w:val="0035154E"/>
    <w:rsid w:val="00351600"/>
    <w:rsid w:val="00351673"/>
    <w:rsid w:val="0035201F"/>
    <w:rsid w:val="003529D7"/>
    <w:rsid w:val="00352A52"/>
    <w:rsid w:val="00352D5B"/>
    <w:rsid w:val="00352E55"/>
    <w:rsid w:val="0035309D"/>
    <w:rsid w:val="00353B32"/>
    <w:rsid w:val="00354674"/>
    <w:rsid w:val="00355022"/>
    <w:rsid w:val="00355096"/>
    <w:rsid w:val="003564C3"/>
    <w:rsid w:val="00356C38"/>
    <w:rsid w:val="003573CC"/>
    <w:rsid w:val="00357E6D"/>
    <w:rsid w:val="00357F7A"/>
    <w:rsid w:val="003605E6"/>
    <w:rsid w:val="003608AA"/>
    <w:rsid w:val="00360E4D"/>
    <w:rsid w:val="00360E9E"/>
    <w:rsid w:val="00361A7E"/>
    <w:rsid w:val="0036337E"/>
    <w:rsid w:val="00363F05"/>
    <w:rsid w:val="00365306"/>
    <w:rsid w:val="0036558E"/>
    <w:rsid w:val="0036588E"/>
    <w:rsid w:val="0036659C"/>
    <w:rsid w:val="003665D8"/>
    <w:rsid w:val="00367731"/>
    <w:rsid w:val="00370037"/>
    <w:rsid w:val="0037021E"/>
    <w:rsid w:val="00370B90"/>
    <w:rsid w:val="00372296"/>
    <w:rsid w:val="003722B5"/>
    <w:rsid w:val="003733A5"/>
    <w:rsid w:val="00373820"/>
    <w:rsid w:val="003741C8"/>
    <w:rsid w:val="00374C3D"/>
    <w:rsid w:val="00375627"/>
    <w:rsid w:val="00375D2C"/>
    <w:rsid w:val="003760FC"/>
    <w:rsid w:val="00376F99"/>
    <w:rsid w:val="00377722"/>
    <w:rsid w:val="003805FE"/>
    <w:rsid w:val="00381188"/>
    <w:rsid w:val="00381D5C"/>
    <w:rsid w:val="00381DB4"/>
    <w:rsid w:val="00381F77"/>
    <w:rsid w:val="003823C2"/>
    <w:rsid w:val="00382610"/>
    <w:rsid w:val="00382AF8"/>
    <w:rsid w:val="00382E27"/>
    <w:rsid w:val="00383FE4"/>
    <w:rsid w:val="0038417F"/>
    <w:rsid w:val="00384964"/>
    <w:rsid w:val="00385489"/>
    <w:rsid w:val="0038695E"/>
    <w:rsid w:val="0038696C"/>
    <w:rsid w:val="00386DCC"/>
    <w:rsid w:val="00387ABE"/>
    <w:rsid w:val="00387EFE"/>
    <w:rsid w:val="0039013D"/>
    <w:rsid w:val="00391B49"/>
    <w:rsid w:val="00391FCD"/>
    <w:rsid w:val="003927B6"/>
    <w:rsid w:val="00392B12"/>
    <w:rsid w:val="00394F3E"/>
    <w:rsid w:val="0039530A"/>
    <w:rsid w:val="003959C2"/>
    <w:rsid w:val="00395D96"/>
    <w:rsid w:val="00397248"/>
    <w:rsid w:val="0039743B"/>
    <w:rsid w:val="00397A6F"/>
    <w:rsid w:val="003A00C3"/>
    <w:rsid w:val="003A040B"/>
    <w:rsid w:val="003A09B7"/>
    <w:rsid w:val="003A0D21"/>
    <w:rsid w:val="003A1303"/>
    <w:rsid w:val="003A1415"/>
    <w:rsid w:val="003A262F"/>
    <w:rsid w:val="003A2D3A"/>
    <w:rsid w:val="003A3D85"/>
    <w:rsid w:val="003A3DBE"/>
    <w:rsid w:val="003A41E6"/>
    <w:rsid w:val="003A43B5"/>
    <w:rsid w:val="003A4C7C"/>
    <w:rsid w:val="003A4EC4"/>
    <w:rsid w:val="003A54DE"/>
    <w:rsid w:val="003A5AEA"/>
    <w:rsid w:val="003A7E5B"/>
    <w:rsid w:val="003B010C"/>
    <w:rsid w:val="003B0CC6"/>
    <w:rsid w:val="003B160E"/>
    <w:rsid w:val="003B3A6A"/>
    <w:rsid w:val="003B3B9D"/>
    <w:rsid w:val="003B40B2"/>
    <w:rsid w:val="003B4141"/>
    <w:rsid w:val="003B447B"/>
    <w:rsid w:val="003B4B4B"/>
    <w:rsid w:val="003B57F2"/>
    <w:rsid w:val="003B5C30"/>
    <w:rsid w:val="003B66EC"/>
    <w:rsid w:val="003B6947"/>
    <w:rsid w:val="003B696D"/>
    <w:rsid w:val="003B6DF1"/>
    <w:rsid w:val="003B70E2"/>
    <w:rsid w:val="003B7E8C"/>
    <w:rsid w:val="003C03D8"/>
    <w:rsid w:val="003C0572"/>
    <w:rsid w:val="003C15FE"/>
    <w:rsid w:val="003C277F"/>
    <w:rsid w:val="003C29B4"/>
    <w:rsid w:val="003C2E51"/>
    <w:rsid w:val="003C33D4"/>
    <w:rsid w:val="003C36FC"/>
    <w:rsid w:val="003C48EF"/>
    <w:rsid w:val="003C4C5C"/>
    <w:rsid w:val="003C56A2"/>
    <w:rsid w:val="003C607A"/>
    <w:rsid w:val="003C6833"/>
    <w:rsid w:val="003C6A3F"/>
    <w:rsid w:val="003C6DC8"/>
    <w:rsid w:val="003C74A0"/>
    <w:rsid w:val="003C7AED"/>
    <w:rsid w:val="003C7ED0"/>
    <w:rsid w:val="003D0D2E"/>
    <w:rsid w:val="003D0FE1"/>
    <w:rsid w:val="003D143E"/>
    <w:rsid w:val="003D25DE"/>
    <w:rsid w:val="003D2A6F"/>
    <w:rsid w:val="003D2BA3"/>
    <w:rsid w:val="003D2C3D"/>
    <w:rsid w:val="003D2D08"/>
    <w:rsid w:val="003D2F68"/>
    <w:rsid w:val="003D32DC"/>
    <w:rsid w:val="003D332D"/>
    <w:rsid w:val="003D3B0A"/>
    <w:rsid w:val="003D3B4F"/>
    <w:rsid w:val="003D3EB6"/>
    <w:rsid w:val="003D500A"/>
    <w:rsid w:val="003D50C9"/>
    <w:rsid w:val="003D602F"/>
    <w:rsid w:val="003D6F80"/>
    <w:rsid w:val="003D791F"/>
    <w:rsid w:val="003D797F"/>
    <w:rsid w:val="003E0731"/>
    <w:rsid w:val="003E15D2"/>
    <w:rsid w:val="003E1674"/>
    <w:rsid w:val="003E1CDA"/>
    <w:rsid w:val="003E1D14"/>
    <w:rsid w:val="003E1E93"/>
    <w:rsid w:val="003E3545"/>
    <w:rsid w:val="003E3B70"/>
    <w:rsid w:val="003E41DC"/>
    <w:rsid w:val="003E43B5"/>
    <w:rsid w:val="003E4FCC"/>
    <w:rsid w:val="003E52D4"/>
    <w:rsid w:val="003E535D"/>
    <w:rsid w:val="003E53DD"/>
    <w:rsid w:val="003E588E"/>
    <w:rsid w:val="003E5EDE"/>
    <w:rsid w:val="003E616C"/>
    <w:rsid w:val="003E624B"/>
    <w:rsid w:val="003E7EF2"/>
    <w:rsid w:val="003F1193"/>
    <w:rsid w:val="003F124D"/>
    <w:rsid w:val="003F1685"/>
    <w:rsid w:val="003F1BC8"/>
    <w:rsid w:val="003F2199"/>
    <w:rsid w:val="003F3482"/>
    <w:rsid w:val="003F37A4"/>
    <w:rsid w:val="003F3886"/>
    <w:rsid w:val="003F3B8E"/>
    <w:rsid w:val="003F424B"/>
    <w:rsid w:val="003F5073"/>
    <w:rsid w:val="003F5CC4"/>
    <w:rsid w:val="003F6BCA"/>
    <w:rsid w:val="00400D19"/>
    <w:rsid w:val="00400E47"/>
    <w:rsid w:val="0040191D"/>
    <w:rsid w:val="00402047"/>
    <w:rsid w:val="0040258E"/>
    <w:rsid w:val="0040282B"/>
    <w:rsid w:val="00402C83"/>
    <w:rsid w:val="0040413F"/>
    <w:rsid w:val="004059B6"/>
    <w:rsid w:val="00405B2C"/>
    <w:rsid w:val="00405D0C"/>
    <w:rsid w:val="004072DE"/>
    <w:rsid w:val="00410510"/>
    <w:rsid w:val="004111E0"/>
    <w:rsid w:val="00411E0A"/>
    <w:rsid w:val="00412032"/>
    <w:rsid w:val="00412560"/>
    <w:rsid w:val="00412FB9"/>
    <w:rsid w:val="00413BBA"/>
    <w:rsid w:val="00413E1F"/>
    <w:rsid w:val="0041404C"/>
    <w:rsid w:val="004156C7"/>
    <w:rsid w:val="00415E50"/>
    <w:rsid w:val="004164F9"/>
    <w:rsid w:val="00416A56"/>
    <w:rsid w:val="00416FE2"/>
    <w:rsid w:val="004176DB"/>
    <w:rsid w:val="00417E97"/>
    <w:rsid w:val="0042080A"/>
    <w:rsid w:val="00420CE0"/>
    <w:rsid w:val="00421CB7"/>
    <w:rsid w:val="00421E2B"/>
    <w:rsid w:val="00422224"/>
    <w:rsid w:val="00422274"/>
    <w:rsid w:val="00422388"/>
    <w:rsid w:val="00422AFA"/>
    <w:rsid w:val="004236D7"/>
    <w:rsid w:val="0042421A"/>
    <w:rsid w:val="0042554B"/>
    <w:rsid w:val="00425D9A"/>
    <w:rsid w:val="00425DAC"/>
    <w:rsid w:val="0042640D"/>
    <w:rsid w:val="00426A16"/>
    <w:rsid w:val="00427DB7"/>
    <w:rsid w:val="004307A9"/>
    <w:rsid w:val="00430EA0"/>
    <w:rsid w:val="00432DC6"/>
    <w:rsid w:val="00432DC7"/>
    <w:rsid w:val="004341F1"/>
    <w:rsid w:val="00434E07"/>
    <w:rsid w:val="00434FA9"/>
    <w:rsid w:val="00435389"/>
    <w:rsid w:val="004356AE"/>
    <w:rsid w:val="00435A74"/>
    <w:rsid w:val="00435F83"/>
    <w:rsid w:val="004367AC"/>
    <w:rsid w:val="00436E5E"/>
    <w:rsid w:val="00437192"/>
    <w:rsid w:val="004372A9"/>
    <w:rsid w:val="00437CE1"/>
    <w:rsid w:val="0044108E"/>
    <w:rsid w:val="0044124E"/>
    <w:rsid w:val="00441E22"/>
    <w:rsid w:val="004420C1"/>
    <w:rsid w:val="00442883"/>
    <w:rsid w:val="004428CC"/>
    <w:rsid w:val="00443427"/>
    <w:rsid w:val="0044385A"/>
    <w:rsid w:val="004438B1"/>
    <w:rsid w:val="00445783"/>
    <w:rsid w:val="0044715A"/>
    <w:rsid w:val="00447908"/>
    <w:rsid w:val="00450218"/>
    <w:rsid w:val="0045075B"/>
    <w:rsid w:val="00450B86"/>
    <w:rsid w:val="00451DBD"/>
    <w:rsid w:val="00452162"/>
    <w:rsid w:val="0045440E"/>
    <w:rsid w:val="0045510E"/>
    <w:rsid w:val="00455CB1"/>
    <w:rsid w:val="00455F06"/>
    <w:rsid w:val="00455F0E"/>
    <w:rsid w:val="00456B30"/>
    <w:rsid w:val="00456D95"/>
    <w:rsid w:val="00457F0C"/>
    <w:rsid w:val="004609DA"/>
    <w:rsid w:val="00460E7B"/>
    <w:rsid w:val="00461D74"/>
    <w:rsid w:val="004620FB"/>
    <w:rsid w:val="00462D4B"/>
    <w:rsid w:val="00462D4F"/>
    <w:rsid w:val="00462EED"/>
    <w:rsid w:val="00463165"/>
    <w:rsid w:val="00463883"/>
    <w:rsid w:val="00463F44"/>
    <w:rsid w:val="00465267"/>
    <w:rsid w:val="00465E20"/>
    <w:rsid w:val="0046615C"/>
    <w:rsid w:val="00466534"/>
    <w:rsid w:val="00466D87"/>
    <w:rsid w:val="0046715C"/>
    <w:rsid w:val="0046790E"/>
    <w:rsid w:val="00470023"/>
    <w:rsid w:val="00470DE7"/>
    <w:rsid w:val="00470E06"/>
    <w:rsid w:val="0047484E"/>
    <w:rsid w:val="0047561F"/>
    <w:rsid w:val="00475A67"/>
    <w:rsid w:val="00475F2D"/>
    <w:rsid w:val="004767A9"/>
    <w:rsid w:val="00476BFB"/>
    <w:rsid w:val="00476F9F"/>
    <w:rsid w:val="00477577"/>
    <w:rsid w:val="004776F6"/>
    <w:rsid w:val="00480432"/>
    <w:rsid w:val="004804FD"/>
    <w:rsid w:val="00480F03"/>
    <w:rsid w:val="00480FB1"/>
    <w:rsid w:val="004810ED"/>
    <w:rsid w:val="00481A2A"/>
    <w:rsid w:val="00482324"/>
    <w:rsid w:val="00482D5C"/>
    <w:rsid w:val="00483854"/>
    <w:rsid w:val="00483A51"/>
    <w:rsid w:val="004842B1"/>
    <w:rsid w:val="00485056"/>
    <w:rsid w:val="00485878"/>
    <w:rsid w:val="00485F2F"/>
    <w:rsid w:val="00486EB1"/>
    <w:rsid w:val="004904DB"/>
    <w:rsid w:val="0049066D"/>
    <w:rsid w:val="00490868"/>
    <w:rsid w:val="0049134A"/>
    <w:rsid w:val="0049184D"/>
    <w:rsid w:val="00492B67"/>
    <w:rsid w:val="004935B3"/>
    <w:rsid w:val="0049360B"/>
    <w:rsid w:val="004948C2"/>
    <w:rsid w:val="00494BD3"/>
    <w:rsid w:val="00494BE5"/>
    <w:rsid w:val="0049573C"/>
    <w:rsid w:val="004957C9"/>
    <w:rsid w:val="00495A2A"/>
    <w:rsid w:val="00495F95"/>
    <w:rsid w:val="00496085"/>
    <w:rsid w:val="00496B11"/>
    <w:rsid w:val="00496DA5"/>
    <w:rsid w:val="004977F0"/>
    <w:rsid w:val="004A026C"/>
    <w:rsid w:val="004A0740"/>
    <w:rsid w:val="004A0AD6"/>
    <w:rsid w:val="004A12F3"/>
    <w:rsid w:val="004A19C3"/>
    <w:rsid w:val="004A19EA"/>
    <w:rsid w:val="004A1BE4"/>
    <w:rsid w:val="004A1F64"/>
    <w:rsid w:val="004A24FC"/>
    <w:rsid w:val="004A2A12"/>
    <w:rsid w:val="004A2DC9"/>
    <w:rsid w:val="004A2EBD"/>
    <w:rsid w:val="004A38AD"/>
    <w:rsid w:val="004A3D0C"/>
    <w:rsid w:val="004A483C"/>
    <w:rsid w:val="004A50C4"/>
    <w:rsid w:val="004A50EF"/>
    <w:rsid w:val="004A5A30"/>
    <w:rsid w:val="004A5C18"/>
    <w:rsid w:val="004A67C8"/>
    <w:rsid w:val="004A7029"/>
    <w:rsid w:val="004A7362"/>
    <w:rsid w:val="004B01A8"/>
    <w:rsid w:val="004B09AF"/>
    <w:rsid w:val="004B0EAB"/>
    <w:rsid w:val="004B214F"/>
    <w:rsid w:val="004B2875"/>
    <w:rsid w:val="004B2945"/>
    <w:rsid w:val="004B2E03"/>
    <w:rsid w:val="004B3B72"/>
    <w:rsid w:val="004B48E0"/>
    <w:rsid w:val="004B4A0A"/>
    <w:rsid w:val="004B4DE4"/>
    <w:rsid w:val="004B4F96"/>
    <w:rsid w:val="004B5333"/>
    <w:rsid w:val="004B5A4B"/>
    <w:rsid w:val="004B63D3"/>
    <w:rsid w:val="004B666C"/>
    <w:rsid w:val="004B7C6A"/>
    <w:rsid w:val="004B7EBE"/>
    <w:rsid w:val="004C10C4"/>
    <w:rsid w:val="004C1B17"/>
    <w:rsid w:val="004C37B4"/>
    <w:rsid w:val="004C3C57"/>
    <w:rsid w:val="004C4003"/>
    <w:rsid w:val="004C43B1"/>
    <w:rsid w:val="004C4B5A"/>
    <w:rsid w:val="004C6363"/>
    <w:rsid w:val="004C6D40"/>
    <w:rsid w:val="004D0669"/>
    <w:rsid w:val="004D08E9"/>
    <w:rsid w:val="004D0E5F"/>
    <w:rsid w:val="004D112D"/>
    <w:rsid w:val="004D17CA"/>
    <w:rsid w:val="004D3338"/>
    <w:rsid w:val="004D3857"/>
    <w:rsid w:val="004D430F"/>
    <w:rsid w:val="004D4FCD"/>
    <w:rsid w:val="004D5A6B"/>
    <w:rsid w:val="004D5CC2"/>
    <w:rsid w:val="004E0038"/>
    <w:rsid w:val="004E0EB1"/>
    <w:rsid w:val="004E10D0"/>
    <w:rsid w:val="004E173F"/>
    <w:rsid w:val="004E223B"/>
    <w:rsid w:val="004E2A61"/>
    <w:rsid w:val="004E301C"/>
    <w:rsid w:val="004E379C"/>
    <w:rsid w:val="004E38E6"/>
    <w:rsid w:val="004E392D"/>
    <w:rsid w:val="004E48B5"/>
    <w:rsid w:val="004E4C81"/>
    <w:rsid w:val="004E4DC2"/>
    <w:rsid w:val="004E4DEB"/>
    <w:rsid w:val="004E5AEE"/>
    <w:rsid w:val="004E5CB8"/>
    <w:rsid w:val="004E65C0"/>
    <w:rsid w:val="004E7122"/>
    <w:rsid w:val="004E7E75"/>
    <w:rsid w:val="004E7F59"/>
    <w:rsid w:val="004F000C"/>
    <w:rsid w:val="004F0042"/>
    <w:rsid w:val="004F06A2"/>
    <w:rsid w:val="004F08DE"/>
    <w:rsid w:val="004F095F"/>
    <w:rsid w:val="004F11D5"/>
    <w:rsid w:val="004F11DF"/>
    <w:rsid w:val="004F1709"/>
    <w:rsid w:val="004F187E"/>
    <w:rsid w:val="004F2D50"/>
    <w:rsid w:val="004F3146"/>
    <w:rsid w:val="004F4376"/>
    <w:rsid w:val="004F45FA"/>
    <w:rsid w:val="004F4782"/>
    <w:rsid w:val="004F4798"/>
    <w:rsid w:val="004F4823"/>
    <w:rsid w:val="004F4C11"/>
    <w:rsid w:val="004F5065"/>
    <w:rsid w:val="004F5838"/>
    <w:rsid w:val="004F6AD7"/>
    <w:rsid w:val="0050037A"/>
    <w:rsid w:val="005008FA"/>
    <w:rsid w:val="005013C7"/>
    <w:rsid w:val="00501684"/>
    <w:rsid w:val="00501BF6"/>
    <w:rsid w:val="0050262F"/>
    <w:rsid w:val="00502992"/>
    <w:rsid w:val="005029C3"/>
    <w:rsid w:val="00503C25"/>
    <w:rsid w:val="00504676"/>
    <w:rsid w:val="00505277"/>
    <w:rsid w:val="00505B4E"/>
    <w:rsid w:val="00505B7E"/>
    <w:rsid w:val="0050772D"/>
    <w:rsid w:val="00510477"/>
    <w:rsid w:val="0051150C"/>
    <w:rsid w:val="00511753"/>
    <w:rsid w:val="0051220B"/>
    <w:rsid w:val="00513174"/>
    <w:rsid w:val="005132E2"/>
    <w:rsid w:val="00514B93"/>
    <w:rsid w:val="00516F43"/>
    <w:rsid w:val="00517160"/>
    <w:rsid w:val="005208C0"/>
    <w:rsid w:val="00520BE1"/>
    <w:rsid w:val="00521BC9"/>
    <w:rsid w:val="00522276"/>
    <w:rsid w:val="005224D9"/>
    <w:rsid w:val="00523035"/>
    <w:rsid w:val="00523675"/>
    <w:rsid w:val="00523ABA"/>
    <w:rsid w:val="00523B63"/>
    <w:rsid w:val="00523E0C"/>
    <w:rsid w:val="00524B78"/>
    <w:rsid w:val="00524E0F"/>
    <w:rsid w:val="00524E8D"/>
    <w:rsid w:val="00526935"/>
    <w:rsid w:val="005273C7"/>
    <w:rsid w:val="005273F9"/>
    <w:rsid w:val="00527521"/>
    <w:rsid w:val="0052775F"/>
    <w:rsid w:val="00527DD0"/>
    <w:rsid w:val="00527FC7"/>
    <w:rsid w:val="00530070"/>
    <w:rsid w:val="005305AF"/>
    <w:rsid w:val="00530786"/>
    <w:rsid w:val="005316BD"/>
    <w:rsid w:val="0053173B"/>
    <w:rsid w:val="00531810"/>
    <w:rsid w:val="0053196E"/>
    <w:rsid w:val="00531984"/>
    <w:rsid w:val="00532D0E"/>
    <w:rsid w:val="0053327D"/>
    <w:rsid w:val="00533EF4"/>
    <w:rsid w:val="00533FCC"/>
    <w:rsid w:val="0053487A"/>
    <w:rsid w:val="0053522D"/>
    <w:rsid w:val="0053554B"/>
    <w:rsid w:val="00535BE9"/>
    <w:rsid w:val="0053617C"/>
    <w:rsid w:val="0053655D"/>
    <w:rsid w:val="005422D8"/>
    <w:rsid w:val="00542E98"/>
    <w:rsid w:val="0054543E"/>
    <w:rsid w:val="00547031"/>
    <w:rsid w:val="0054783C"/>
    <w:rsid w:val="005508C6"/>
    <w:rsid w:val="00552275"/>
    <w:rsid w:val="00553182"/>
    <w:rsid w:val="00553DCF"/>
    <w:rsid w:val="00554F63"/>
    <w:rsid w:val="00555128"/>
    <w:rsid w:val="00555D45"/>
    <w:rsid w:val="00555E37"/>
    <w:rsid w:val="0055668A"/>
    <w:rsid w:val="00556969"/>
    <w:rsid w:val="00557579"/>
    <w:rsid w:val="00557B29"/>
    <w:rsid w:val="00560899"/>
    <w:rsid w:val="00560B62"/>
    <w:rsid w:val="00561F85"/>
    <w:rsid w:val="005622E7"/>
    <w:rsid w:val="0056233B"/>
    <w:rsid w:val="005627A6"/>
    <w:rsid w:val="005639E6"/>
    <w:rsid w:val="005643EF"/>
    <w:rsid w:val="00564A48"/>
    <w:rsid w:val="00564A60"/>
    <w:rsid w:val="005656D3"/>
    <w:rsid w:val="005658C9"/>
    <w:rsid w:val="005665F9"/>
    <w:rsid w:val="0056680C"/>
    <w:rsid w:val="00567754"/>
    <w:rsid w:val="00570110"/>
    <w:rsid w:val="0057250A"/>
    <w:rsid w:val="005726C3"/>
    <w:rsid w:val="00572CAD"/>
    <w:rsid w:val="00574730"/>
    <w:rsid w:val="00574A9F"/>
    <w:rsid w:val="00574E71"/>
    <w:rsid w:val="00575752"/>
    <w:rsid w:val="00577A70"/>
    <w:rsid w:val="00577FCF"/>
    <w:rsid w:val="005806ED"/>
    <w:rsid w:val="00580AF1"/>
    <w:rsid w:val="0058113A"/>
    <w:rsid w:val="00581EA3"/>
    <w:rsid w:val="00582E55"/>
    <w:rsid w:val="00583292"/>
    <w:rsid w:val="00584116"/>
    <w:rsid w:val="005842F5"/>
    <w:rsid w:val="00584992"/>
    <w:rsid w:val="005851EC"/>
    <w:rsid w:val="005856BE"/>
    <w:rsid w:val="00586163"/>
    <w:rsid w:val="0059036D"/>
    <w:rsid w:val="00590C18"/>
    <w:rsid w:val="00590D3F"/>
    <w:rsid w:val="00591346"/>
    <w:rsid w:val="005935FF"/>
    <w:rsid w:val="00593EBF"/>
    <w:rsid w:val="0059404C"/>
    <w:rsid w:val="00594389"/>
    <w:rsid w:val="00594987"/>
    <w:rsid w:val="00595173"/>
    <w:rsid w:val="005955D5"/>
    <w:rsid w:val="005959D2"/>
    <w:rsid w:val="0059636E"/>
    <w:rsid w:val="00596B2E"/>
    <w:rsid w:val="00597062"/>
    <w:rsid w:val="005A010C"/>
    <w:rsid w:val="005A0E65"/>
    <w:rsid w:val="005A1003"/>
    <w:rsid w:val="005A1285"/>
    <w:rsid w:val="005A1B2B"/>
    <w:rsid w:val="005A1B39"/>
    <w:rsid w:val="005A1D21"/>
    <w:rsid w:val="005A2CD1"/>
    <w:rsid w:val="005A2D95"/>
    <w:rsid w:val="005A3846"/>
    <w:rsid w:val="005A4BEC"/>
    <w:rsid w:val="005A50DA"/>
    <w:rsid w:val="005A56A7"/>
    <w:rsid w:val="005A6A74"/>
    <w:rsid w:val="005A6F75"/>
    <w:rsid w:val="005A7826"/>
    <w:rsid w:val="005B00F7"/>
    <w:rsid w:val="005B0875"/>
    <w:rsid w:val="005B0EA3"/>
    <w:rsid w:val="005B1F56"/>
    <w:rsid w:val="005B317B"/>
    <w:rsid w:val="005B3D27"/>
    <w:rsid w:val="005B3EA8"/>
    <w:rsid w:val="005B42E2"/>
    <w:rsid w:val="005B431D"/>
    <w:rsid w:val="005B479B"/>
    <w:rsid w:val="005B4AA3"/>
    <w:rsid w:val="005B53FE"/>
    <w:rsid w:val="005B5539"/>
    <w:rsid w:val="005B6240"/>
    <w:rsid w:val="005B62D8"/>
    <w:rsid w:val="005B73C9"/>
    <w:rsid w:val="005B7429"/>
    <w:rsid w:val="005B74CF"/>
    <w:rsid w:val="005C0A88"/>
    <w:rsid w:val="005C0E3F"/>
    <w:rsid w:val="005C239F"/>
    <w:rsid w:val="005C277A"/>
    <w:rsid w:val="005C2F71"/>
    <w:rsid w:val="005C32C3"/>
    <w:rsid w:val="005C33DA"/>
    <w:rsid w:val="005C436A"/>
    <w:rsid w:val="005C46B4"/>
    <w:rsid w:val="005C4B8A"/>
    <w:rsid w:val="005C4F6D"/>
    <w:rsid w:val="005C52A1"/>
    <w:rsid w:val="005C64BA"/>
    <w:rsid w:val="005C655A"/>
    <w:rsid w:val="005C778C"/>
    <w:rsid w:val="005C79DE"/>
    <w:rsid w:val="005D0314"/>
    <w:rsid w:val="005D0D87"/>
    <w:rsid w:val="005D11E7"/>
    <w:rsid w:val="005D12DD"/>
    <w:rsid w:val="005D156B"/>
    <w:rsid w:val="005D2BE7"/>
    <w:rsid w:val="005D2FF3"/>
    <w:rsid w:val="005D3006"/>
    <w:rsid w:val="005D32C1"/>
    <w:rsid w:val="005D3674"/>
    <w:rsid w:val="005D400B"/>
    <w:rsid w:val="005D4929"/>
    <w:rsid w:val="005D4E0D"/>
    <w:rsid w:val="005D52C6"/>
    <w:rsid w:val="005D5520"/>
    <w:rsid w:val="005D59F6"/>
    <w:rsid w:val="005D631D"/>
    <w:rsid w:val="005D640E"/>
    <w:rsid w:val="005D6B3F"/>
    <w:rsid w:val="005D788F"/>
    <w:rsid w:val="005D7B1C"/>
    <w:rsid w:val="005D7C7E"/>
    <w:rsid w:val="005E0578"/>
    <w:rsid w:val="005E1359"/>
    <w:rsid w:val="005E1923"/>
    <w:rsid w:val="005E1A74"/>
    <w:rsid w:val="005E1A79"/>
    <w:rsid w:val="005E34A9"/>
    <w:rsid w:val="005E39E3"/>
    <w:rsid w:val="005E3C7E"/>
    <w:rsid w:val="005E49D0"/>
    <w:rsid w:val="005E5A6B"/>
    <w:rsid w:val="005E6514"/>
    <w:rsid w:val="005E6865"/>
    <w:rsid w:val="005E6A02"/>
    <w:rsid w:val="005E6A44"/>
    <w:rsid w:val="005E6AB5"/>
    <w:rsid w:val="005F031A"/>
    <w:rsid w:val="005F0AC6"/>
    <w:rsid w:val="005F0C94"/>
    <w:rsid w:val="005F0DF8"/>
    <w:rsid w:val="005F0F31"/>
    <w:rsid w:val="005F1773"/>
    <w:rsid w:val="005F19FC"/>
    <w:rsid w:val="005F260E"/>
    <w:rsid w:val="005F33F7"/>
    <w:rsid w:val="005F376B"/>
    <w:rsid w:val="005F41CA"/>
    <w:rsid w:val="005F4EF5"/>
    <w:rsid w:val="005F5549"/>
    <w:rsid w:val="005F70C0"/>
    <w:rsid w:val="005F7C66"/>
    <w:rsid w:val="005F7F3A"/>
    <w:rsid w:val="0060007F"/>
    <w:rsid w:val="00600084"/>
    <w:rsid w:val="0060048F"/>
    <w:rsid w:val="00600C26"/>
    <w:rsid w:val="00600D1F"/>
    <w:rsid w:val="00601FD4"/>
    <w:rsid w:val="00602651"/>
    <w:rsid w:val="00603A19"/>
    <w:rsid w:val="0060402F"/>
    <w:rsid w:val="006046D0"/>
    <w:rsid w:val="00604C30"/>
    <w:rsid w:val="00604EFD"/>
    <w:rsid w:val="00605C56"/>
    <w:rsid w:val="00606BF4"/>
    <w:rsid w:val="00607100"/>
    <w:rsid w:val="00607C51"/>
    <w:rsid w:val="00607EC8"/>
    <w:rsid w:val="0061000C"/>
    <w:rsid w:val="006104F4"/>
    <w:rsid w:val="0061298D"/>
    <w:rsid w:val="00612C6B"/>
    <w:rsid w:val="00613546"/>
    <w:rsid w:val="00613A58"/>
    <w:rsid w:val="00613B28"/>
    <w:rsid w:val="00613BFF"/>
    <w:rsid w:val="0061690A"/>
    <w:rsid w:val="00616F2E"/>
    <w:rsid w:val="006174B6"/>
    <w:rsid w:val="0062067C"/>
    <w:rsid w:val="0062084D"/>
    <w:rsid w:val="00620DF7"/>
    <w:rsid w:val="006210A0"/>
    <w:rsid w:val="0062138F"/>
    <w:rsid w:val="00622AA0"/>
    <w:rsid w:val="006230A4"/>
    <w:rsid w:val="0062336C"/>
    <w:rsid w:val="00623F76"/>
    <w:rsid w:val="00624854"/>
    <w:rsid w:val="0062488E"/>
    <w:rsid w:val="00625564"/>
    <w:rsid w:val="00626939"/>
    <w:rsid w:val="00626C1C"/>
    <w:rsid w:val="00632768"/>
    <w:rsid w:val="0063277C"/>
    <w:rsid w:val="00633280"/>
    <w:rsid w:val="006335EA"/>
    <w:rsid w:val="00634556"/>
    <w:rsid w:val="006353B0"/>
    <w:rsid w:val="00635864"/>
    <w:rsid w:val="00637194"/>
    <w:rsid w:val="006373C5"/>
    <w:rsid w:val="0064017C"/>
    <w:rsid w:val="006402F5"/>
    <w:rsid w:val="00640D0A"/>
    <w:rsid w:val="00640D6F"/>
    <w:rsid w:val="00640F93"/>
    <w:rsid w:val="006416FB"/>
    <w:rsid w:val="00642424"/>
    <w:rsid w:val="0064257B"/>
    <w:rsid w:val="00642693"/>
    <w:rsid w:val="00642EDF"/>
    <w:rsid w:val="0064380C"/>
    <w:rsid w:val="00643D66"/>
    <w:rsid w:val="0064515C"/>
    <w:rsid w:val="00645690"/>
    <w:rsid w:val="00645882"/>
    <w:rsid w:val="00645981"/>
    <w:rsid w:val="00646AC8"/>
    <w:rsid w:val="00647183"/>
    <w:rsid w:val="0064788E"/>
    <w:rsid w:val="00650577"/>
    <w:rsid w:val="0065082B"/>
    <w:rsid w:val="0065154A"/>
    <w:rsid w:val="00651AD2"/>
    <w:rsid w:val="00651D7F"/>
    <w:rsid w:val="00652C7E"/>
    <w:rsid w:val="006531AD"/>
    <w:rsid w:val="006534C6"/>
    <w:rsid w:val="00653B1D"/>
    <w:rsid w:val="00653CBB"/>
    <w:rsid w:val="006546BF"/>
    <w:rsid w:val="00655277"/>
    <w:rsid w:val="00655ABE"/>
    <w:rsid w:val="00655C58"/>
    <w:rsid w:val="00656661"/>
    <w:rsid w:val="00656782"/>
    <w:rsid w:val="00656AAD"/>
    <w:rsid w:val="00657B07"/>
    <w:rsid w:val="00657C4B"/>
    <w:rsid w:val="00657F76"/>
    <w:rsid w:val="0066135B"/>
    <w:rsid w:val="00661E55"/>
    <w:rsid w:val="0066215E"/>
    <w:rsid w:val="00662461"/>
    <w:rsid w:val="006638C7"/>
    <w:rsid w:val="006641DF"/>
    <w:rsid w:val="00664CA5"/>
    <w:rsid w:val="00664D9F"/>
    <w:rsid w:val="006653B8"/>
    <w:rsid w:val="006660A4"/>
    <w:rsid w:val="006666C3"/>
    <w:rsid w:val="00666E7D"/>
    <w:rsid w:val="00667692"/>
    <w:rsid w:val="006714DF"/>
    <w:rsid w:val="00671882"/>
    <w:rsid w:val="00671C04"/>
    <w:rsid w:val="006720B2"/>
    <w:rsid w:val="00672BCA"/>
    <w:rsid w:val="00672F7C"/>
    <w:rsid w:val="006736A6"/>
    <w:rsid w:val="00673995"/>
    <w:rsid w:val="00673C5E"/>
    <w:rsid w:val="0067437D"/>
    <w:rsid w:val="006748A2"/>
    <w:rsid w:val="00675254"/>
    <w:rsid w:val="00675892"/>
    <w:rsid w:val="00676D63"/>
    <w:rsid w:val="006776D1"/>
    <w:rsid w:val="00677A70"/>
    <w:rsid w:val="00677BD5"/>
    <w:rsid w:val="00677CB6"/>
    <w:rsid w:val="006800CB"/>
    <w:rsid w:val="00681F23"/>
    <w:rsid w:val="00682305"/>
    <w:rsid w:val="00682B7C"/>
    <w:rsid w:val="006833E1"/>
    <w:rsid w:val="00683935"/>
    <w:rsid w:val="00683B31"/>
    <w:rsid w:val="0068465C"/>
    <w:rsid w:val="00684A3A"/>
    <w:rsid w:val="00685719"/>
    <w:rsid w:val="00685CDE"/>
    <w:rsid w:val="00685ECE"/>
    <w:rsid w:val="00686497"/>
    <w:rsid w:val="006865E2"/>
    <w:rsid w:val="006866C5"/>
    <w:rsid w:val="00686AB5"/>
    <w:rsid w:val="00687946"/>
    <w:rsid w:val="00687DE4"/>
    <w:rsid w:val="00690BBD"/>
    <w:rsid w:val="00691078"/>
    <w:rsid w:val="00692485"/>
    <w:rsid w:val="00692953"/>
    <w:rsid w:val="00693B7B"/>
    <w:rsid w:val="00693E21"/>
    <w:rsid w:val="00693E36"/>
    <w:rsid w:val="00694924"/>
    <w:rsid w:val="00695026"/>
    <w:rsid w:val="00695564"/>
    <w:rsid w:val="00696764"/>
    <w:rsid w:val="00697B90"/>
    <w:rsid w:val="00697CA5"/>
    <w:rsid w:val="006A01D1"/>
    <w:rsid w:val="006A062A"/>
    <w:rsid w:val="006A2675"/>
    <w:rsid w:val="006A2BAF"/>
    <w:rsid w:val="006A2D44"/>
    <w:rsid w:val="006A2D66"/>
    <w:rsid w:val="006A2DA7"/>
    <w:rsid w:val="006A34FE"/>
    <w:rsid w:val="006A3580"/>
    <w:rsid w:val="006A5F9F"/>
    <w:rsid w:val="006A6251"/>
    <w:rsid w:val="006A6323"/>
    <w:rsid w:val="006A6605"/>
    <w:rsid w:val="006A6A58"/>
    <w:rsid w:val="006A6EDD"/>
    <w:rsid w:val="006A742D"/>
    <w:rsid w:val="006A7713"/>
    <w:rsid w:val="006B0C66"/>
    <w:rsid w:val="006B0EAC"/>
    <w:rsid w:val="006B0FD8"/>
    <w:rsid w:val="006B282B"/>
    <w:rsid w:val="006B290F"/>
    <w:rsid w:val="006B2A2A"/>
    <w:rsid w:val="006B2FE6"/>
    <w:rsid w:val="006B3BFB"/>
    <w:rsid w:val="006B42FA"/>
    <w:rsid w:val="006B4C34"/>
    <w:rsid w:val="006B5FA3"/>
    <w:rsid w:val="006B6120"/>
    <w:rsid w:val="006B61C7"/>
    <w:rsid w:val="006B7538"/>
    <w:rsid w:val="006C002C"/>
    <w:rsid w:val="006C024D"/>
    <w:rsid w:val="006C064E"/>
    <w:rsid w:val="006C0F0F"/>
    <w:rsid w:val="006C1237"/>
    <w:rsid w:val="006C12A8"/>
    <w:rsid w:val="006C12CF"/>
    <w:rsid w:val="006C12E6"/>
    <w:rsid w:val="006C1DBC"/>
    <w:rsid w:val="006C2DF7"/>
    <w:rsid w:val="006C3C8E"/>
    <w:rsid w:val="006C534B"/>
    <w:rsid w:val="006C6489"/>
    <w:rsid w:val="006C7774"/>
    <w:rsid w:val="006C7E1F"/>
    <w:rsid w:val="006D1AF2"/>
    <w:rsid w:val="006D277C"/>
    <w:rsid w:val="006D2B83"/>
    <w:rsid w:val="006D3186"/>
    <w:rsid w:val="006D3685"/>
    <w:rsid w:val="006D3C98"/>
    <w:rsid w:val="006D3F10"/>
    <w:rsid w:val="006D4268"/>
    <w:rsid w:val="006D5192"/>
    <w:rsid w:val="006D5278"/>
    <w:rsid w:val="006D593C"/>
    <w:rsid w:val="006D5D43"/>
    <w:rsid w:val="006D5E2C"/>
    <w:rsid w:val="006D6980"/>
    <w:rsid w:val="006D71F0"/>
    <w:rsid w:val="006D7A4F"/>
    <w:rsid w:val="006E04CD"/>
    <w:rsid w:val="006E0695"/>
    <w:rsid w:val="006E16FE"/>
    <w:rsid w:val="006E1B98"/>
    <w:rsid w:val="006E1F49"/>
    <w:rsid w:val="006E21EA"/>
    <w:rsid w:val="006E3278"/>
    <w:rsid w:val="006E51BB"/>
    <w:rsid w:val="006E5974"/>
    <w:rsid w:val="006E5A38"/>
    <w:rsid w:val="006E5B73"/>
    <w:rsid w:val="006E6374"/>
    <w:rsid w:val="006F06EE"/>
    <w:rsid w:val="006F0BF8"/>
    <w:rsid w:val="006F105A"/>
    <w:rsid w:val="006F13D2"/>
    <w:rsid w:val="006F1983"/>
    <w:rsid w:val="006F25B6"/>
    <w:rsid w:val="006F2747"/>
    <w:rsid w:val="006F3997"/>
    <w:rsid w:val="006F4E8C"/>
    <w:rsid w:val="006F4F90"/>
    <w:rsid w:val="006F53D3"/>
    <w:rsid w:val="006F562E"/>
    <w:rsid w:val="006F6D90"/>
    <w:rsid w:val="006F75B6"/>
    <w:rsid w:val="0070027F"/>
    <w:rsid w:val="00700FC7"/>
    <w:rsid w:val="007014C2"/>
    <w:rsid w:val="00701544"/>
    <w:rsid w:val="00701F09"/>
    <w:rsid w:val="00702555"/>
    <w:rsid w:val="007033E6"/>
    <w:rsid w:val="007036F3"/>
    <w:rsid w:val="00703DF3"/>
    <w:rsid w:val="00703E66"/>
    <w:rsid w:val="00704BFA"/>
    <w:rsid w:val="00704D42"/>
    <w:rsid w:val="007054BD"/>
    <w:rsid w:val="00706CFC"/>
    <w:rsid w:val="00707672"/>
    <w:rsid w:val="00710DA1"/>
    <w:rsid w:val="00710FFA"/>
    <w:rsid w:val="007113CB"/>
    <w:rsid w:val="007115F5"/>
    <w:rsid w:val="0071160C"/>
    <w:rsid w:val="00711B94"/>
    <w:rsid w:val="00711D79"/>
    <w:rsid w:val="00713FC3"/>
    <w:rsid w:val="0071487A"/>
    <w:rsid w:val="0071639B"/>
    <w:rsid w:val="0071656E"/>
    <w:rsid w:val="00716D9C"/>
    <w:rsid w:val="007176E9"/>
    <w:rsid w:val="007177BC"/>
    <w:rsid w:val="00717D61"/>
    <w:rsid w:val="00717EBA"/>
    <w:rsid w:val="007202FD"/>
    <w:rsid w:val="0072099F"/>
    <w:rsid w:val="00720AB9"/>
    <w:rsid w:val="00720F20"/>
    <w:rsid w:val="00721662"/>
    <w:rsid w:val="00721E7C"/>
    <w:rsid w:val="00722AE0"/>
    <w:rsid w:val="00722F1C"/>
    <w:rsid w:val="0072370F"/>
    <w:rsid w:val="00724060"/>
    <w:rsid w:val="0072428C"/>
    <w:rsid w:val="00724788"/>
    <w:rsid w:val="00724C10"/>
    <w:rsid w:val="00725046"/>
    <w:rsid w:val="00725597"/>
    <w:rsid w:val="00726A46"/>
    <w:rsid w:val="00726D65"/>
    <w:rsid w:val="007276FB"/>
    <w:rsid w:val="0073009B"/>
    <w:rsid w:val="00730B62"/>
    <w:rsid w:val="007316B9"/>
    <w:rsid w:val="0073196B"/>
    <w:rsid w:val="00732177"/>
    <w:rsid w:val="00732CE3"/>
    <w:rsid w:val="00732FC8"/>
    <w:rsid w:val="00733049"/>
    <w:rsid w:val="007332C2"/>
    <w:rsid w:val="0073382A"/>
    <w:rsid w:val="00733D0C"/>
    <w:rsid w:val="00733EB0"/>
    <w:rsid w:val="00734454"/>
    <w:rsid w:val="00734763"/>
    <w:rsid w:val="0073476F"/>
    <w:rsid w:val="0073480A"/>
    <w:rsid w:val="007348D0"/>
    <w:rsid w:val="0073502A"/>
    <w:rsid w:val="00735337"/>
    <w:rsid w:val="00735962"/>
    <w:rsid w:val="00735C1B"/>
    <w:rsid w:val="00735EB4"/>
    <w:rsid w:val="00736136"/>
    <w:rsid w:val="00736FDC"/>
    <w:rsid w:val="00737040"/>
    <w:rsid w:val="0073747C"/>
    <w:rsid w:val="00737B7D"/>
    <w:rsid w:val="00737EBD"/>
    <w:rsid w:val="00741904"/>
    <w:rsid w:val="0074202E"/>
    <w:rsid w:val="0074213A"/>
    <w:rsid w:val="0074222C"/>
    <w:rsid w:val="007423ED"/>
    <w:rsid w:val="00742883"/>
    <w:rsid w:val="00743182"/>
    <w:rsid w:val="00743356"/>
    <w:rsid w:val="00743402"/>
    <w:rsid w:val="00744F59"/>
    <w:rsid w:val="00745080"/>
    <w:rsid w:val="0074570A"/>
    <w:rsid w:val="00745BEE"/>
    <w:rsid w:val="00745C0A"/>
    <w:rsid w:val="00745D76"/>
    <w:rsid w:val="007467DC"/>
    <w:rsid w:val="00746ECB"/>
    <w:rsid w:val="007470CA"/>
    <w:rsid w:val="00747F00"/>
    <w:rsid w:val="00750133"/>
    <w:rsid w:val="007505D3"/>
    <w:rsid w:val="00750BB4"/>
    <w:rsid w:val="00750E20"/>
    <w:rsid w:val="0075108C"/>
    <w:rsid w:val="00751786"/>
    <w:rsid w:val="00752274"/>
    <w:rsid w:val="007522AB"/>
    <w:rsid w:val="007523A2"/>
    <w:rsid w:val="0075278C"/>
    <w:rsid w:val="00752949"/>
    <w:rsid w:val="0075299E"/>
    <w:rsid w:val="00753924"/>
    <w:rsid w:val="007541F1"/>
    <w:rsid w:val="0075433D"/>
    <w:rsid w:val="007553A0"/>
    <w:rsid w:val="007553F7"/>
    <w:rsid w:val="00756264"/>
    <w:rsid w:val="00756BC3"/>
    <w:rsid w:val="00756D62"/>
    <w:rsid w:val="007571EB"/>
    <w:rsid w:val="00757A0D"/>
    <w:rsid w:val="00757AE8"/>
    <w:rsid w:val="00757AFB"/>
    <w:rsid w:val="007609DD"/>
    <w:rsid w:val="00760C4A"/>
    <w:rsid w:val="00761029"/>
    <w:rsid w:val="007612C3"/>
    <w:rsid w:val="00762025"/>
    <w:rsid w:val="00762615"/>
    <w:rsid w:val="00762766"/>
    <w:rsid w:val="00762AA5"/>
    <w:rsid w:val="00763EB2"/>
    <w:rsid w:val="00763F1A"/>
    <w:rsid w:val="0076472E"/>
    <w:rsid w:val="00764C2D"/>
    <w:rsid w:val="00765CAE"/>
    <w:rsid w:val="00765D60"/>
    <w:rsid w:val="00765E3D"/>
    <w:rsid w:val="00766394"/>
    <w:rsid w:val="007669E0"/>
    <w:rsid w:val="007676B2"/>
    <w:rsid w:val="00767714"/>
    <w:rsid w:val="0077059C"/>
    <w:rsid w:val="00770A0D"/>
    <w:rsid w:val="007717F9"/>
    <w:rsid w:val="0077180D"/>
    <w:rsid w:val="00772057"/>
    <w:rsid w:val="00772BD2"/>
    <w:rsid w:val="00773858"/>
    <w:rsid w:val="007739C9"/>
    <w:rsid w:val="00773FCC"/>
    <w:rsid w:val="00774886"/>
    <w:rsid w:val="00774F1B"/>
    <w:rsid w:val="00775CDD"/>
    <w:rsid w:val="00776199"/>
    <w:rsid w:val="00776EF2"/>
    <w:rsid w:val="00777182"/>
    <w:rsid w:val="00780432"/>
    <w:rsid w:val="00780A51"/>
    <w:rsid w:val="00780B71"/>
    <w:rsid w:val="00780F27"/>
    <w:rsid w:val="00781131"/>
    <w:rsid w:val="00781134"/>
    <w:rsid w:val="00781AAB"/>
    <w:rsid w:val="00781D6D"/>
    <w:rsid w:val="0078258E"/>
    <w:rsid w:val="00782DB0"/>
    <w:rsid w:val="00783759"/>
    <w:rsid w:val="00783A76"/>
    <w:rsid w:val="00783FAD"/>
    <w:rsid w:val="007840FA"/>
    <w:rsid w:val="007844E2"/>
    <w:rsid w:val="00784F68"/>
    <w:rsid w:val="0078561E"/>
    <w:rsid w:val="00785796"/>
    <w:rsid w:val="007858FD"/>
    <w:rsid w:val="00786127"/>
    <w:rsid w:val="00787AA9"/>
    <w:rsid w:val="00787D9D"/>
    <w:rsid w:val="0079080B"/>
    <w:rsid w:val="00791AE3"/>
    <w:rsid w:val="00791D28"/>
    <w:rsid w:val="0079325B"/>
    <w:rsid w:val="00793C63"/>
    <w:rsid w:val="00793E24"/>
    <w:rsid w:val="00794C1C"/>
    <w:rsid w:val="00795E65"/>
    <w:rsid w:val="00796728"/>
    <w:rsid w:val="007967F7"/>
    <w:rsid w:val="00796CFF"/>
    <w:rsid w:val="00797119"/>
    <w:rsid w:val="007A13EC"/>
    <w:rsid w:val="007A162F"/>
    <w:rsid w:val="007A290E"/>
    <w:rsid w:val="007A4850"/>
    <w:rsid w:val="007A4DB8"/>
    <w:rsid w:val="007A5590"/>
    <w:rsid w:val="007A5C8A"/>
    <w:rsid w:val="007A5D76"/>
    <w:rsid w:val="007A63FD"/>
    <w:rsid w:val="007A6866"/>
    <w:rsid w:val="007A7120"/>
    <w:rsid w:val="007A7335"/>
    <w:rsid w:val="007A7833"/>
    <w:rsid w:val="007A7843"/>
    <w:rsid w:val="007A7E57"/>
    <w:rsid w:val="007B06D8"/>
    <w:rsid w:val="007B0EEB"/>
    <w:rsid w:val="007B2899"/>
    <w:rsid w:val="007B3747"/>
    <w:rsid w:val="007B3BBF"/>
    <w:rsid w:val="007B3F4A"/>
    <w:rsid w:val="007B43B8"/>
    <w:rsid w:val="007B44A7"/>
    <w:rsid w:val="007B4B99"/>
    <w:rsid w:val="007B4BF7"/>
    <w:rsid w:val="007B4DD0"/>
    <w:rsid w:val="007B5B8B"/>
    <w:rsid w:val="007B5E13"/>
    <w:rsid w:val="007B5F1C"/>
    <w:rsid w:val="007B6421"/>
    <w:rsid w:val="007B65A1"/>
    <w:rsid w:val="007B79B0"/>
    <w:rsid w:val="007C0E29"/>
    <w:rsid w:val="007C1478"/>
    <w:rsid w:val="007C1482"/>
    <w:rsid w:val="007C2348"/>
    <w:rsid w:val="007C2504"/>
    <w:rsid w:val="007C2A89"/>
    <w:rsid w:val="007C3092"/>
    <w:rsid w:val="007C3481"/>
    <w:rsid w:val="007C3B8B"/>
    <w:rsid w:val="007C4B87"/>
    <w:rsid w:val="007C5417"/>
    <w:rsid w:val="007C6608"/>
    <w:rsid w:val="007C7F1D"/>
    <w:rsid w:val="007D00C8"/>
    <w:rsid w:val="007D0E01"/>
    <w:rsid w:val="007D1543"/>
    <w:rsid w:val="007D1820"/>
    <w:rsid w:val="007D2069"/>
    <w:rsid w:val="007D2727"/>
    <w:rsid w:val="007D2A0D"/>
    <w:rsid w:val="007D4955"/>
    <w:rsid w:val="007D53E8"/>
    <w:rsid w:val="007D56E6"/>
    <w:rsid w:val="007D5C24"/>
    <w:rsid w:val="007D6642"/>
    <w:rsid w:val="007D6874"/>
    <w:rsid w:val="007D6A76"/>
    <w:rsid w:val="007E0625"/>
    <w:rsid w:val="007E0ADE"/>
    <w:rsid w:val="007E11BA"/>
    <w:rsid w:val="007E15CE"/>
    <w:rsid w:val="007E1A4F"/>
    <w:rsid w:val="007E1EF3"/>
    <w:rsid w:val="007E4009"/>
    <w:rsid w:val="007E410E"/>
    <w:rsid w:val="007E4121"/>
    <w:rsid w:val="007E4539"/>
    <w:rsid w:val="007E563C"/>
    <w:rsid w:val="007E669D"/>
    <w:rsid w:val="007E68BE"/>
    <w:rsid w:val="007E6A85"/>
    <w:rsid w:val="007E6E1E"/>
    <w:rsid w:val="007E6EDC"/>
    <w:rsid w:val="007E7F23"/>
    <w:rsid w:val="007F02EA"/>
    <w:rsid w:val="007F07F2"/>
    <w:rsid w:val="007F1179"/>
    <w:rsid w:val="007F1711"/>
    <w:rsid w:val="007F1BDE"/>
    <w:rsid w:val="007F1C66"/>
    <w:rsid w:val="007F1E89"/>
    <w:rsid w:val="007F2CAF"/>
    <w:rsid w:val="007F2E64"/>
    <w:rsid w:val="007F4CA7"/>
    <w:rsid w:val="007F5C3A"/>
    <w:rsid w:val="007F6EF1"/>
    <w:rsid w:val="007F6F5A"/>
    <w:rsid w:val="00801F33"/>
    <w:rsid w:val="008027A3"/>
    <w:rsid w:val="00802893"/>
    <w:rsid w:val="008030CE"/>
    <w:rsid w:val="00804402"/>
    <w:rsid w:val="0080452C"/>
    <w:rsid w:val="008069E2"/>
    <w:rsid w:val="00806A21"/>
    <w:rsid w:val="00811C4E"/>
    <w:rsid w:val="00811E43"/>
    <w:rsid w:val="00812C66"/>
    <w:rsid w:val="008138F1"/>
    <w:rsid w:val="00814316"/>
    <w:rsid w:val="00814E7A"/>
    <w:rsid w:val="008150A5"/>
    <w:rsid w:val="00815306"/>
    <w:rsid w:val="00815335"/>
    <w:rsid w:val="00817664"/>
    <w:rsid w:val="00817A45"/>
    <w:rsid w:val="00817BFF"/>
    <w:rsid w:val="0082160C"/>
    <w:rsid w:val="008241FF"/>
    <w:rsid w:val="00824484"/>
    <w:rsid w:val="008267A1"/>
    <w:rsid w:val="0083079F"/>
    <w:rsid w:val="00830B6B"/>
    <w:rsid w:val="00830F59"/>
    <w:rsid w:val="00832151"/>
    <w:rsid w:val="00833311"/>
    <w:rsid w:val="00833503"/>
    <w:rsid w:val="008336CC"/>
    <w:rsid w:val="00835733"/>
    <w:rsid w:val="00835C0B"/>
    <w:rsid w:val="00835E68"/>
    <w:rsid w:val="00835F86"/>
    <w:rsid w:val="0083665E"/>
    <w:rsid w:val="0083699D"/>
    <w:rsid w:val="00836B5F"/>
    <w:rsid w:val="00836F16"/>
    <w:rsid w:val="00837464"/>
    <w:rsid w:val="0083746B"/>
    <w:rsid w:val="008375FB"/>
    <w:rsid w:val="00837B78"/>
    <w:rsid w:val="00840AA7"/>
    <w:rsid w:val="00840CD3"/>
    <w:rsid w:val="008410BA"/>
    <w:rsid w:val="00841348"/>
    <w:rsid w:val="0084161D"/>
    <w:rsid w:val="00842F97"/>
    <w:rsid w:val="00843013"/>
    <w:rsid w:val="00843520"/>
    <w:rsid w:val="00844B56"/>
    <w:rsid w:val="00846C8C"/>
    <w:rsid w:val="008471F1"/>
    <w:rsid w:val="00847563"/>
    <w:rsid w:val="00847829"/>
    <w:rsid w:val="00850642"/>
    <w:rsid w:val="00850E47"/>
    <w:rsid w:val="00850F66"/>
    <w:rsid w:val="00851051"/>
    <w:rsid w:val="00851437"/>
    <w:rsid w:val="00851725"/>
    <w:rsid w:val="008518E7"/>
    <w:rsid w:val="008522A3"/>
    <w:rsid w:val="00852435"/>
    <w:rsid w:val="00852733"/>
    <w:rsid w:val="008536B6"/>
    <w:rsid w:val="00853C04"/>
    <w:rsid w:val="00854397"/>
    <w:rsid w:val="008547C8"/>
    <w:rsid w:val="00854D7C"/>
    <w:rsid w:val="008552BB"/>
    <w:rsid w:val="0085647A"/>
    <w:rsid w:val="00856932"/>
    <w:rsid w:val="00857013"/>
    <w:rsid w:val="0085729D"/>
    <w:rsid w:val="00860515"/>
    <w:rsid w:val="00860AF0"/>
    <w:rsid w:val="00861F36"/>
    <w:rsid w:val="00862133"/>
    <w:rsid w:val="008622A8"/>
    <w:rsid w:val="00862435"/>
    <w:rsid w:val="008629A1"/>
    <w:rsid w:val="00862AAC"/>
    <w:rsid w:val="00862ECA"/>
    <w:rsid w:val="008631DF"/>
    <w:rsid w:val="0086331C"/>
    <w:rsid w:val="008637E8"/>
    <w:rsid w:val="00863990"/>
    <w:rsid w:val="008655E3"/>
    <w:rsid w:val="00865BD5"/>
    <w:rsid w:val="00866814"/>
    <w:rsid w:val="00866827"/>
    <w:rsid w:val="00870724"/>
    <w:rsid w:val="00870EAD"/>
    <w:rsid w:val="00870F13"/>
    <w:rsid w:val="00871A5F"/>
    <w:rsid w:val="00871C3B"/>
    <w:rsid w:val="0087236B"/>
    <w:rsid w:val="00872396"/>
    <w:rsid w:val="008727CE"/>
    <w:rsid w:val="0087280C"/>
    <w:rsid w:val="00872C31"/>
    <w:rsid w:val="00872EB9"/>
    <w:rsid w:val="008733F6"/>
    <w:rsid w:val="008734B2"/>
    <w:rsid w:val="008759F9"/>
    <w:rsid w:val="008760EA"/>
    <w:rsid w:val="00877556"/>
    <w:rsid w:val="00880462"/>
    <w:rsid w:val="008810CD"/>
    <w:rsid w:val="00881551"/>
    <w:rsid w:val="00881857"/>
    <w:rsid w:val="00881A43"/>
    <w:rsid w:val="00881AEF"/>
    <w:rsid w:val="008822EA"/>
    <w:rsid w:val="00882AF3"/>
    <w:rsid w:val="00882FF5"/>
    <w:rsid w:val="008830B9"/>
    <w:rsid w:val="008838EA"/>
    <w:rsid w:val="00884846"/>
    <w:rsid w:val="0088674E"/>
    <w:rsid w:val="00887292"/>
    <w:rsid w:val="008906D5"/>
    <w:rsid w:val="00890721"/>
    <w:rsid w:val="008914DD"/>
    <w:rsid w:val="00892824"/>
    <w:rsid w:val="008935A2"/>
    <w:rsid w:val="00893673"/>
    <w:rsid w:val="0089386F"/>
    <w:rsid w:val="00893B69"/>
    <w:rsid w:val="0089496F"/>
    <w:rsid w:val="008956AB"/>
    <w:rsid w:val="00895D24"/>
    <w:rsid w:val="0089672B"/>
    <w:rsid w:val="00896A3F"/>
    <w:rsid w:val="00896A63"/>
    <w:rsid w:val="00896B02"/>
    <w:rsid w:val="008970AD"/>
    <w:rsid w:val="0089784B"/>
    <w:rsid w:val="008A065D"/>
    <w:rsid w:val="008A08AA"/>
    <w:rsid w:val="008A0EF5"/>
    <w:rsid w:val="008A22EB"/>
    <w:rsid w:val="008A27D2"/>
    <w:rsid w:val="008A4584"/>
    <w:rsid w:val="008A4B8F"/>
    <w:rsid w:val="008A4E8C"/>
    <w:rsid w:val="008A52CD"/>
    <w:rsid w:val="008A57EE"/>
    <w:rsid w:val="008A6538"/>
    <w:rsid w:val="008B118F"/>
    <w:rsid w:val="008B1880"/>
    <w:rsid w:val="008B193C"/>
    <w:rsid w:val="008B1948"/>
    <w:rsid w:val="008B1DEE"/>
    <w:rsid w:val="008B1FDB"/>
    <w:rsid w:val="008B2085"/>
    <w:rsid w:val="008B2296"/>
    <w:rsid w:val="008B27EE"/>
    <w:rsid w:val="008B30CF"/>
    <w:rsid w:val="008B38A9"/>
    <w:rsid w:val="008B3911"/>
    <w:rsid w:val="008B495F"/>
    <w:rsid w:val="008B50D2"/>
    <w:rsid w:val="008B52AB"/>
    <w:rsid w:val="008B5840"/>
    <w:rsid w:val="008B587F"/>
    <w:rsid w:val="008B71F0"/>
    <w:rsid w:val="008B7ED5"/>
    <w:rsid w:val="008C093D"/>
    <w:rsid w:val="008C0B83"/>
    <w:rsid w:val="008C1533"/>
    <w:rsid w:val="008C2173"/>
    <w:rsid w:val="008C2544"/>
    <w:rsid w:val="008C3337"/>
    <w:rsid w:val="008C3888"/>
    <w:rsid w:val="008C393D"/>
    <w:rsid w:val="008C493E"/>
    <w:rsid w:val="008C572C"/>
    <w:rsid w:val="008C6368"/>
    <w:rsid w:val="008C65B7"/>
    <w:rsid w:val="008C6B80"/>
    <w:rsid w:val="008C6E3A"/>
    <w:rsid w:val="008C6F2D"/>
    <w:rsid w:val="008C7509"/>
    <w:rsid w:val="008D010B"/>
    <w:rsid w:val="008D0D46"/>
    <w:rsid w:val="008D17C0"/>
    <w:rsid w:val="008D29B9"/>
    <w:rsid w:val="008D29EC"/>
    <w:rsid w:val="008D3DC8"/>
    <w:rsid w:val="008D4219"/>
    <w:rsid w:val="008D61AF"/>
    <w:rsid w:val="008D64DE"/>
    <w:rsid w:val="008D69ED"/>
    <w:rsid w:val="008D6A01"/>
    <w:rsid w:val="008D7407"/>
    <w:rsid w:val="008D7568"/>
    <w:rsid w:val="008D7957"/>
    <w:rsid w:val="008D7CD2"/>
    <w:rsid w:val="008D7F92"/>
    <w:rsid w:val="008E0083"/>
    <w:rsid w:val="008E076F"/>
    <w:rsid w:val="008E0A7D"/>
    <w:rsid w:val="008E0EF8"/>
    <w:rsid w:val="008E12F5"/>
    <w:rsid w:val="008E237F"/>
    <w:rsid w:val="008E3752"/>
    <w:rsid w:val="008E3C69"/>
    <w:rsid w:val="008E406D"/>
    <w:rsid w:val="008E4C04"/>
    <w:rsid w:val="008E4F33"/>
    <w:rsid w:val="008E4FFE"/>
    <w:rsid w:val="008E571B"/>
    <w:rsid w:val="008E6955"/>
    <w:rsid w:val="008E6C3F"/>
    <w:rsid w:val="008E6FB8"/>
    <w:rsid w:val="008E760C"/>
    <w:rsid w:val="008E7E17"/>
    <w:rsid w:val="008F175D"/>
    <w:rsid w:val="008F17EB"/>
    <w:rsid w:val="008F1B34"/>
    <w:rsid w:val="008F32DF"/>
    <w:rsid w:val="008F38BE"/>
    <w:rsid w:val="008F3C5E"/>
    <w:rsid w:val="008F4C3A"/>
    <w:rsid w:val="008F4E80"/>
    <w:rsid w:val="008F4EFD"/>
    <w:rsid w:val="008F5495"/>
    <w:rsid w:val="008F6113"/>
    <w:rsid w:val="008F629A"/>
    <w:rsid w:val="008F694A"/>
    <w:rsid w:val="008F6A2A"/>
    <w:rsid w:val="008F6B64"/>
    <w:rsid w:val="008F6C3A"/>
    <w:rsid w:val="0090076E"/>
    <w:rsid w:val="00902580"/>
    <w:rsid w:val="00902BC8"/>
    <w:rsid w:val="00902DAC"/>
    <w:rsid w:val="0090306A"/>
    <w:rsid w:val="009031F1"/>
    <w:rsid w:val="00903B73"/>
    <w:rsid w:val="00903D61"/>
    <w:rsid w:val="00903EF1"/>
    <w:rsid w:val="00904770"/>
    <w:rsid w:val="0090526B"/>
    <w:rsid w:val="00905E72"/>
    <w:rsid w:val="00906025"/>
    <w:rsid w:val="0090617D"/>
    <w:rsid w:val="009062ED"/>
    <w:rsid w:val="00906D1B"/>
    <w:rsid w:val="00907BBD"/>
    <w:rsid w:val="00910861"/>
    <w:rsid w:val="00911188"/>
    <w:rsid w:val="0091140A"/>
    <w:rsid w:val="009126D6"/>
    <w:rsid w:val="00912F76"/>
    <w:rsid w:val="009131FD"/>
    <w:rsid w:val="00913DEC"/>
    <w:rsid w:val="00913F8E"/>
    <w:rsid w:val="009147F9"/>
    <w:rsid w:val="00914AEA"/>
    <w:rsid w:val="00914B6C"/>
    <w:rsid w:val="00915DD1"/>
    <w:rsid w:val="00915F4B"/>
    <w:rsid w:val="00916298"/>
    <w:rsid w:val="009164E2"/>
    <w:rsid w:val="0091671A"/>
    <w:rsid w:val="00916899"/>
    <w:rsid w:val="00917440"/>
    <w:rsid w:val="00917838"/>
    <w:rsid w:val="0091791F"/>
    <w:rsid w:val="009202B6"/>
    <w:rsid w:val="0092087A"/>
    <w:rsid w:val="00920BD8"/>
    <w:rsid w:val="00920D1A"/>
    <w:rsid w:val="00921E49"/>
    <w:rsid w:val="00922352"/>
    <w:rsid w:val="009226B0"/>
    <w:rsid w:val="009242FB"/>
    <w:rsid w:val="00924798"/>
    <w:rsid w:val="009248C2"/>
    <w:rsid w:val="00924CF7"/>
    <w:rsid w:val="009251E5"/>
    <w:rsid w:val="009254C5"/>
    <w:rsid w:val="00925B36"/>
    <w:rsid w:val="00925BDD"/>
    <w:rsid w:val="00925C07"/>
    <w:rsid w:val="00925FD4"/>
    <w:rsid w:val="00926493"/>
    <w:rsid w:val="00926573"/>
    <w:rsid w:val="00926865"/>
    <w:rsid w:val="00926B93"/>
    <w:rsid w:val="009279A0"/>
    <w:rsid w:val="009301CE"/>
    <w:rsid w:val="0093065D"/>
    <w:rsid w:val="00931216"/>
    <w:rsid w:val="00932B85"/>
    <w:rsid w:val="00932CA3"/>
    <w:rsid w:val="00932DD3"/>
    <w:rsid w:val="00932FC5"/>
    <w:rsid w:val="009337C9"/>
    <w:rsid w:val="00934233"/>
    <w:rsid w:val="00934543"/>
    <w:rsid w:val="00936FCB"/>
    <w:rsid w:val="0093789D"/>
    <w:rsid w:val="00940ED0"/>
    <w:rsid w:val="009415D9"/>
    <w:rsid w:val="00941E44"/>
    <w:rsid w:val="0094334E"/>
    <w:rsid w:val="00943EC2"/>
    <w:rsid w:val="0094458A"/>
    <w:rsid w:val="00945700"/>
    <w:rsid w:val="009458F2"/>
    <w:rsid w:val="009467AA"/>
    <w:rsid w:val="00946EC5"/>
    <w:rsid w:val="00946FDF"/>
    <w:rsid w:val="00947A47"/>
    <w:rsid w:val="00947BA0"/>
    <w:rsid w:val="009500FE"/>
    <w:rsid w:val="00950551"/>
    <w:rsid w:val="0095076B"/>
    <w:rsid w:val="00950BD9"/>
    <w:rsid w:val="00950C2C"/>
    <w:rsid w:val="00952433"/>
    <w:rsid w:val="00952F75"/>
    <w:rsid w:val="00953B06"/>
    <w:rsid w:val="0095415C"/>
    <w:rsid w:val="0095452A"/>
    <w:rsid w:val="00954635"/>
    <w:rsid w:val="00954ED0"/>
    <w:rsid w:val="00955424"/>
    <w:rsid w:val="00955C61"/>
    <w:rsid w:val="00955D88"/>
    <w:rsid w:val="009561D2"/>
    <w:rsid w:val="009563C7"/>
    <w:rsid w:val="0095663D"/>
    <w:rsid w:val="009569DE"/>
    <w:rsid w:val="00956D99"/>
    <w:rsid w:val="00957002"/>
    <w:rsid w:val="00957817"/>
    <w:rsid w:val="00960534"/>
    <w:rsid w:val="00961645"/>
    <w:rsid w:val="00961787"/>
    <w:rsid w:val="00961FE6"/>
    <w:rsid w:val="00962111"/>
    <w:rsid w:val="00962333"/>
    <w:rsid w:val="009624B2"/>
    <w:rsid w:val="009626ED"/>
    <w:rsid w:val="009632A7"/>
    <w:rsid w:val="00964086"/>
    <w:rsid w:val="00964321"/>
    <w:rsid w:val="009656E5"/>
    <w:rsid w:val="00965DBE"/>
    <w:rsid w:val="00965ED3"/>
    <w:rsid w:val="0096644B"/>
    <w:rsid w:val="00966DF0"/>
    <w:rsid w:val="009671DD"/>
    <w:rsid w:val="00967272"/>
    <w:rsid w:val="0096763A"/>
    <w:rsid w:val="009702CF"/>
    <w:rsid w:val="009708F0"/>
    <w:rsid w:val="00971018"/>
    <w:rsid w:val="0097143F"/>
    <w:rsid w:val="00971EFE"/>
    <w:rsid w:val="00972065"/>
    <w:rsid w:val="00972172"/>
    <w:rsid w:val="0097336C"/>
    <w:rsid w:val="00973477"/>
    <w:rsid w:val="00973B96"/>
    <w:rsid w:val="009740C9"/>
    <w:rsid w:val="0097417A"/>
    <w:rsid w:val="00974496"/>
    <w:rsid w:val="0097465A"/>
    <w:rsid w:val="00976DA4"/>
    <w:rsid w:val="00977FC0"/>
    <w:rsid w:val="00980028"/>
    <w:rsid w:val="009802BC"/>
    <w:rsid w:val="009805A9"/>
    <w:rsid w:val="0098206C"/>
    <w:rsid w:val="009832CC"/>
    <w:rsid w:val="00983E1A"/>
    <w:rsid w:val="00983E7E"/>
    <w:rsid w:val="009845BD"/>
    <w:rsid w:val="0098495D"/>
    <w:rsid w:val="009855F8"/>
    <w:rsid w:val="009857C6"/>
    <w:rsid w:val="00985919"/>
    <w:rsid w:val="00985C6E"/>
    <w:rsid w:val="00985FCE"/>
    <w:rsid w:val="00986129"/>
    <w:rsid w:val="00986267"/>
    <w:rsid w:val="0098634E"/>
    <w:rsid w:val="00987348"/>
    <w:rsid w:val="009873BB"/>
    <w:rsid w:val="00987F50"/>
    <w:rsid w:val="00990367"/>
    <w:rsid w:val="009906EF"/>
    <w:rsid w:val="00990A9D"/>
    <w:rsid w:val="00990FFE"/>
    <w:rsid w:val="00991EE1"/>
    <w:rsid w:val="00993218"/>
    <w:rsid w:val="00993BDC"/>
    <w:rsid w:val="00995D01"/>
    <w:rsid w:val="009967BC"/>
    <w:rsid w:val="00996DF8"/>
    <w:rsid w:val="0099746F"/>
    <w:rsid w:val="009A0782"/>
    <w:rsid w:val="009A0F9F"/>
    <w:rsid w:val="009A279F"/>
    <w:rsid w:val="009A29C1"/>
    <w:rsid w:val="009A2A4E"/>
    <w:rsid w:val="009A3591"/>
    <w:rsid w:val="009A3698"/>
    <w:rsid w:val="009A399C"/>
    <w:rsid w:val="009A3F2B"/>
    <w:rsid w:val="009A409E"/>
    <w:rsid w:val="009A4450"/>
    <w:rsid w:val="009A44F7"/>
    <w:rsid w:val="009A544D"/>
    <w:rsid w:val="009A57E6"/>
    <w:rsid w:val="009A5A01"/>
    <w:rsid w:val="009A6303"/>
    <w:rsid w:val="009A6757"/>
    <w:rsid w:val="009B001C"/>
    <w:rsid w:val="009B0279"/>
    <w:rsid w:val="009B03BB"/>
    <w:rsid w:val="009B0433"/>
    <w:rsid w:val="009B06EE"/>
    <w:rsid w:val="009B0A36"/>
    <w:rsid w:val="009B17AF"/>
    <w:rsid w:val="009B2A5D"/>
    <w:rsid w:val="009B3109"/>
    <w:rsid w:val="009B32B1"/>
    <w:rsid w:val="009B34AB"/>
    <w:rsid w:val="009B35AD"/>
    <w:rsid w:val="009B3CBA"/>
    <w:rsid w:val="009B3CD1"/>
    <w:rsid w:val="009B3DA6"/>
    <w:rsid w:val="009B3DCA"/>
    <w:rsid w:val="009B471E"/>
    <w:rsid w:val="009B4CE0"/>
    <w:rsid w:val="009B5689"/>
    <w:rsid w:val="009B5A6D"/>
    <w:rsid w:val="009B5FE0"/>
    <w:rsid w:val="009B60B1"/>
    <w:rsid w:val="009B6B85"/>
    <w:rsid w:val="009B72A5"/>
    <w:rsid w:val="009B7861"/>
    <w:rsid w:val="009C057D"/>
    <w:rsid w:val="009C0B7F"/>
    <w:rsid w:val="009C0BBC"/>
    <w:rsid w:val="009C1070"/>
    <w:rsid w:val="009C2187"/>
    <w:rsid w:val="009C268E"/>
    <w:rsid w:val="009C555F"/>
    <w:rsid w:val="009C640C"/>
    <w:rsid w:val="009C6C84"/>
    <w:rsid w:val="009D141F"/>
    <w:rsid w:val="009D1B0A"/>
    <w:rsid w:val="009D2433"/>
    <w:rsid w:val="009D37E0"/>
    <w:rsid w:val="009D3B04"/>
    <w:rsid w:val="009D4B3F"/>
    <w:rsid w:val="009D4BE9"/>
    <w:rsid w:val="009D4D2A"/>
    <w:rsid w:val="009D5A30"/>
    <w:rsid w:val="009D6B9D"/>
    <w:rsid w:val="009D7AFA"/>
    <w:rsid w:val="009E04FC"/>
    <w:rsid w:val="009E0C95"/>
    <w:rsid w:val="009E0CA4"/>
    <w:rsid w:val="009E158B"/>
    <w:rsid w:val="009E1E7C"/>
    <w:rsid w:val="009E34FA"/>
    <w:rsid w:val="009E3707"/>
    <w:rsid w:val="009E447E"/>
    <w:rsid w:val="009E48DF"/>
    <w:rsid w:val="009E5CD7"/>
    <w:rsid w:val="009E5D14"/>
    <w:rsid w:val="009E5D37"/>
    <w:rsid w:val="009E5F0C"/>
    <w:rsid w:val="009E6163"/>
    <w:rsid w:val="009E7A95"/>
    <w:rsid w:val="009F0259"/>
    <w:rsid w:val="009F087B"/>
    <w:rsid w:val="009F12B0"/>
    <w:rsid w:val="009F1C76"/>
    <w:rsid w:val="009F270E"/>
    <w:rsid w:val="009F37CA"/>
    <w:rsid w:val="009F38D3"/>
    <w:rsid w:val="009F3F89"/>
    <w:rsid w:val="009F45F8"/>
    <w:rsid w:val="009F4933"/>
    <w:rsid w:val="009F5C05"/>
    <w:rsid w:val="009F5E42"/>
    <w:rsid w:val="009F63C9"/>
    <w:rsid w:val="009F67E5"/>
    <w:rsid w:val="009F728A"/>
    <w:rsid w:val="009F72AB"/>
    <w:rsid w:val="009F743F"/>
    <w:rsid w:val="009F7C19"/>
    <w:rsid w:val="00A00A3C"/>
    <w:rsid w:val="00A00E51"/>
    <w:rsid w:val="00A0235A"/>
    <w:rsid w:val="00A034AA"/>
    <w:rsid w:val="00A0444B"/>
    <w:rsid w:val="00A04575"/>
    <w:rsid w:val="00A04A5F"/>
    <w:rsid w:val="00A0705C"/>
    <w:rsid w:val="00A07486"/>
    <w:rsid w:val="00A10BF1"/>
    <w:rsid w:val="00A10F63"/>
    <w:rsid w:val="00A11E0C"/>
    <w:rsid w:val="00A12759"/>
    <w:rsid w:val="00A13435"/>
    <w:rsid w:val="00A138BF"/>
    <w:rsid w:val="00A13D02"/>
    <w:rsid w:val="00A13F4C"/>
    <w:rsid w:val="00A14594"/>
    <w:rsid w:val="00A14888"/>
    <w:rsid w:val="00A17D03"/>
    <w:rsid w:val="00A17DC1"/>
    <w:rsid w:val="00A205F2"/>
    <w:rsid w:val="00A2150B"/>
    <w:rsid w:val="00A225B0"/>
    <w:rsid w:val="00A22CD3"/>
    <w:rsid w:val="00A22ED5"/>
    <w:rsid w:val="00A2302C"/>
    <w:rsid w:val="00A23A03"/>
    <w:rsid w:val="00A242DD"/>
    <w:rsid w:val="00A266AA"/>
    <w:rsid w:val="00A26BDC"/>
    <w:rsid w:val="00A275E7"/>
    <w:rsid w:val="00A279E4"/>
    <w:rsid w:val="00A27AB9"/>
    <w:rsid w:val="00A27DC4"/>
    <w:rsid w:val="00A30A90"/>
    <w:rsid w:val="00A31494"/>
    <w:rsid w:val="00A315F5"/>
    <w:rsid w:val="00A3163B"/>
    <w:rsid w:val="00A31742"/>
    <w:rsid w:val="00A328ED"/>
    <w:rsid w:val="00A330A2"/>
    <w:rsid w:val="00A33181"/>
    <w:rsid w:val="00A3336A"/>
    <w:rsid w:val="00A3381C"/>
    <w:rsid w:val="00A34B6D"/>
    <w:rsid w:val="00A35670"/>
    <w:rsid w:val="00A35AC1"/>
    <w:rsid w:val="00A365C6"/>
    <w:rsid w:val="00A36B34"/>
    <w:rsid w:val="00A36EE6"/>
    <w:rsid w:val="00A37003"/>
    <w:rsid w:val="00A37720"/>
    <w:rsid w:val="00A3777B"/>
    <w:rsid w:val="00A377E9"/>
    <w:rsid w:val="00A40000"/>
    <w:rsid w:val="00A40D45"/>
    <w:rsid w:val="00A40EE6"/>
    <w:rsid w:val="00A41455"/>
    <w:rsid w:val="00A41D11"/>
    <w:rsid w:val="00A41DA7"/>
    <w:rsid w:val="00A4224B"/>
    <w:rsid w:val="00A42618"/>
    <w:rsid w:val="00A431FF"/>
    <w:rsid w:val="00A4321A"/>
    <w:rsid w:val="00A435F2"/>
    <w:rsid w:val="00A44108"/>
    <w:rsid w:val="00A443CC"/>
    <w:rsid w:val="00A4510F"/>
    <w:rsid w:val="00A45670"/>
    <w:rsid w:val="00A45A6A"/>
    <w:rsid w:val="00A466DD"/>
    <w:rsid w:val="00A46AD6"/>
    <w:rsid w:val="00A5057B"/>
    <w:rsid w:val="00A506A2"/>
    <w:rsid w:val="00A51292"/>
    <w:rsid w:val="00A5142B"/>
    <w:rsid w:val="00A51658"/>
    <w:rsid w:val="00A51895"/>
    <w:rsid w:val="00A51E82"/>
    <w:rsid w:val="00A52232"/>
    <w:rsid w:val="00A527E7"/>
    <w:rsid w:val="00A527EF"/>
    <w:rsid w:val="00A53097"/>
    <w:rsid w:val="00A538AF"/>
    <w:rsid w:val="00A54816"/>
    <w:rsid w:val="00A54B7D"/>
    <w:rsid w:val="00A55F0B"/>
    <w:rsid w:val="00A56110"/>
    <w:rsid w:val="00A57D8A"/>
    <w:rsid w:val="00A57D98"/>
    <w:rsid w:val="00A606A1"/>
    <w:rsid w:val="00A60780"/>
    <w:rsid w:val="00A60AC4"/>
    <w:rsid w:val="00A60B17"/>
    <w:rsid w:val="00A60C4F"/>
    <w:rsid w:val="00A63089"/>
    <w:rsid w:val="00A6319C"/>
    <w:rsid w:val="00A63A79"/>
    <w:rsid w:val="00A6414A"/>
    <w:rsid w:val="00A64D20"/>
    <w:rsid w:val="00A662FF"/>
    <w:rsid w:val="00A66DF9"/>
    <w:rsid w:val="00A70130"/>
    <w:rsid w:val="00A706F7"/>
    <w:rsid w:val="00A716DB"/>
    <w:rsid w:val="00A718A8"/>
    <w:rsid w:val="00A73EAA"/>
    <w:rsid w:val="00A73F7F"/>
    <w:rsid w:val="00A74A16"/>
    <w:rsid w:val="00A75095"/>
    <w:rsid w:val="00A7548D"/>
    <w:rsid w:val="00A76DEA"/>
    <w:rsid w:val="00A773C0"/>
    <w:rsid w:val="00A774AA"/>
    <w:rsid w:val="00A777E6"/>
    <w:rsid w:val="00A777ED"/>
    <w:rsid w:val="00A8016D"/>
    <w:rsid w:val="00A8064E"/>
    <w:rsid w:val="00A806D4"/>
    <w:rsid w:val="00A81E89"/>
    <w:rsid w:val="00A81ED6"/>
    <w:rsid w:val="00A82D07"/>
    <w:rsid w:val="00A83301"/>
    <w:rsid w:val="00A836B8"/>
    <w:rsid w:val="00A83BC7"/>
    <w:rsid w:val="00A83BD4"/>
    <w:rsid w:val="00A848E5"/>
    <w:rsid w:val="00A84B4A"/>
    <w:rsid w:val="00A8571E"/>
    <w:rsid w:val="00A8610C"/>
    <w:rsid w:val="00A86694"/>
    <w:rsid w:val="00A87510"/>
    <w:rsid w:val="00A878D0"/>
    <w:rsid w:val="00A90C9A"/>
    <w:rsid w:val="00A938AC"/>
    <w:rsid w:val="00A939A0"/>
    <w:rsid w:val="00A93CEB"/>
    <w:rsid w:val="00A943F3"/>
    <w:rsid w:val="00A94AFF"/>
    <w:rsid w:val="00A94B81"/>
    <w:rsid w:val="00A94F56"/>
    <w:rsid w:val="00A954A4"/>
    <w:rsid w:val="00A96A82"/>
    <w:rsid w:val="00A97363"/>
    <w:rsid w:val="00A97D6F"/>
    <w:rsid w:val="00AA029B"/>
    <w:rsid w:val="00AA1064"/>
    <w:rsid w:val="00AA11CD"/>
    <w:rsid w:val="00AA177A"/>
    <w:rsid w:val="00AA19BE"/>
    <w:rsid w:val="00AA230B"/>
    <w:rsid w:val="00AA25C6"/>
    <w:rsid w:val="00AA27B3"/>
    <w:rsid w:val="00AA2D86"/>
    <w:rsid w:val="00AA2EF5"/>
    <w:rsid w:val="00AA3004"/>
    <w:rsid w:val="00AA3868"/>
    <w:rsid w:val="00AA477F"/>
    <w:rsid w:val="00AA5156"/>
    <w:rsid w:val="00AA5397"/>
    <w:rsid w:val="00AA5801"/>
    <w:rsid w:val="00AA5C39"/>
    <w:rsid w:val="00AA5D4E"/>
    <w:rsid w:val="00AA7976"/>
    <w:rsid w:val="00AB017B"/>
    <w:rsid w:val="00AB0B92"/>
    <w:rsid w:val="00AB1047"/>
    <w:rsid w:val="00AB161C"/>
    <w:rsid w:val="00AB16E0"/>
    <w:rsid w:val="00AB1C28"/>
    <w:rsid w:val="00AB2220"/>
    <w:rsid w:val="00AB2973"/>
    <w:rsid w:val="00AB38DB"/>
    <w:rsid w:val="00AB4292"/>
    <w:rsid w:val="00AB4302"/>
    <w:rsid w:val="00AB454A"/>
    <w:rsid w:val="00AB49CF"/>
    <w:rsid w:val="00AB4CD8"/>
    <w:rsid w:val="00AB6FB6"/>
    <w:rsid w:val="00AB79B7"/>
    <w:rsid w:val="00AC1044"/>
    <w:rsid w:val="00AC16EA"/>
    <w:rsid w:val="00AC2B2A"/>
    <w:rsid w:val="00AC307B"/>
    <w:rsid w:val="00AC325A"/>
    <w:rsid w:val="00AC385D"/>
    <w:rsid w:val="00AC4FCC"/>
    <w:rsid w:val="00AC5010"/>
    <w:rsid w:val="00AC50D5"/>
    <w:rsid w:val="00AC5AF1"/>
    <w:rsid w:val="00AC6499"/>
    <w:rsid w:val="00AC71B9"/>
    <w:rsid w:val="00AC7578"/>
    <w:rsid w:val="00AD0232"/>
    <w:rsid w:val="00AD0A74"/>
    <w:rsid w:val="00AD1B25"/>
    <w:rsid w:val="00AD27B6"/>
    <w:rsid w:val="00AD2D8D"/>
    <w:rsid w:val="00AD31E3"/>
    <w:rsid w:val="00AD470E"/>
    <w:rsid w:val="00AD4846"/>
    <w:rsid w:val="00AD5EAA"/>
    <w:rsid w:val="00AD6907"/>
    <w:rsid w:val="00AD734B"/>
    <w:rsid w:val="00AD78ED"/>
    <w:rsid w:val="00AE2187"/>
    <w:rsid w:val="00AE247A"/>
    <w:rsid w:val="00AE2BAD"/>
    <w:rsid w:val="00AE4388"/>
    <w:rsid w:val="00AE552F"/>
    <w:rsid w:val="00AE5D9A"/>
    <w:rsid w:val="00AE6109"/>
    <w:rsid w:val="00AE710C"/>
    <w:rsid w:val="00AE7205"/>
    <w:rsid w:val="00AE743C"/>
    <w:rsid w:val="00AE7FCF"/>
    <w:rsid w:val="00AF0ECC"/>
    <w:rsid w:val="00AF14F6"/>
    <w:rsid w:val="00AF1A6F"/>
    <w:rsid w:val="00AF2599"/>
    <w:rsid w:val="00AF2CB6"/>
    <w:rsid w:val="00AF43FF"/>
    <w:rsid w:val="00AF570C"/>
    <w:rsid w:val="00AF601E"/>
    <w:rsid w:val="00B00750"/>
    <w:rsid w:val="00B02E5C"/>
    <w:rsid w:val="00B0315C"/>
    <w:rsid w:val="00B03203"/>
    <w:rsid w:val="00B04477"/>
    <w:rsid w:val="00B0489D"/>
    <w:rsid w:val="00B05CCE"/>
    <w:rsid w:val="00B06ED3"/>
    <w:rsid w:val="00B105CF"/>
    <w:rsid w:val="00B1096C"/>
    <w:rsid w:val="00B10E11"/>
    <w:rsid w:val="00B113E0"/>
    <w:rsid w:val="00B116F9"/>
    <w:rsid w:val="00B1186F"/>
    <w:rsid w:val="00B11BB7"/>
    <w:rsid w:val="00B11FFD"/>
    <w:rsid w:val="00B1350C"/>
    <w:rsid w:val="00B13669"/>
    <w:rsid w:val="00B13A93"/>
    <w:rsid w:val="00B145F2"/>
    <w:rsid w:val="00B14807"/>
    <w:rsid w:val="00B14901"/>
    <w:rsid w:val="00B14C74"/>
    <w:rsid w:val="00B16222"/>
    <w:rsid w:val="00B16763"/>
    <w:rsid w:val="00B16841"/>
    <w:rsid w:val="00B17077"/>
    <w:rsid w:val="00B172BB"/>
    <w:rsid w:val="00B20518"/>
    <w:rsid w:val="00B2170D"/>
    <w:rsid w:val="00B21EB2"/>
    <w:rsid w:val="00B23079"/>
    <w:rsid w:val="00B23203"/>
    <w:rsid w:val="00B237D4"/>
    <w:rsid w:val="00B24F66"/>
    <w:rsid w:val="00B2684D"/>
    <w:rsid w:val="00B26933"/>
    <w:rsid w:val="00B3078E"/>
    <w:rsid w:val="00B308A3"/>
    <w:rsid w:val="00B31501"/>
    <w:rsid w:val="00B316ED"/>
    <w:rsid w:val="00B31AFC"/>
    <w:rsid w:val="00B329F2"/>
    <w:rsid w:val="00B32A4F"/>
    <w:rsid w:val="00B33BCD"/>
    <w:rsid w:val="00B342C6"/>
    <w:rsid w:val="00B349EA"/>
    <w:rsid w:val="00B35466"/>
    <w:rsid w:val="00B359D3"/>
    <w:rsid w:val="00B35DCD"/>
    <w:rsid w:val="00B36A04"/>
    <w:rsid w:val="00B36CE0"/>
    <w:rsid w:val="00B37385"/>
    <w:rsid w:val="00B3743B"/>
    <w:rsid w:val="00B37946"/>
    <w:rsid w:val="00B41FCE"/>
    <w:rsid w:val="00B42B1E"/>
    <w:rsid w:val="00B42B3E"/>
    <w:rsid w:val="00B43683"/>
    <w:rsid w:val="00B43BC7"/>
    <w:rsid w:val="00B43CD8"/>
    <w:rsid w:val="00B447F0"/>
    <w:rsid w:val="00B44D8A"/>
    <w:rsid w:val="00B4519F"/>
    <w:rsid w:val="00B458A5"/>
    <w:rsid w:val="00B45C14"/>
    <w:rsid w:val="00B45F73"/>
    <w:rsid w:val="00B467BF"/>
    <w:rsid w:val="00B46832"/>
    <w:rsid w:val="00B47664"/>
    <w:rsid w:val="00B476CA"/>
    <w:rsid w:val="00B505F8"/>
    <w:rsid w:val="00B5130D"/>
    <w:rsid w:val="00B51BB7"/>
    <w:rsid w:val="00B52213"/>
    <w:rsid w:val="00B527A5"/>
    <w:rsid w:val="00B52977"/>
    <w:rsid w:val="00B54440"/>
    <w:rsid w:val="00B54B9C"/>
    <w:rsid w:val="00B5547E"/>
    <w:rsid w:val="00B555F0"/>
    <w:rsid w:val="00B568A4"/>
    <w:rsid w:val="00B56E13"/>
    <w:rsid w:val="00B573B8"/>
    <w:rsid w:val="00B574DF"/>
    <w:rsid w:val="00B57C63"/>
    <w:rsid w:val="00B6006E"/>
    <w:rsid w:val="00B60A12"/>
    <w:rsid w:val="00B6128A"/>
    <w:rsid w:val="00B6207F"/>
    <w:rsid w:val="00B62285"/>
    <w:rsid w:val="00B626A8"/>
    <w:rsid w:val="00B63344"/>
    <w:rsid w:val="00B633F8"/>
    <w:rsid w:val="00B634A2"/>
    <w:rsid w:val="00B63F87"/>
    <w:rsid w:val="00B64FB0"/>
    <w:rsid w:val="00B65856"/>
    <w:rsid w:val="00B65C48"/>
    <w:rsid w:val="00B660C5"/>
    <w:rsid w:val="00B66480"/>
    <w:rsid w:val="00B67248"/>
    <w:rsid w:val="00B67A25"/>
    <w:rsid w:val="00B70508"/>
    <w:rsid w:val="00B705E2"/>
    <w:rsid w:val="00B7064B"/>
    <w:rsid w:val="00B72308"/>
    <w:rsid w:val="00B72DC0"/>
    <w:rsid w:val="00B72ECC"/>
    <w:rsid w:val="00B73734"/>
    <w:rsid w:val="00B7401D"/>
    <w:rsid w:val="00B74089"/>
    <w:rsid w:val="00B741A8"/>
    <w:rsid w:val="00B75834"/>
    <w:rsid w:val="00B7606D"/>
    <w:rsid w:val="00B76309"/>
    <w:rsid w:val="00B76349"/>
    <w:rsid w:val="00B77F2A"/>
    <w:rsid w:val="00B804EA"/>
    <w:rsid w:val="00B80887"/>
    <w:rsid w:val="00B80DDC"/>
    <w:rsid w:val="00B80E93"/>
    <w:rsid w:val="00B811D8"/>
    <w:rsid w:val="00B82192"/>
    <w:rsid w:val="00B82404"/>
    <w:rsid w:val="00B82D5A"/>
    <w:rsid w:val="00B82D9C"/>
    <w:rsid w:val="00B85A37"/>
    <w:rsid w:val="00B85A96"/>
    <w:rsid w:val="00B861FB"/>
    <w:rsid w:val="00B8732C"/>
    <w:rsid w:val="00B87A1D"/>
    <w:rsid w:val="00B87EF7"/>
    <w:rsid w:val="00B902D3"/>
    <w:rsid w:val="00B90810"/>
    <w:rsid w:val="00B90DA0"/>
    <w:rsid w:val="00B910DF"/>
    <w:rsid w:val="00B91467"/>
    <w:rsid w:val="00B9164B"/>
    <w:rsid w:val="00B917C4"/>
    <w:rsid w:val="00B919E3"/>
    <w:rsid w:val="00B921CD"/>
    <w:rsid w:val="00B950F2"/>
    <w:rsid w:val="00B958E0"/>
    <w:rsid w:val="00B967D3"/>
    <w:rsid w:val="00B96DF4"/>
    <w:rsid w:val="00B970D9"/>
    <w:rsid w:val="00B979B5"/>
    <w:rsid w:val="00B97A16"/>
    <w:rsid w:val="00BA15D5"/>
    <w:rsid w:val="00BA3036"/>
    <w:rsid w:val="00BA3884"/>
    <w:rsid w:val="00BA3DAC"/>
    <w:rsid w:val="00BA4500"/>
    <w:rsid w:val="00BA5739"/>
    <w:rsid w:val="00BA5DA9"/>
    <w:rsid w:val="00BA6663"/>
    <w:rsid w:val="00BA6D1E"/>
    <w:rsid w:val="00BA70E5"/>
    <w:rsid w:val="00BA7FE1"/>
    <w:rsid w:val="00BB0341"/>
    <w:rsid w:val="00BB04DC"/>
    <w:rsid w:val="00BB0D2A"/>
    <w:rsid w:val="00BB16E4"/>
    <w:rsid w:val="00BB3170"/>
    <w:rsid w:val="00BB31A3"/>
    <w:rsid w:val="00BB4025"/>
    <w:rsid w:val="00BB4448"/>
    <w:rsid w:val="00BB4C0E"/>
    <w:rsid w:val="00BB51AE"/>
    <w:rsid w:val="00BB59FF"/>
    <w:rsid w:val="00BB5FE6"/>
    <w:rsid w:val="00BB6106"/>
    <w:rsid w:val="00BB64C4"/>
    <w:rsid w:val="00BB68BA"/>
    <w:rsid w:val="00BB6F12"/>
    <w:rsid w:val="00BC00F3"/>
    <w:rsid w:val="00BC0136"/>
    <w:rsid w:val="00BC0D53"/>
    <w:rsid w:val="00BC17F3"/>
    <w:rsid w:val="00BC2222"/>
    <w:rsid w:val="00BC33BF"/>
    <w:rsid w:val="00BC3801"/>
    <w:rsid w:val="00BC39FE"/>
    <w:rsid w:val="00BC4499"/>
    <w:rsid w:val="00BC4CAC"/>
    <w:rsid w:val="00BC4E6D"/>
    <w:rsid w:val="00BC55BE"/>
    <w:rsid w:val="00BC5718"/>
    <w:rsid w:val="00BC671C"/>
    <w:rsid w:val="00BC7B84"/>
    <w:rsid w:val="00BD00DF"/>
    <w:rsid w:val="00BD01FF"/>
    <w:rsid w:val="00BD0E84"/>
    <w:rsid w:val="00BD133E"/>
    <w:rsid w:val="00BD149E"/>
    <w:rsid w:val="00BD20B8"/>
    <w:rsid w:val="00BD23C9"/>
    <w:rsid w:val="00BD2DD1"/>
    <w:rsid w:val="00BD34D3"/>
    <w:rsid w:val="00BD4AF8"/>
    <w:rsid w:val="00BD56F4"/>
    <w:rsid w:val="00BD5F8E"/>
    <w:rsid w:val="00BD6658"/>
    <w:rsid w:val="00BD68E0"/>
    <w:rsid w:val="00BD6B33"/>
    <w:rsid w:val="00BD71E2"/>
    <w:rsid w:val="00BD77DE"/>
    <w:rsid w:val="00BD7C3F"/>
    <w:rsid w:val="00BE0169"/>
    <w:rsid w:val="00BE0C24"/>
    <w:rsid w:val="00BE1455"/>
    <w:rsid w:val="00BE1779"/>
    <w:rsid w:val="00BE182B"/>
    <w:rsid w:val="00BE1A1B"/>
    <w:rsid w:val="00BE2311"/>
    <w:rsid w:val="00BE388E"/>
    <w:rsid w:val="00BE4CAA"/>
    <w:rsid w:val="00BE51DF"/>
    <w:rsid w:val="00BE5A49"/>
    <w:rsid w:val="00BE60E9"/>
    <w:rsid w:val="00BE67F0"/>
    <w:rsid w:val="00BE6825"/>
    <w:rsid w:val="00BE6D14"/>
    <w:rsid w:val="00BE73FC"/>
    <w:rsid w:val="00BE77C3"/>
    <w:rsid w:val="00BF077D"/>
    <w:rsid w:val="00BF155A"/>
    <w:rsid w:val="00BF15FC"/>
    <w:rsid w:val="00BF171D"/>
    <w:rsid w:val="00BF181A"/>
    <w:rsid w:val="00BF2098"/>
    <w:rsid w:val="00BF25E8"/>
    <w:rsid w:val="00BF29EB"/>
    <w:rsid w:val="00BF2C15"/>
    <w:rsid w:val="00BF2E56"/>
    <w:rsid w:val="00BF3594"/>
    <w:rsid w:val="00BF394B"/>
    <w:rsid w:val="00BF4B93"/>
    <w:rsid w:val="00BF5F49"/>
    <w:rsid w:val="00BF6E52"/>
    <w:rsid w:val="00BF6FF6"/>
    <w:rsid w:val="00BF726A"/>
    <w:rsid w:val="00BF7BD0"/>
    <w:rsid w:val="00C0038B"/>
    <w:rsid w:val="00C018AE"/>
    <w:rsid w:val="00C01B3E"/>
    <w:rsid w:val="00C02627"/>
    <w:rsid w:val="00C03261"/>
    <w:rsid w:val="00C04048"/>
    <w:rsid w:val="00C047CF"/>
    <w:rsid w:val="00C067E7"/>
    <w:rsid w:val="00C07678"/>
    <w:rsid w:val="00C07A79"/>
    <w:rsid w:val="00C07D27"/>
    <w:rsid w:val="00C11499"/>
    <w:rsid w:val="00C123A7"/>
    <w:rsid w:val="00C123CF"/>
    <w:rsid w:val="00C12D60"/>
    <w:rsid w:val="00C12FA6"/>
    <w:rsid w:val="00C134E5"/>
    <w:rsid w:val="00C1389C"/>
    <w:rsid w:val="00C14043"/>
    <w:rsid w:val="00C14096"/>
    <w:rsid w:val="00C14520"/>
    <w:rsid w:val="00C1485D"/>
    <w:rsid w:val="00C14CAD"/>
    <w:rsid w:val="00C152F9"/>
    <w:rsid w:val="00C155C1"/>
    <w:rsid w:val="00C16A2B"/>
    <w:rsid w:val="00C16E20"/>
    <w:rsid w:val="00C17004"/>
    <w:rsid w:val="00C1774D"/>
    <w:rsid w:val="00C2028E"/>
    <w:rsid w:val="00C22526"/>
    <w:rsid w:val="00C227A6"/>
    <w:rsid w:val="00C229D0"/>
    <w:rsid w:val="00C230CC"/>
    <w:rsid w:val="00C238A7"/>
    <w:rsid w:val="00C2397B"/>
    <w:rsid w:val="00C23DCB"/>
    <w:rsid w:val="00C2442C"/>
    <w:rsid w:val="00C24809"/>
    <w:rsid w:val="00C24D56"/>
    <w:rsid w:val="00C24E6F"/>
    <w:rsid w:val="00C24F1E"/>
    <w:rsid w:val="00C259F5"/>
    <w:rsid w:val="00C261B3"/>
    <w:rsid w:val="00C26216"/>
    <w:rsid w:val="00C26E94"/>
    <w:rsid w:val="00C27D62"/>
    <w:rsid w:val="00C307E9"/>
    <w:rsid w:val="00C310C3"/>
    <w:rsid w:val="00C3115F"/>
    <w:rsid w:val="00C31267"/>
    <w:rsid w:val="00C3188C"/>
    <w:rsid w:val="00C31921"/>
    <w:rsid w:val="00C31C82"/>
    <w:rsid w:val="00C31D12"/>
    <w:rsid w:val="00C3264A"/>
    <w:rsid w:val="00C32B1F"/>
    <w:rsid w:val="00C34D27"/>
    <w:rsid w:val="00C35DCB"/>
    <w:rsid w:val="00C366C8"/>
    <w:rsid w:val="00C37163"/>
    <w:rsid w:val="00C376CE"/>
    <w:rsid w:val="00C40219"/>
    <w:rsid w:val="00C40739"/>
    <w:rsid w:val="00C4192E"/>
    <w:rsid w:val="00C437DC"/>
    <w:rsid w:val="00C43B5C"/>
    <w:rsid w:val="00C43BC1"/>
    <w:rsid w:val="00C4415E"/>
    <w:rsid w:val="00C44810"/>
    <w:rsid w:val="00C4587C"/>
    <w:rsid w:val="00C46CCB"/>
    <w:rsid w:val="00C46CFE"/>
    <w:rsid w:val="00C473D1"/>
    <w:rsid w:val="00C50226"/>
    <w:rsid w:val="00C512FB"/>
    <w:rsid w:val="00C51D1B"/>
    <w:rsid w:val="00C53366"/>
    <w:rsid w:val="00C53CC7"/>
    <w:rsid w:val="00C5421C"/>
    <w:rsid w:val="00C5432E"/>
    <w:rsid w:val="00C54E2F"/>
    <w:rsid w:val="00C55234"/>
    <w:rsid w:val="00C55708"/>
    <w:rsid w:val="00C55E45"/>
    <w:rsid w:val="00C55F01"/>
    <w:rsid w:val="00C566A2"/>
    <w:rsid w:val="00C572AA"/>
    <w:rsid w:val="00C6167F"/>
    <w:rsid w:val="00C61F57"/>
    <w:rsid w:val="00C62572"/>
    <w:rsid w:val="00C62E4D"/>
    <w:rsid w:val="00C63177"/>
    <w:rsid w:val="00C63695"/>
    <w:rsid w:val="00C6378C"/>
    <w:rsid w:val="00C652A9"/>
    <w:rsid w:val="00C65F41"/>
    <w:rsid w:val="00C65F4C"/>
    <w:rsid w:val="00C665E1"/>
    <w:rsid w:val="00C66D8B"/>
    <w:rsid w:val="00C671B0"/>
    <w:rsid w:val="00C67581"/>
    <w:rsid w:val="00C67938"/>
    <w:rsid w:val="00C67F87"/>
    <w:rsid w:val="00C71617"/>
    <w:rsid w:val="00C71E91"/>
    <w:rsid w:val="00C72F69"/>
    <w:rsid w:val="00C73A0B"/>
    <w:rsid w:val="00C73E01"/>
    <w:rsid w:val="00C7432C"/>
    <w:rsid w:val="00C74366"/>
    <w:rsid w:val="00C74433"/>
    <w:rsid w:val="00C7451E"/>
    <w:rsid w:val="00C75BE7"/>
    <w:rsid w:val="00C76699"/>
    <w:rsid w:val="00C766BC"/>
    <w:rsid w:val="00C80B35"/>
    <w:rsid w:val="00C80FDC"/>
    <w:rsid w:val="00C812D2"/>
    <w:rsid w:val="00C81AFC"/>
    <w:rsid w:val="00C81F02"/>
    <w:rsid w:val="00C8246A"/>
    <w:rsid w:val="00C828F2"/>
    <w:rsid w:val="00C82DD3"/>
    <w:rsid w:val="00C845AA"/>
    <w:rsid w:val="00C84659"/>
    <w:rsid w:val="00C84C47"/>
    <w:rsid w:val="00C851BB"/>
    <w:rsid w:val="00C855A6"/>
    <w:rsid w:val="00C85C0E"/>
    <w:rsid w:val="00C86808"/>
    <w:rsid w:val="00C86B3D"/>
    <w:rsid w:val="00C87308"/>
    <w:rsid w:val="00C87739"/>
    <w:rsid w:val="00C90245"/>
    <w:rsid w:val="00C91765"/>
    <w:rsid w:val="00C91E3F"/>
    <w:rsid w:val="00C92CE2"/>
    <w:rsid w:val="00C92F29"/>
    <w:rsid w:val="00C93138"/>
    <w:rsid w:val="00C941EA"/>
    <w:rsid w:val="00C951A5"/>
    <w:rsid w:val="00C960CC"/>
    <w:rsid w:val="00C96A95"/>
    <w:rsid w:val="00CA034D"/>
    <w:rsid w:val="00CA092D"/>
    <w:rsid w:val="00CA20D0"/>
    <w:rsid w:val="00CA221F"/>
    <w:rsid w:val="00CA2458"/>
    <w:rsid w:val="00CA2477"/>
    <w:rsid w:val="00CA2F49"/>
    <w:rsid w:val="00CA312B"/>
    <w:rsid w:val="00CA34E6"/>
    <w:rsid w:val="00CA3516"/>
    <w:rsid w:val="00CA37CC"/>
    <w:rsid w:val="00CA3E20"/>
    <w:rsid w:val="00CA4212"/>
    <w:rsid w:val="00CA4C91"/>
    <w:rsid w:val="00CA4D06"/>
    <w:rsid w:val="00CA50A4"/>
    <w:rsid w:val="00CA5242"/>
    <w:rsid w:val="00CA646D"/>
    <w:rsid w:val="00CA6D2E"/>
    <w:rsid w:val="00CA6D88"/>
    <w:rsid w:val="00CA6F9C"/>
    <w:rsid w:val="00CA7576"/>
    <w:rsid w:val="00CB020A"/>
    <w:rsid w:val="00CB0423"/>
    <w:rsid w:val="00CB05A1"/>
    <w:rsid w:val="00CB06DD"/>
    <w:rsid w:val="00CB09DC"/>
    <w:rsid w:val="00CB0E31"/>
    <w:rsid w:val="00CB1E0F"/>
    <w:rsid w:val="00CB2727"/>
    <w:rsid w:val="00CB3401"/>
    <w:rsid w:val="00CB4287"/>
    <w:rsid w:val="00CB4996"/>
    <w:rsid w:val="00CB5B1D"/>
    <w:rsid w:val="00CB5FDF"/>
    <w:rsid w:val="00CB60C9"/>
    <w:rsid w:val="00CC0141"/>
    <w:rsid w:val="00CC1297"/>
    <w:rsid w:val="00CC1397"/>
    <w:rsid w:val="00CC1BA0"/>
    <w:rsid w:val="00CC1DEF"/>
    <w:rsid w:val="00CC2826"/>
    <w:rsid w:val="00CC2A44"/>
    <w:rsid w:val="00CC3641"/>
    <w:rsid w:val="00CC4890"/>
    <w:rsid w:val="00CC49E3"/>
    <w:rsid w:val="00CC4CC9"/>
    <w:rsid w:val="00CC5579"/>
    <w:rsid w:val="00CC58B8"/>
    <w:rsid w:val="00CC6518"/>
    <w:rsid w:val="00CC6F23"/>
    <w:rsid w:val="00CC70C9"/>
    <w:rsid w:val="00CC7ABA"/>
    <w:rsid w:val="00CD0D8C"/>
    <w:rsid w:val="00CD12F5"/>
    <w:rsid w:val="00CD15D3"/>
    <w:rsid w:val="00CD1649"/>
    <w:rsid w:val="00CD27A3"/>
    <w:rsid w:val="00CD2D73"/>
    <w:rsid w:val="00CD3665"/>
    <w:rsid w:val="00CD52C3"/>
    <w:rsid w:val="00CD6259"/>
    <w:rsid w:val="00CD722E"/>
    <w:rsid w:val="00CE02FD"/>
    <w:rsid w:val="00CE2480"/>
    <w:rsid w:val="00CE2B97"/>
    <w:rsid w:val="00CE34D7"/>
    <w:rsid w:val="00CE3CF4"/>
    <w:rsid w:val="00CE553C"/>
    <w:rsid w:val="00CE5D38"/>
    <w:rsid w:val="00CE7E81"/>
    <w:rsid w:val="00CF057E"/>
    <w:rsid w:val="00CF06E4"/>
    <w:rsid w:val="00CF0EB1"/>
    <w:rsid w:val="00CF0F6B"/>
    <w:rsid w:val="00CF2385"/>
    <w:rsid w:val="00CF24B4"/>
    <w:rsid w:val="00CF2D39"/>
    <w:rsid w:val="00CF3335"/>
    <w:rsid w:val="00CF354E"/>
    <w:rsid w:val="00CF3C52"/>
    <w:rsid w:val="00CF4818"/>
    <w:rsid w:val="00CF482C"/>
    <w:rsid w:val="00CF4A79"/>
    <w:rsid w:val="00CF5738"/>
    <w:rsid w:val="00CF5B2B"/>
    <w:rsid w:val="00CF5CF6"/>
    <w:rsid w:val="00CF5E52"/>
    <w:rsid w:val="00CF6225"/>
    <w:rsid w:val="00CF6547"/>
    <w:rsid w:val="00CF6614"/>
    <w:rsid w:val="00CF6CE2"/>
    <w:rsid w:val="00CF7214"/>
    <w:rsid w:val="00CF7F54"/>
    <w:rsid w:val="00D00AE7"/>
    <w:rsid w:val="00D00AEA"/>
    <w:rsid w:val="00D00C87"/>
    <w:rsid w:val="00D00EB1"/>
    <w:rsid w:val="00D01769"/>
    <w:rsid w:val="00D01DBA"/>
    <w:rsid w:val="00D02E86"/>
    <w:rsid w:val="00D032AB"/>
    <w:rsid w:val="00D04593"/>
    <w:rsid w:val="00D05EC3"/>
    <w:rsid w:val="00D065B8"/>
    <w:rsid w:val="00D066E6"/>
    <w:rsid w:val="00D06A75"/>
    <w:rsid w:val="00D104B2"/>
    <w:rsid w:val="00D10A5B"/>
    <w:rsid w:val="00D113D4"/>
    <w:rsid w:val="00D119A6"/>
    <w:rsid w:val="00D12296"/>
    <w:rsid w:val="00D122E0"/>
    <w:rsid w:val="00D12320"/>
    <w:rsid w:val="00D1307F"/>
    <w:rsid w:val="00D13FF9"/>
    <w:rsid w:val="00D15350"/>
    <w:rsid w:val="00D16C9D"/>
    <w:rsid w:val="00D16EF1"/>
    <w:rsid w:val="00D17861"/>
    <w:rsid w:val="00D17DDF"/>
    <w:rsid w:val="00D22954"/>
    <w:rsid w:val="00D229FD"/>
    <w:rsid w:val="00D24139"/>
    <w:rsid w:val="00D245CA"/>
    <w:rsid w:val="00D24620"/>
    <w:rsid w:val="00D25298"/>
    <w:rsid w:val="00D25D34"/>
    <w:rsid w:val="00D25D79"/>
    <w:rsid w:val="00D25E85"/>
    <w:rsid w:val="00D261D7"/>
    <w:rsid w:val="00D26C0F"/>
    <w:rsid w:val="00D26E5E"/>
    <w:rsid w:val="00D279DE"/>
    <w:rsid w:val="00D27CA7"/>
    <w:rsid w:val="00D27E72"/>
    <w:rsid w:val="00D30BD5"/>
    <w:rsid w:val="00D30DAA"/>
    <w:rsid w:val="00D318F0"/>
    <w:rsid w:val="00D32391"/>
    <w:rsid w:val="00D323EF"/>
    <w:rsid w:val="00D326EA"/>
    <w:rsid w:val="00D32FC0"/>
    <w:rsid w:val="00D335CB"/>
    <w:rsid w:val="00D340B6"/>
    <w:rsid w:val="00D35C11"/>
    <w:rsid w:val="00D3647F"/>
    <w:rsid w:val="00D3729B"/>
    <w:rsid w:val="00D37F2E"/>
    <w:rsid w:val="00D402D3"/>
    <w:rsid w:val="00D4056A"/>
    <w:rsid w:val="00D415B2"/>
    <w:rsid w:val="00D4177E"/>
    <w:rsid w:val="00D424BA"/>
    <w:rsid w:val="00D42581"/>
    <w:rsid w:val="00D4378E"/>
    <w:rsid w:val="00D43B59"/>
    <w:rsid w:val="00D43E5B"/>
    <w:rsid w:val="00D4431C"/>
    <w:rsid w:val="00D4447C"/>
    <w:rsid w:val="00D509BB"/>
    <w:rsid w:val="00D50C1A"/>
    <w:rsid w:val="00D510DA"/>
    <w:rsid w:val="00D5177D"/>
    <w:rsid w:val="00D51BFF"/>
    <w:rsid w:val="00D5211D"/>
    <w:rsid w:val="00D52352"/>
    <w:rsid w:val="00D52D06"/>
    <w:rsid w:val="00D5417E"/>
    <w:rsid w:val="00D54AC2"/>
    <w:rsid w:val="00D54DA3"/>
    <w:rsid w:val="00D55C7B"/>
    <w:rsid w:val="00D55CCB"/>
    <w:rsid w:val="00D563D1"/>
    <w:rsid w:val="00D56DC7"/>
    <w:rsid w:val="00D571C1"/>
    <w:rsid w:val="00D576A5"/>
    <w:rsid w:val="00D608C0"/>
    <w:rsid w:val="00D60D4F"/>
    <w:rsid w:val="00D60E97"/>
    <w:rsid w:val="00D61152"/>
    <w:rsid w:val="00D61EF9"/>
    <w:rsid w:val="00D61F63"/>
    <w:rsid w:val="00D625B6"/>
    <w:rsid w:val="00D62EE5"/>
    <w:rsid w:val="00D638C4"/>
    <w:rsid w:val="00D64C45"/>
    <w:rsid w:val="00D652DB"/>
    <w:rsid w:val="00D65C15"/>
    <w:rsid w:val="00D65CC7"/>
    <w:rsid w:val="00D660FC"/>
    <w:rsid w:val="00D663DB"/>
    <w:rsid w:val="00D668B4"/>
    <w:rsid w:val="00D66EBD"/>
    <w:rsid w:val="00D674BE"/>
    <w:rsid w:val="00D67726"/>
    <w:rsid w:val="00D67D1F"/>
    <w:rsid w:val="00D70BF7"/>
    <w:rsid w:val="00D71160"/>
    <w:rsid w:val="00D7117E"/>
    <w:rsid w:val="00D7260C"/>
    <w:rsid w:val="00D735F4"/>
    <w:rsid w:val="00D73BAD"/>
    <w:rsid w:val="00D748DD"/>
    <w:rsid w:val="00D74D9F"/>
    <w:rsid w:val="00D75758"/>
    <w:rsid w:val="00D7620F"/>
    <w:rsid w:val="00D76E88"/>
    <w:rsid w:val="00D771E9"/>
    <w:rsid w:val="00D77685"/>
    <w:rsid w:val="00D776FA"/>
    <w:rsid w:val="00D7782C"/>
    <w:rsid w:val="00D77A12"/>
    <w:rsid w:val="00D8021F"/>
    <w:rsid w:val="00D81622"/>
    <w:rsid w:val="00D81B8C"/>
    <w:rsid w:val="00D81CC3"/>
    <w:rsid w:val="00D81E20"/>
    <w:rsid w:val="00D84AF1"/>
    <w:rsid w:val="00D84EAD"/>
    <w:rsid w:val="00D84FBB"/>
    <w:rsid w:val="00D85DF5"/>
    <w:rsid w:val="00D8639C"/>
    <w:rsid w:val="00D86CBC"/>
    <w:rsid w:val="00D87091"/>
    <w:rsid w:val="00D871B8"/>
    <w:rsid w:val="00D87759"/>
    <w:rsid w:val="00D87EF8"/>
    <w:rsid w:val="00D87FCA"/>
    <w:rsid w:val="00D90A29"/>
    <w:rsid w:val="00D90A7D"/>
    <w:rsid w:val="00D90E1D"/>
    <w:rsid w:val="00D9132E"/>
    <w:rsid w:val="00D9196A"/>
    <w:rsid w:val="00D922C1"/>
    <w:rsid w:val="00D92B09"/>
    <w:rsid w:val="00D9332E"/>
    <w:rsid w:val="00D9339F"/>
    <w:rsid w:val="00D94CE7"/>
    <w:rsid w:val="00D9532E"/>
    <w:rsid w:val="00D95BE8"/>
    <w:rsid w:val="00D969D3"/>
    <w:rsid w:val="00D97A18"/>
    <w:rsid w:val="00DA06ED"/>
    <w:rsid w:val="00DA0A3B"/>
    <w:rsid w:val="00DA134C"/>
    <w:rsid w:val="00DA3483"/>
    <w:rsid w:val="00DA38A6"/>
    <w:rsid w:val="00DA4782"/>
    <w:rsid w:val="00DA549A"/>
    <w:rsid w:val="00DA5607"/>
    <w:rsid w:val="00DA5F94"/>
    <w:rsid w:val="00DA5FD3"/>
    <w:rsid w:val="00DA679E"/>
    <w:rsid w:val="00DA6965"/>
    <w:rsid w:val="00DA6CDF"/>
    <w:rsid w:val="00DA72E9"/>
    <w:rsid w:val="00DA78E5"/>
    <w:rsid w:val="00DB0020"/>
    <w:rsid w:val="00DB0A9E"/>
    <w:rsid w:val="00DB1555"/>
    <w:rsid w:val="00DB3554"/>
    <w:rsid w:val="00DB4A45"/>
    <w:rsid w:val="00DB4B78"/>
    <w:rsid w:val="00DB5356"/>
    <w:rsid w:val="00DB563A"/>
    <w:rsid w:val="00DB5FB3"/>
    <w:rsid w:val="00DB6488"/>
    <w:rsid w:val="00DB67A9"/>
    <w:rsid w:val="00DB67EB"/>
    <w:rsid w:val="00DB6A28"/>
    <w:rsid w:val="00DB6A41"/>
    <w:rsid w:val="00DB6AF1"/>
    <w:rsid w:val="00DB6BB9"/>
    <w:rsid w:val="00DC0BEF"/>
    <w:rsid w:val="00DC16CC"/>
    <w:rsid w:val="00DC1922"/>
    <w:rsid w:val="00DC228B"/>
    <w:rsid w:val="00DC231D"/>
    <w:rsid w:val="00DC2791"/>
    <w:rsid w:val="00DC2D18"/>
    <w:rsid w:val="00DC30E0"/>
    <w:rsid w:val="00DC3C0B"/>
    <w:rsid w:val="00DC4A86"/>
    <w:rsid w:val="00DC4DDD"/>
    <w:rsid w:val="00DC746C"/>
    <w:rsid w:val="00DC759A"/>
    <w:rsid w:val="00DC7860"/>
    <w:rsid w:val="00DC7CC4"/>
    <w:rsid w:val="00DD0C85"/>
    <w:rsid w:val="00DD0DAD"/>
    <w:rsid w:val="00DD1E17"/>
    <w:rsid w:val="00DD24A0"/>
    <w:rsid w:val="00DD2646"/>
    <w:rsid w:val="00DD2D24"/>
    <w:rsid w:val="00DD3389"/>
    <w:rsid w:val="00DD49F4"/>
    <w:rsid w:val="00DD5638"/>
    <w:rsid w:val="00DD58AD"/>
    <w:rsid w:val="00DD6889"/>
    <w:rsid w:val="00DD7D72"/>
    <w:rsid w:val="00DE010B"/>
    <w:rsid w:val="00DE144F"/>
    <w:rsid w:val="00DE14CD"/>
    <w:rsid w:val="00DE199B"/>
    <w:rsid w:val="00DE23AD"/>
    <w:rsid w:val="00DE2642"/>
    <w:rsid w:val="00DE434C"/>
    <w:rsid w:val="00DE4379"/>
    <w:rsid w:val="00DE62A3"/>
    <w:rsid w:val="00DE6330"/>
    <w:rsid w:val="00DE6383"/>
    <w:rsid w:val="00DE6E90"/>
    <w:rsid w:val="00DE7051"/>
    <w:rsid w:val="00DE7292"/>
    <w:rsid w:val="00DF0A6F"/>
    <w:rsid w:val="00DF1CF2"/>
    <w:rsid w:val="00DF22A6"/>
    <w:rsid w:val="00DF234D"/>
    <w:rsid w:val="00DF23C1"/>
    <w:rsid w:val="00DF24B0"/>
    <w:rsid w:val="00DF27F5"/>
    <w:rsid w:val="00DF3084"/>
    <w:rsid w:val="00DF352A"/>
    <w:rsid w:val="00DF401A"/>
    <w:rsid w:val="00DF4FBC"/>
    <w:rsid w:val="00DF5C62"/>
    <w:rsid w:val="00DF5EE9"/>
    <w:rsid w:val="00DF7A66"/>
    <w:rsid w:val="00DF7CA0"/>
    <w:rsid w:val="00E00110"/>
    <w:rsid w:val="00E01432"/>
    <w:rsid w:val="00E0161C"/>
    <w:rsid w:val="00E019A8"/>
    <w:rsid w:val="00E028FA"/>
    <w:rsid w:val="00E031C2"/>
    <w:rsid w:val="00E033A0"/>
    <w:rsid w:val="00E03C59"/>
    <w:rsid w:val="00E03F76"/>
    <w:rsid w:val="00E04FFB"/>
    <w:rsid w:val="00E051D7"/>
    <w:rsid w:val="00E0521D"/>
    <w:rsid w:val="00E06748"/>
    <w:rsid w:val="00E06817"/>
    <w:rsid w:val="00E06FD5"/>
    <w:rsid w:val="00E078A8"/>
    <w:rsid w:val="00E07ABA"/>
    <w:rsid w:val="00E10441"/>
    <w:rsid w:val="00E1088F"/>
    <w:rsid w:val="00E10FD4"/>
    <w:rsid w:val="00E11404"/>
    <w:rsid w:val="00E1211D"/>
    <w:rsid w:val="00E12781"/>
    <w:rsid w:val="00E127AF"/>
    <w:rsid w:val="00E130B3"/>
    <w:rsid w:val="00E1325B"/>
    <w:rsid w:val="00E13E85"/>
    <w:rsid w:val="00E13F52"/>
    <w:rsid w:val="00E14430"/>
    <w:rsid w:val="00E147E7"/>
    <w:rsid w:val="00E14BA9"/>
    <w:rsid w:val="00E15224"/>
    <w:rsid w:val="00E15D29"/>
    <w:rsid w:val="00E1613A"/>
    <w:rsid w:val="00E162ED"/>
    <w:rsid w:val="00E16F03"/>
    <w:rsid w:val="00E17124"/>
    <w:rsid w:val="00E17128"/>
    <w:rsid w:val="00E179A3"/>
    <w:rsid w:val="00E20142"/>
    <w:rsid w:val="00E20EE4"/>
    <w:rsid w:val="00E21B1B"/>
    <w:rsid w:val="00E22602"/>
    <w:rsid w:val="00E22B5B"/>
    <w:rsid w:val="00E22DF7"/>
    <w:rsid w:val="00E241F8"/>
    <w:rsid w:val="00E24654"/>
    <w:rsid w:val="00E2475E"/>
    <w:rsid w:val="00E24841"/>
    <w:rsid w:val="00E24875"/>
    <w:rsid w:val="00E2490C"/>
    <w:rsid w:val="00E25474"/>
    <w:rsid w:val="00E25D50"/>
    <w:rsid w:val="00E261A4"/>
    <w:rsid w:val="00E26D48"/>
    <w:rsid w:val="00E272A8"/>
    <w:rsid w:val="00E27CD3"/>
    <w:rsid w:val="00E302F1"/>
    <w:rsid w:val="00E30451"/>
    <w:rsid w:val="00E31753"/>
    <w:rsid w:val="00E31775"/>
    <w:rsid w:val="00E3198D"/>
    <w:rsid w:val="00E3240F"/>
    <w:rsid w:val="00E3278C"/>
    <w:rsid w:val="00E327EB"/>
    <w:rsid w:val="00E32DC4"/>
    <w:rsid w:val="00E32E9B"/>
    <w:rsid w:val="00E339D4"/>
    <w:rsid w:val="00E33A47"/>
    <w:rsid w:val="00E3494A"/>
    <w:rsid w:val="00E3503B"/>
    <w:rsid w:val="00E35E7A"/>
    <w:rsid w:val="00E36355"/>
    <w:rsid w:val="00E369A8"/>
    <w:rsid w:val="00E3795F"/>
    <w:rsid w:val="00E409C7"/>
    <w:rsid w:val="00E414C9"/>
    <w:rsid w:val="00E41947"/>
    <w:rsid w:val="00E41E24"/>
    <w:rsid w:val="00E424BE"/>
    <w:rsid w:val="00E425DC"/>
    <w:rsid w:val="00E42A0C"/>
    <w:rsid w:val="00E42D4A"/>
    <w:rsid w:val="00E43A77"/>
    <w:rsid w:val="00E43A8E"/>
    <w:rsid w:val="00E44850"/>
    <w:rsid w:val="00E45250"/>
    <w:rsid w:val="00E46CDF"/>
    <w:rsid w:val="00E46D13"/>
    <w:rsid w:val="00E46ED4"/>
    <w:rsid w:val="00E475E5"/>
    <w:rsid w:val="00E503D2"/>
    <w:rsid w:val="00E51E89"/>
    <w:rsid w:val="00E52E97"/>
    <w:rsid w:val="00E52EA3"/>
    <w:rsid w:val="00E5357E"/>
    <w:rsid w:val="00E535F8"/>
    <w:rsid w:val="00E55224"/>
    <w:rsid w:val="00E5541D"/>
    <w:rsid w:val="00E557DD"/>
    <w:rsid w:val="00E5659F"/>
    <w:rsid w:val="00E56749"/>
    <w:rsid w:val="00E56A0D"/>
    <w:rsid w:val="00E574EB"/>
    <w:rsid w:val="00E57C2E"/>
    <w:rsid w:val="00E60019"/>
    <w:rsid w:val="00E6046A"/>
    <w:rsid w:val="00E60871"/>
    <w:rsid w:val="00E61620"/>
    <w:rsid w:val="00E626D7"/>
    <w:rsid w:val="00E6295E"/>
    <w:rsid w:val="00E64371"/>
    <w:rsid w:val="00E64376"/>
    <w:rsid w:val="00E6449B"/>
    <w:rsid w:val="00E650FC"/>
    <w:rsid w:val="00E66D0A"/>
    <w:rsid w:val="00E705EE"/>
    <w:rsid w:val="00E70EDE"/>
    <w:rsid w:val="00E7179B"/>
    <w:rsid w:val="00E71C49"/>
    <w:rsid w:val="00E71F1C"/>
    <w:rsid w:val="00E7241C"/>
    <w:rsid w:val="00E724D6"/>
    <w:rsid w:val="00E72D23"/>
    <w:rsid w:val="00E72EF2"/>
    <w:rsid w:val="00E73675"/>
    <w:rsid w:val="00E73DA6"/>
    <w:rsid w:val="00E741EC"/>
    <w:rsid w:val="00E74265"/>
    <w:rsid w:val="00E74D7B"/>
    <w:rsid w:val="00E755B3"/>
    <w:rsid w:val="00E759F1"/>
    <w:rsid w:val="00E75B3C"/>
    <w:rsid w:val="00E75D89"/>
    <w:rsid w:val="00E76E77"/>
    <w:rsid w:val="00E77021"/>
    <w:rsid w:val="00E77127"/>
    <w:rsid w:val="00E77932"/>
    <w:rsid w:val="00E77BD8"/>
    <w:rsid w:val="00E80369"/>
    <w:rsid w:val="00E804B3"/>
    <w:rsid w:val="00E805EC"/>
    <w:rsid w:val="00E81221"/>
    <w:rsid w:val="00E81949"/>
    <w:rsid w:val="00E8199B"/>
    <w:rsid w:val="00E82220"/>
    <w:rsid w:val="00E82CD5"/>
    <w:rsid w:val="00E82D4E"/>
    <w:rsid w:val="00E838D2"/>
    <w:rsid w:val="00E83B25"/>
    <w:rsid w:val="00E85BCE"/>
    <w:rsid w:val="00E8657C"/>
    <w:rsid w:val="00E86C27"/>
    <w:rsid w:val="00E86CC4"/>
    <w:rsid w:val="00E86D6A"/>
    <w:rsid w:val="00E871A4"/>
    <w:rsid w:val="00E876CC"/>
    <w:rsid w:val="00E878B9"/>
    <w:rsid w:val="00E87ABC"/>
    <w:rsid w:val="00E87B23"/>
    <w:rsid w:val="00E912CC"/>
    <w:rsid w:val="00E91682"/>
    <w:rsid w:val="00E91B24"/>
    <w:rsid w:val="00E94AD8"/>
    <w:rsid w:val="00E95098"/>
    <w:rsid w:val="00E9699B"/>
    <w:rsid w:val="00E96A4B"/>
    <w:rsid w:val="00E973F6"/>
    <w:rsid w:val="00E97F34"/>
    <w:rsid w:val="00EA0137"/>
    <w:rsid w:val="00EA027B"/>
    <w:rsid w:val="00EA09BD"/>
    <w:rsid w:val="00EA1567"/>
    <w:rsid w:val="00EA19F9"/>
    <w:rsid w:val="00EA24FD"/>
    <w:rsid w:val="00EA3FE6"/>
    <w:rsid w:val="00EA407A"/>
    <w:rsid w:val="00EA412B"/>
    <w:rsid w:val="00EA5FC1"/>
    <w:rsid w:val="00EA6253"/>
    <w:rsid w:val="00EA6BB7"/>
    <w:rsid w:val="00EA6FC6"/>
    <w:rsid w:val="00EA7062"/>
    <w:rsid w:val="00EA7853"/>
    <w:rsid w:val="00EA7D5C"/>
    <w:rsid w:val="00EB0148"/>
    <w:rsid w:val="00EB0846"/>
    <w:rsid w:val="00EB0F27"/>
    <w:rsid w:val="00EB118D"/>
    <w:rsid w:val="00EB17AF"/>
    <w:rsid w:val="00EB207C"/>
    <w:rsid w:val="00EB277A"/>
    <w:rsid w:val="00EB3E46"/>
    <w:rsid w:val="00EB450B"/>
    <w:rsid w:val="00EB45BF"/>
    <w:rsid w:val="00EB4CCA"/>
    <w:rsid w:val="00EB50B5"/>
    <w:rsid w:val="00EB52BE"/>
    <w:rsid w:val="00EB60AF"/>
    <w:rsid w:val="00EB628F"/>
    <w:rsid w:val="00EB6D7F"/>
    <w:rsid w:val="00EB6DF7"/>
    <w:rsid w:val="00EB710F"/>
    <w:rsid w:val="00EB7605"/>
    <w:rsid w:val="00EC0978"/>
    <w:rsid w:val="00EC0CD9"/>
    <w:rsid w:val="00EC0DF7"/>
    <w:rsid w:val="00EC1236"/>
    <w:rsid w:val="00EC17E9"/>
    <w:rsid w:val="00EC1975"/>
    <w:rsid w:val="00EC1E41"/>
    <w:rsid w:val="00EC2038"/>
    <w:rsid w:val="00EC2298"/>
    <w:rsid w:val="00EC30C0"/>
    <w:rsid w:val="00EC4A9D"/>
    <w:rsid w:val="00EC4EFC"/>
    <w:rsid w:val="00EC5007"/>
    <w:rsid w:val="00EC5AD5"/>
    <w:rsid w:val="00EC654F"/>
    <w:rsid w:val="00EC7162"/>
    <w:rsid w:val="00EC7B7E"/>
    <w:rsid w:val="00ED05E6"/>
    <w:rsid w:val="00ED0BEB"/>
    <w:rsid w:val="00ED0D76"/>
    <w:rsid w:val="00ED0FD5"/>
    <w:rsid w:val="00ED166C"/>
    <w:rsid w:val="00ED1F74"/>
    <w:rsid w:val="00ED1FF9"/>
    <w:rsid w:val="00ED2A4E"/>
    <w:rsid w:val="00ED39C4"/>
    <w:rsid w:val="00ED3EFD"/>
    <w:rsid w:val="00ED4166"/>
    <w:rsid w:val="00ED4239"/>
    <w:rsid w:val="00ED53DC"/>
    <w:rsid w:val="00ED5BFC"/>
    <w:rsid w:val="00ED69C6"/>
    <w:rsid w:val="00ED6B59"/>
    <w:rsid w:val="00ED6C94"/>
    <w:rsid w:val="00ED7EED"/>
    <w:rsid w:val="00EE0D9A"/>
    <w:rsid w:val="00EE1DD8"/>
    <w:rsid w:val="00EE1DDE"/>
    <w:rsid w:val="00EE347D"/>
    <w:rsid w:val="00EE468C"/>
    <w:rsid w:val="00EE4B4B"/>
    <w:rsid w:val="00EE5406"/>
    <w:rsid w:val="00EE541A"/>
    <w:rsid w:val="00EE5CA8"/>
    <w:rsid w:val="00EE6108"/>
    <w:rsid w:val="00EE6191"/>
    <w:rsid w:val="00EE62C9"/>
    <w:rsid w:val="00EE68A4"/>
    <w:rsid w:val="00EE6A0F"/>
    <w:rsid w:val="00EE71AE"/>
    <w:rsid w:val="00EE74FA"/>
    <w:rsid w:val="00EE7FCC"/>
    <w:rsid w:val="00EF02DB"/>
    <w:rsid w:val="00EF0B6C"/>
    <w:rsid w:val="00EF16E0"/>
    <w:rsid w:val="00EF1E08"/>
    <w:rsid w:val="00EF285F"/>
    <w:rsid w:val="00EF323E"/>
    <w:rsid w:val="00EF36DD"/>
    <w:rsid w:val="00EF4165"/>
    <w:rsid w:val="00EF4A46"/>
    <w:rsid w:val="00EF539A"/>
    <w:rsid w:val="00EF6137"/>
    <w:rsid w:val="00EF745A"/>
    <w:rsid w:val="00EF7ED5"/>
    <w:rsid w:val="00F006BC"/>
    <w:rsid w:val="00F01ADA"/>
    <w:rsid w:val="00F01C21"/>
    <w:rsid w:val="00F02630"/>
    <w:rsid w:val="00F04C8F"/>
    <w:rsid w:val="00F05775"/>
    <w:rsid w:val="00F05AB0"/>
    <w:rsid w:val="00F05B22"/>
    <w:rsid w:val="00F05C11"/>
    <w:rsid w:val="00F061BB"/>
    <w:rsid w:val="00F062BC"/>
    <w:rsid w:val="00F06A29"/>
    <w:rsid w:val="00F071EC"/>
    <w:rsid w:val="00F07755"/>
    <w:rsid w:val="00F07CF8"/>
    <w:rsid w:val="00F07D65"/>
    <w:rsid w:val="00F10397"/>
    <w:rsid w:val="00F103F8"/>
    <w:rsid w:val="00F105A7"/>
    <w:rsid w:val="00F10C41"/>
    <w:rsid w:val="00F11C02"/>
    <w:rsid w:val="00F12025"/>
    <w:rsid w:val="00F126F7"/>
    <w:rsid w:val="00F135A5"/>
    <w:rsid w:val="00F13D90"/>
    <w:rsid w:val="00F145CF"/>
    <w:rsid w:val="00F14885"/>
    <w:rsid w:val="00F155D9"/>
    <w:rsid w:val="00F1621E"/>
    <w:rsid w:val="00F16B35"/>
    <w:rsid w:val="00F174E0"/>
    <w:rsid w:val="00F1772F"/>
    <w:rsid w:val="00F17AA8"/>
    <w:rsid w:val="00F204D6"/>
    <w:rsid w:val="00F20D8C"/>
    <w:rsid w:val="00F2103A"/>
    <w:rsid w:val="00F210FD"/>
    <w:rsid w:val="00F216C4"/>
    <w:rsid w:val="00F21814"/>
    <w:rsid w:val="00F2237E"/>
    <w:rsid w:val="00F225CF"/>
    <w:rsid w:val="00F225F6"/>
    <w:rsid w:val="00F22B6D"/>
    <w:rsid w:val="00F22D00"/>
    <w:rsid w:val="00F2341E"/>
    <w:rsid w:val="00F234C0"/>
    <w:rsid w:val="00F247C5"/>
    <w:rsid w:val="00F24A23"/>
    <w:rsid w:val="00F24FE8"/>
    <w:rsid w:val="00F26026"/>
    <w:rsid w:val="00F26625"/>
    <w:rsid w:val="00F26B0F"/>
    <w:rsid w:val="00F26C6D"/>
    <w:rsid w:val="00F27AC0"/>
    <w:rsid w:val="00F27CD3"/>
    <w:rsid w:val="00F30A47"/>
    <w:rsid w:val="00F31840"/>
    <w:rsid w:val="00F34AC2"/>
    <w:rsid w:val="00F34BEF"/>
    <w:rsid w:val="00F35B5D"/>
    <w:rsid w:val="00F36283"/>
    <w:rsid w:val="00F365A5"/>
    <w:rsid w:val="00F36850"/>
    <w:rsid w:val="00F36C7A"/>
    <w:rsid w:val="00F36DB5"/>
    <w:rsid w:val="00F3739B"/>
    <w:rsid w:val="00F373D0"/>
    <w:rsid w:val="00F37BA1"/>
    <w:rsid w:val="00F403A0"/>
    <w:rsid w:val="00F408C1"/>
    <w:rsid w:val="00F408F3"/>
    <w:rsid w:val="00F40C2E"/>
    <w:rsid w:val="00F413B1"/>
    <w:rsid w:val="00F41EA0"/>
    <w:rsid w:val="00F43282"/>
    <w:rsid w:val="00F44594"/>
    <w:rsid w:val="00F4463B"/>
    <w:rsid w:val="00F451BF"/>
    <w:rsid w:val="00F453B0"/>
    <w:rsid w:val="00F46062"/>
    <w:rsid w:val="00F465DF"/>
    <w:rsid w:val="00F46765"/>
    <w:rsid w:val="00F46A4E"/>
    <w:rsid w:val="00F478CA"/>
    <w:rsid w:val="00F47959"/>
    <w:rsid w:val="00F479A7"/>
    <w:rsid w:val="00F47BA7"/>
    <w:rsid w:val="00F47C6A"/>
    <w:rsid w:val="00F50C75"/>
    <w:rsid w:val="00F50FCB"/>
    <w:rsid w:val="00F5162E"/>
    <w:rsid w:val="00F51726"/>
    <w:rsid w:val="00F52152"/>
    <w:rsid w:val="00F52341"/>
    <w:rsid w:val="00F52691"/>
    <w:rsid w:val="00F53431"/>
    <w:rsid w:val="00F536F7"/>
    <w:rsid w:val="00F54141"/>
    <w:rsid w:val="00F541A6"/>
    <w:rsid w:val="00F54555"/>
    <w:rsid w:val="00F5459A"/>
    <w:rsid w:val="00F54D62"/>
    <w:rsid w:val="00F55401"/>
    <w:rsid w:val="00F55BB2"/>
    <w:rsid w:val="00F56E95"/>
    <w:rsid w:val="00F57AB7"/>
    <w:rsid w:val="00F57E27"/>
    <w:rsid w:val="00F604AE"/>
    <w:rsid w:val="00F607D1"/>
    <w:rsid w:val="00F6098D"/>
    <w:rsid w:val="00F6133E"/>
    <w:rsid w:val="00F61A78"/>
    <w:rsid w:val="00F6289A"/>
    <w:rsid w:val="00F631B1"/>
    <w:rsid w:val="00F63577"/>
    <w:rsid w:val="00F63781"/>
    <w:rsid w:val="00F64153"/>
    <w:rsid w:val="00F6574B"/>
    <w:rsid w:val="00F65C57"/>
    <w:rsid w:val="00F668A1"/>
    <w:rsid w:val="00F66960"/>
    <w:rsid w:val="00F67601"/>
    <w:rsid w:val="00F67CDA"/>
    <w:rsid w:val="00F713B5"/>
    <w:rsid w:val="00F7140E"/>
    <w:rsid w:val="00F71B33"/>
    <w:rsid w:val="00F72924"/>
    <w:rsid w:val="00F72B85"/>
    <w:rsid w:val="00F73320"/>
    <w:rsid w:val="00F73EDD"/>
    <w:rsid w:val="00F73F66"/>
    <w:rsid w:val="00F7406C"/>
    <w:rsid w:val="00F741F9"/>
    <w:rsid w:val="00F74554"/>
    <w:rsid w:val="00F74A57"/>
    <w:rsid w:val="00F75064"/>
    <w:rsid w:val="00F75498"/>
    <w:rsid w:val="00F757A0"/>
    <w:rsid w:val="00F75AE1"/>
    <w:rsid w:val="00F75B79"/>
    <w:rsid w:val="00F75C4E"/>
    <w:rsid w:val="00F7730B"/>
    <w:rsid w:val="00F774A2"/>
    <w:rsid w:val="00F777A3"/>
    <w:rsid w:val="00F77989"/>
    <w:rsid w:val="00F77E70"/>
    <w:rsid w:val="00F809F2"/>
    <w:rsid w:val="00F8152D"/>
    <w:rsid w:val="00F81DFE"/>
    <w:rsid w:val="00F82315"/>
    <w:rsid w:val="00F8276C"/>
    <w:rsid w:val="00F82A71"/>
    <w:rsid w:val="00F84655"/>
    <w:rsid w:val="00F84FA3"/>
    <w:rsid w:val="00F85109"/>
    <w:rsid w:val="00F8687C"/>
    <w:rsid w:val="00F87118"/>
    <w:rsid w:val="00F9089E"/>
    <w:rsid w:val="00F91C9D"/>
    <w:rsid w:val="00F921F4"/>
    <w:rsid w:val="00F926C3"/>
    <w:rsid w:val="00F934EC"/>
    <w:rsid w:val="00F9359F"/>
    <w:rsid w:val="00F93705"/>
    <w:rsid w:val="00F9377F"/>
    <w:rsid w:val="00F9382F"/>
    <w:rsid w:val="00F93ADC"/>
    <w:rsid w:val="00F947D3"/>
    <w:rsid w:val="00F950D0"/>
    <w:rsid w:val="00F95760"/>
    <w:rsid w:val="00F95E1F"/>
    <w:rsid w:val="00F96AF6"/>
    <w:rsid w:val="00F96D1C"/>
    <w:rsid w:val="00F96DA3"/>
    <w:rsid w:val="00F97137"/>
    <w:rsid w:val="00F97C20"/>
    <w:rsid w:val="00FA0241"/>
    <w:rsid w:val="00FA0396"/>
    <w:rsid w:val="00FA060D"/>
    <w:rsid w:val="00FA0C93"/>
    <w:rsid w:val="00FA119F"/>
    <w:rsid w:val="00FA15D5"/>
    <w:rsid w:val="00FA1CB6"/>
    <w:rsid w:val="00FA1D42"/>
    <w:rsid w:val="00FA2936"/>
    <w:rsid w:val="00FA2D39"/>
    <w:rsid w:val="00FA3B0B"/>
    <w:rsid w:val="00FA3DD6"/>
    <w:rsid w:val="00FA4459"/>
    <w:rsid w:val="00FA5C02"/>
    <w:rsid w:val="00FA6CA6"/>
    <w:rsid w:val="00FB09FD"/>
    <w:rsid w:val="00FB14AE"/>
    <w:rsid w:val="00FB1698"/>
    <w:rsid w:val="00FB17A3"/>
    <w:rsid w:val="00FB19AE"/>
    <w:rsid w:val="00FB2460"/>
    <w:rsid w:val="00FB39A1"/>
    <w:rsid w:val="00FB444B"/>
    <w:rsid w:val="00FB4606"/>
    <w:rsid w:val="00FB4979"/>
    <w:rsid w:val="00FB52BB"/>
    <w:rsid w:val="00FB537B"/>
    <w:rsid w:val="00FB53EA"/>
    <w:rsid w:val="00FB6724"/>
    <w:rsid w:val="00FB6EF6"/>
    <w:rsid w:val="00FB7ACC"/>
    <w:rsid w:val="00FB7C2C"/>
    <w:rsid w:val="00FB7F9A"/>
    <w:rsid w:val="00FC014B"/>
    <w:rsid w:val="00FC0947"/>
    <w:rsid w:val="00FC1511"/>
    <w:rsid w:val="00FC1C39"/>
    <w:rsid w:val="00FC27BD"/>
    <w:rsid w:val="00FC3100"/>
    <w:rsid w:val="00FC3671"/>
    <w:rsid w:val="00FC49DD"/>
    <w:rsid w:val="00FC4D50"/>
    <w:rsid w:val="00FC6B58"/>
    <w:rsid w:val="00FC6E1D"/>
    <w:rsid w:val="00FC774A"/>
    <w:rsid w:val="00FC7CE7"/>
    <w:rsid w:val="00FD04BA"/>
    <w:rsid w:val="00FD08FA"/>
    <w:rsid w:val="00FD2E40"/>
    <w:rsid w:val="00FD2E6A"/>
    <w:rsid w:val="00FD5127"/>
    <w:rsid w:val="00FD51B0"/>
    <w:rsid w:val="00FD52EE"/>
    <w:rsid w:val="00FD6108"/>
    <w:rsid w:val="00FD6447"/>
    <w:rsid w:val="00FD676F"/>
    <w:rsid w:val="00FD6ACA"/>
    <w:rsid w:val="00FD6BF1"/>
    <w:rsid w:val="00FD7AAA"/>
    <w:rsid w:val="00FD7C29"/>
    <w:rsid w:val="00FE02CD"/>
    <w:rsid w:val="00FE0404"/>
    <w:rsid w:val="00FE0AF3"/>
    <w:rsid w:val="00FE11B0"/>
    <w:rsid w:val="00FE1994"/>
    <w:rsid w:val="00FE1C7B"/>
    <w:rsid w:val="00FE1EE4"/>
    <w:rsid w:val="00FE248D"/>
    <w:rsid w:val="00FE29F3"/>
    <w:rsid w:val="00FE2D59"/>
    <w:rsid w:val="00FE486D"/>
    <w:rsid w:val="00FE48ED"/>
    <w:rsid w:val="00FE514F"/>
    <w:rsid w:val="00FE5257"/>
    <w:rsid w:val="00FE5D77"/>
    <w:rsid w:val="00FE6ECD"/>
    <w:rsid w:val="00FE7FD7"/>
    <w:rsid w:val="00FF0475"/>
    <w:rsid w:val="00FF0918"/>
    <w:rsid w:val="00FF1D4B"/>
    <w:rsid w:val="00FF24A7"/>
    <w:rsid w:val="00FF2769"/>
    <w:rsid w:val="00FF32F8"/>
    <w:rsid w:val="00FF3AFB"/>
    <w:rsid w:val="00FF3F36"/>
    <w:rsid w:val="00FF5224"/>
    <w:rsid w:val="00FF576D"/>
    <w:rsid w:val="00FF5FD5"/>
    <w:rsid w:val="00FF7743"/>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07B5A"/>
  <w15:docId w15:val="{9D8FD95B-A82C-45AD-8263-F8CBE274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D23"/>
    <w:pPr>
      <w:spacing w:after="200" w:line="276" w:lineRule="auto"/>
    </w:pPr>
    <w:rPr>
      <w:rFonts w:ascii="Calibri" w:eastAsia="Calibri" w:hAnsi="Calibri" w:cs="Times New Roman"/>
      <w:sz w:val="20"/>
      <w:lang w:val="en-US"/>
    </w:rPr>
  </w:style>
  <w:style w:type="paragraph" w:styleId="Heading1">
    <w:name w:val="heading 1"/>
    <w:basedOn w:val="Normal"/>
    <w:next w:val="Normal"/>
    <w:link w:val="Heading1Char"/>
    <w:uiPriority w:val="9"/>
    <w:qFormat/>
    <w:rsid w:val="003760FC"/>
    <w:pPr>
      <w:keepNext/>
      <w:keepLines/>
      <w:numPr>
        <w:numId w:val="1"/>
      </w:numPr>
      <w:shd w:val="clear" w:color="auto" w:fill="FFFFFF" w:themeFill="background1"/>
      <w:spacing w:before="360" w:after="0" w:line="240" w:lineRule="auto"/>
      <w:jc w:val="both"/>
      <w:outlineLvl w:val="0"/>
    </w:pPr>
    <w:rPr>
      <w:rFonts w:eastAsia="Times New Roman" w:cs="Calibri"/>
      <w:bCs/>
      <w:smallCaps/>
      <w:color w:val="00B0F0"/>
      <w:sz w:val="36"/>
      <w:szCs w:val="28"/>
      <w:lang w:val="en-GB"/>
    </w:rPr>
  </w:style>
  <w:style w:type="paragraph" w:styleId="Heading2">
    <w:name w:val="heading 2"/>
    <w:basedOn w:val="Normal"/>
    <w:next w:val="Normal"/>
    <w:link w:val="Heading2Char"/>
    <w:uiPriority w:val="9"/>
    <w:qFormat/>
    <w:rsid w:val="00E14BA9"/>
    <w:pPr>
      <w:keepNext/>
      <w:keepLines/>
      <w:numPr>
        <w:ilvl w:val="1"/>
        <w:numId w:val="1"/>
      </w:numPr>
      <w:spacing w:before="360" w:after="240" w:line="240" w:lineRule="auto"/>
      <w:outlineLvl w:val="1"/>
    </w:pPr>
    <w:rPr>
      <w:rFonts w:eastAsia="Times New Roman"/>
      <w:bCs/>
      <w:smallCaps/>
      <w:color w:val="00B0F0"/>
      <w:sz w:val="28"/>
      <w:szCs w:val="26"/>
    </w:rPr>
  </w:style>
  <w:style w:type="paragraph" w:styleId="Heading3">
    <w:name w:val="heading 3"/>
    <w:basedOn w:val="Normal"/>
    <w:next w:val="Normal"/>
    <w:link w:val="Heading3Char"/>
    <w:uiPriority w:val="9"/>
    <w:qFormat/>
    <w:rsid w:val="00F73EDD"/>
    <w:pPr>
      <w:keepNext/>
      <w:keepLines/>
      <w:numPr>
        <w:ilvl w:val="2"/>
        <w:numId w:val="1"/>
      </w:numPr>
      <w:spacing w:before="200" w:after="0"/>
      <w:outlineLvl w:val="2"/>
    </w:pPr>
    <w:rPr>
      <w:rFonts w:eastAsia="Times New Roman"/>
      <w:bCs/>
      <w:color w:val="00B0F0"/>
    </w:rPr>
  </w:style>
  <w:style w:type="paragraph" w:styleId="Heading4">
    <w:name w:val="heading 4"/>
    <w:basedOn w:val="Normal"/>
    <w:next w:val="Normal"/>
    <w:link w:val="Heading4Char"/>
    <w:uiPriority w:val="9"/>
    <w:qFormat/>
    <w:rsid w:val="00E72D23"/>
    <w:pPr>
      <w:keepNext/>
      <w:keepLines/>
      <w:numPr>
        <w:ilvl w:val="3"/>
        <w:numId w:val="1"/>
      </w:numPr>
      <w:spacing w:before="200" w:after="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E72D23"/>
    <w:pPr>
      <w:keepNext/>
      <w:keepLines/>
      <w:numPr>
        <w:ilvl w:val="4"/>
        <w:numId w:val="1"/>
      </w:numPr>
      <w:spacing w:before="200" w:after="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E72D23"/>
    <w:pPr>
      <w:keepNext/>
      <w:keepLines/>
      <w:numPr>
        <w:ilvl w:val="5"/>
        <w:numId w:val="1"/>
      </w:numPr>
      <w:spacing w:before="200" w:after="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E72D23"/>
    <w:pPr>
      <w:keepNext/>
      <w:keepLines/>
      <w:numPr>
        <w:ilvl w:val="6"/>
        <w:numId w:val="1"/>
      </w:numPr>
      <w:spacing w:before="200" w:after="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E72D23"/>
    <w:pPr>
      <w:keepNext/>
      <w:keepLines/>
      <w:numPr>
        <w:ilvl w:val="7"/>
        <w:numId w:val="1"/>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rsid w:val="00E72D23"/>
    <w:pPr>
      <w:keepNext/>
      <w:keepLines/>
      <w:numPr>
        <w:ilvl w:val="8"/>
        <w:numId w:val="1"/>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0FC"/>
    <w:rPr>
      <w:rFonts w:ascii="Calibri" w:eastAsia="Times New Roman" w:hAnsi="Calibri" w:cs="Calibri"/>
      <w:bCs/>
      <w:smallCaps/>
      <w:color w:val="00B0F0"/>
      <w:sz w:val="36"/>
      <w:szCs w:val="28"/>
      <w:shd w:val="clear" w:color="auto" w:fill="FFFFFF" w:themeFill="background1"/>
      <w:lang w:val="en-GB"/>
    </w:rPr>
  </w:style>
  <w:style w:type="character" w:customStyle="1" w:styleId="Heading2Char">
    <w:name w:val="Heading 2 Char"/>
    <w:basedOn w:val="DefaultParagraphFont"/>
    <w:link w:val="Heading2"/>
    <w:uiPriority w:val="9"/>
    <w:rsid w:val="00E14BA9"/>
    <w:rPr>
      <w:rFonts w:ascii="Calibri" w:eastAsia="Times New Roman" w:hAnsi="Calibri" w:cs="Times New Roman"/>
      <w:bCs/>
      <w:smallCaps/>
      <w:color w:val="00B0F0"/>
      <w:sz w:val="28"/>
      <w:szCs w:val="26"/>
      <w:lang w:val="en-US"/>
    </w:rPr>
  </w:style>
  <w:style w:type="character" w:customStyle="1" w:styleId="Heading3Char">
    <w:name w:val="Heading 3 Char"/>
    <w:basedOn w:val="DefaultParagraphFont"/>
    <w:link w:val="Heading3"/>
    <w:uiPriority w:val="9"/>
    <w:rsid w:val="00F73EDD"/>
    <w:rPr>
      <w:rFonts w:ascii="Calibri" w:eastAsia="Times New Roman" w:hAnsi="Calibri" w:cs="Times New Roman"/>
      <w:bCs/>
      <w:color w:val="00B0F0"/>
      <w:sz w:val="20"/>
      <w:lang w:val="en-US"/>
    </w:rPr>
  </w:style>
  <w:style w:type="character" w:customStyle="1" w:styleId="Heading4Char">
    <w:name w:val="Heading 4 Char"/>
    <w:basedOn w:val="DefaultParagraphFont"/>
    <w:link w:val="Heading4"/>
    <w:uiPriority w:val="9"/>
    <w:rsid w:val="00E72D23"/>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rsid w:val="00E72D23"/>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E72D23"/>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rsid w:val="00E72D23"/>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rsid w:val="00E72D23"/>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rsid w:val="00E72D23"/>
    <w:rPr>
      <w:rFonts w:ascii="Cambria" w:eastAsia="Times New Roman" w:hAnsi="Cambria" w:cs="Times New Roman"/>
      <w:i/>
      <w:iCs/>
      <w:color w:val="404040"/>
      <w:sz w:val="20"/>
      <w:szCs w:val="20"/>
      <w:lang w:val="en-US"/>
    </w:rPr>
  </w:style>
  <w:style w:type="paragraph" w:customStyle="1" w:styleId="ColorfulList-Accent11">
    <w:name w:val="Colorful List - Accent 11"/>
    <w:basedOn w:val="Normal"/>
    <w:uiPriority w:val="34"/>
    <w:qFormat/>
    <w:rsid w:val="00E72D23"/>
    <w:pPr>
      <w:ind w:left="720"/>
      <w:contextualSpacing/>
    </w:pPr>
  </w:style>
  <w:style w:type="table" w:styleId="TableGrid">
    <w:name w:val="Table Grid"/>
    <w:aliases w:val="SaWa Table Template"/>
    <w:basedOn w:val="TableNormal"/>
    <w:uiPriority w:val="59"/>
    <w:rsid w:val="00E72D23"/>
    <w:pPr>
      <w:spacing w:after="0" w:line="240" w:lineRule="auto"/>
    </w:pPr>
    <w:rPr>
      <w:rFonts w:ascii="Calibri" w:eastAsia="Calibri" w:hAnsi="Calibri" w:cs="Times New Roman"/>
      <w:sz w:val="20"/>
      <w:szCs w:val="20"/>
      <w:lang w:eastAsia="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2D23"/>
    <w:pPr>
      <w:autoSpaceDE w:val="0"/>
      <w:autoSpaceDN w:val="0"/>
      <w:adjustRightInd w:val="0"/>
      <w:spacing w:after="0" w:line="240" w:lineRule="auto"/>
    </w:pPr>
    <w:rPr>
      <w:rFonts w:ascii="Arial" w:eastAsia="Calibri" w:hAnsi="Arial" w:cs="Arial"/>
      <w:color w:val="000000"/>
      <w:sz w:val="24"/>
      <w:szCs w:val="24"/>
      <w:lang w:val="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unten,(U"/>
    <w:basedOn w:val="Normal"/>
    <w:next w:val="Normal"/>
    <w:link w:val="CaptionChar"/>
    <w:uiPriority w:val="35"/>
    <w:qFormat/>
    <w:rsid w:val="00C04048"/>
    <w:pPr>
      <w:spacing w:line="240" w:lineRule="auto"/>
    </w:pPr>
    <w:rPr>
      <w:bCs/>
      <w:sz w:val="18"/>
      <w:szCs w:val="18"/>
    </w:rPr>
  </w:style>
  <w:style w:type="paragraph" w:styleId="Title">
    <w:name w:val="Title"/>
    <w:basedOn w:val="Normal"/>
    <w:link w:val="TitleChar"/>
    <w:qFormat/>
    <w:rsid w:val="00E72D23"/>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basedOn w:val="DefaultParagraphFont"/>
    <w:link w:val="Title"/>
    <w:rsid w:val="00E72D23"/>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E72D23"/>
    <w:pPr>
      <w:numPr>
        <w:numId w:val="2"/>
      </w:numPr>
    </w:pPr>
    <w:rPr>
      <w:rFonts w:ascii="Times New Roman" w:eastAsia="Times New Roman" w:hAnsi="Times New Roman"/>
      <w:sz w:val="24"/>
      <w:szCs w:val="20"/>
      <w:lang w:val="en-GB" w:eastAsia="en-GB"/>
    </w:rPr>
  </w:style>
  <w:style w:type="paragraph" w:styleId="Header">
    <w:name w:val="header"/>
    <w:aliases w:val="Header Char1,Header Char Char, Char Char Char, Char Char,En-tête client,Header1"/>
    <w:basedOn w:val="Normal"/>
    <w:link w:val="HeaderChar"/>
    <w:uiPriority w:val="99"/>
    <w:unhideWhenUsed/>
    <w:rsid w:val="00E72D23"/>
    <w:pPr>
      <w:tabs>
        <w:tab w:val="center" w:pos="4680"/>
        <w:tab w:val="right" w:pos="9360"/>
      </w:tabs>
      <w:spacing w:after="0" w:line="240" w:lineRule="auto"/>
    </w:pPr>
  </w:style>
  <w:style w:type="character" w:customStyle="1" w:styleId="HeaderChar">
    <w:name w:val="Header Char"/>
    <w:aliases w:val="Header Char1 Char,Header Char Char Char, Char Char Char Char, Char Char Char1,En-tête client Char,Header1 Char"/>
    <w:basedOn w:val="DefaultParagraphFont"/>
    <w:link w:val="Header"/>
    <w:uiPriority w:val="99"/>
    <w:rsid w:val="00E72D23"/>
    <w:rPr>
      <w:rFonts w:ascii="Calibri" w:eastAsia="Calibri" w:hAnsi="Calibri" w:cs="Times New Roman"/>
      <w:sz w:val="20"/>
      <w:lang w:val="en-US"/>
    </w:rPr>
  </w:style>
  <w:style w:type="paragraph" w:styleId="Footer">
    <w:name w:val="footer"/>
    <w:basedOn w:val="Normal"/>
    <w:link w:val="FooterChar"/>
    <w:uiPriority w:val="99"/>
    <w:unhideWhenUsed/>
    <w:rsid w:val="00E72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D23"/>
    <w:rPr>
      <w:rFonts w:ascii="Calibri" w:eastAsia="Calibri" w:hAnsi="Calibri" w:cs="Times New Roman"/>
      <w:sz w:val="20"/>
      <w:lang w:val="en-US"/>
    </w:rPr>
  </w:style>
  <w:style w:type="character" w:styleId="Hyperlink">
    <w:name w:val="Hyperlink"/>
    <w:uiPriority w:val="99"/>
    <w:unhideWhenUsed/>
    <w:rsid w:val="00E72D23"/>
    <w:rPr>
      <w:rFonts w:ascii="Calibri" w:hAnsi="Calibri"/>
      <w:color w:val="0000FF"/>
      <w:u w:val="single"/>
    </w:rPr>
  </w:style>
  <w:style w:type="paragraph" w:styleId="TOC1">
    <w:name w:val="toc 1"/>
    <w:basedOn w:val="Normal"/>
    <w:next w:val="Normal"/>
    <w:autoRedefine/>
    <w:uiPriority w:val="39"/>
    <w:unhideWhenUsed/>
    <w:rsid w:val="005F1773"/>
    <w:pPr>
      <w:tabs>
        <w:tab w:val="left" w:pos="442"/>
        <w:tab w:val="right" w:leader="dot" w:pos="9736"/>
      </w:tabs>
      <w:spacing w:before="60" w:after="60"/>
      <w:jc w:val="both"/>
    </w:pPr>
    <w:rPr>
      <w:rFonts w:asciiTheme="minorHAnsi" w:hAnsiTheme="minorHAnsi"/>
      <w:szCs w:val="20"/>
      <w:lang w:val="en-GB"/>
    </w:rPr>
  </w:style>
  <w:style w:type="paragraph" w:styleId="TOC2">
    <w:name w:val="toc 2"/>
    <w:basedOn w:val="Normal"/>
    <w:next w:val="Normal"/>
    <w:autoRedefine/>
    <w:uiPriority w:val="39"/>
    <w:unhideWhenUsed/>
    <w:rsid w:val="00530786"/>
    <w:pPr>
      <w:tabs>
        <w:tab w:val="left" w:pos="880"/>
        <w:tab w:val="right" w:leader="dot" w:pos="9736"/>
      </w:tabs>
      <w:spacing w:after="0"/>
      <w:ind w:left="221"/>
      <w:jc w:val="both"/>
    </w:pPr>
    <w:rPr>
      <w:rFonts w:ascii="Corbel" w:hAnsi="Corbel"/>
      <w:szCs w:val="20"/>
      <w:lang w:val="en-GB"/>
    </w:rPr>
  </w:style>
  <w:style w:type="paragraph" w:styleId="TOC3">
    <w:name w:val="toc 3"/>
    <w:basedOn w:val="Normal"/>
    <w:next w:val="Normal"/>
    <w:autoRedefine/>
    <w:uiPriority w:val="39"/>
    <w:unhideWhenUsed/>
    <w:rsid w:val="00E72D23"/>
    <w:pPr>
      <w:spacing w:after="0"/>
      <w:ind w:left="442"/>
      <w:jc w:val="both"/>
    </w:pPr>
    <w:rPr>
      <w:rFonts w:ascii="Corbel" w:hAnsi="Corbel"/>
      <w:szCs w:val="20"/>
      <w:lang w:val="en-GB"/>
    </w:rPr>
  </w:style>
  <w:style w:type="paragraph" w:styleId="TableofFigures">
    <w:name w:val="table of figures"/>
    <w:basedOn w:val="Normal"/>
    <w:next w:val="Normal"/>
    <w:uiPriority w:val="99"/>
    <w:unhideWhenUsed/>
    <w:rsid w:val="00E72D23"/>
    <w:pPr>
      <w:spacing w:after="0"/>
    </w:pPr>
    <w:rPr>
      <w:i/>
      <w:iCs/>
      <w:szCs w:val="20"/>
      <w:lang w:val="en-GB"/>
    </w:rPr>
  </w:style>
  <w:style w:type="paragraph" w:customStyle="1" w:styleId="BulletParagraph">
    <w:name w:val="Bullet Paragraph"/>
    <w:basedOn w:val="ColorfulList-Accent11"/>
    <w:qFormat/>
    <w:rsid w:val="00E72D23"/>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 Char"/>
    <w:basedOn w:val="Normal"/>
    <w:link w:val="FootnoteTextChar"/>
    <w:uiPriority w:val="99"/>
    <w:qFormat/>
    <w:rsid w:val="00E72D23"/>
    <w:pPr>
      <w:tabs>
        <w:tab w:val="left" w:pos="1440"/>
        <w:tab w:val="left" w:pos="5760"/>
      </w:tabs>
    </w:pPr>
    <w:rPr>
      <w:rFonts w:eastAsia="Times New Roman"/>
      <w:sz w:val="18"/>
      <w:szCs w:val="20"/>
      <w:lang w:val="x-none" w:eastAsia="x-none"/>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basedOn w:val="DefaultParagraphFont"/>
    <w:link w:val="FootnoteText"/>
    <w:uiPriority w:val="99"/>
    <w:qFormat/>
    <w:rsid w:val="00E72D23"/>
    <w:rPr>
      <w:rFonts w:ascii="Calibri" w:eastAsia="Times New Roman" w:hAnsi="Calibri" w:cs="Times New Roman"/>
      <w:sz w:val="18"/>
      <w:szCs w:val="20"/>
      <w:lang w:val="x-none" w:eastAsia="x-none"/>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E72D23"/>
    <w:rPr>
      <w:vertAlign w:val="superscript"/>
    </w:rPr>
  </w:style>
  <w:style w:type="character" w:customStyle="1" w:styleId="MediumGrid1-Accent2Char">
    <w:name w:val="Medium Grid 1 - Accent 2 Char"/>
    <w:link w:val="LightGrid-Accent3"/>
    <w:uiPriority w:val="34"/>
    <w:rsid w:val="00E72D23"/>
    <w:rPr>
      <w:rFonts w:ascii="Corbel" w:hAnsi="Corbel"/>
      <w:lang w:eastAsia="en-US"/>
    </w:rPr>
  </w:style>
  <w:style w:type="table" w:styleId="LightGrid-Accent3">
    <w:name w:val="Light Grid Accent 3"/>
    <w:basedOn w:val="TableNormal"/>
    <w:link w:val="MediumGrid1-Accent2Char"/>
    <w:uiPriority w:val="34"/>
    <w:rsid w:val="00E72D23"/>
    <w:pPr>
      <w:spacing w:after="0" w:line="240" w:lineRule="auto"/>
    </w:pPr>
    <w:rPr>
      <w:rFonts w:ascii="Corbel" w:hAnsi="Corbe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C04048"/>
    <w:rPr>
      <w:rFonts w:ascii="Calibri" w:eastAsia="Calibri" w:hAnsi="Calibri" w:cs="Times New Roman"/>
      <w:bCs/>
      <w:sz w:val="18"/>
      <w:szCs w:val="18"/>
      <w:lang w:val="en-US"/>
    </w:rPr>
  </w:style>
  <w:style w:type="paragraph" w:customStyle="1" w:styleId="MediumGrid21">
    <w:name w:val="Medium Grid 21"/>
    <w:uiPriority w:val="1"/>
    <w:qFormat/>
    <w:rsid w:val="00E72D23"/>
    <w:pPr>
      <w:spacing w:after="0" w:line="240" w:lineRule="auto"/>
    </w:pPr>
    <w:rPr>
      <w:rFonts w:ascii="Calibri" w:eastAsia="Calibri" w:hAnsi="Calibri" w:cs="Times New Roman"/>
      <w:lang w:val="en-US"/>
    </w:rPr>
  </w:style>
  <w:style w:type="character" w:styleId="CommentReference">
    <w:name w:val="annotation reference"/>
    <w:uiPriority w:val="99"/>
    <w:unhideWhenUsed/>
    <w:rsid w:val="00E72D23"/>
    <w:rPr>
      <w:sz w:val="16"/>
      <w:szCs w:val="16"/>
    </w:rPr>
  </w:style>
  <w:style w:type="paragraph" w:styleId="CommentText">
    <w:name w:val="annotation text"/>
    <w:basedOn w:val="Normal"/>
    <w:link w:val="CommentTextChar"/>
    <w:uiPriority w:val="99"/>
    <w:unhideWhenUsed/>
    <w:rsid w:val="00E72D23"/>
    <w:rPr>
      <w:szCs w:val="20"/>
    </w:rPr>
  </w:style>
  <w:style w:type="character" w:customStyle="1" w:styleId="CommentTextChar">
    <w:name w:val="Comment Text Char"/>
    <w:basedOn w:val="DefaultParagraphFont"/>
    <w:link w:val="CommentText"/>
    <w:uiPriority w:val="99"/>
    <w:rsid w:val="00E72D23"/>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E72D23"/>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E72D23"/>
    <w:rPr>
      <w:rFonts w:ascii="Tahoma" w:eastAsia="Calibri"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E72D23"/>
    <w:rPr>
      <w:b/>
      <w:bCs/>
      <w:lang w:val="x-none" w:eastAsia="x-none"/>
    </w:rPr>
  </w:style>
  <w:style w:type="character" w:customStyle="1" w:styleId="CommentSubjectChar">
    <w:name w:val="Comment Subject Char"/>
    <w:basedOn w:val="CommentTextChar"/>
    <w:link w:val="CommentSubject"/>
    <w:uiPriority w:val="99"/>
    <w:semiHidden/>
    <w:rsid w:val="00E72D23"/>
    <w:rPr>
      <w:rFonts w:ascii="Calibri" w:eastAsia="Calibri" w:hAnsi="Calibri" w:cs="Times New Roman"/>
      <w:b/>
      <w:bCs/>
      <w:sz w:val="20"/>
      <w:szCs w:val="20"/>
      <w:lang w:val="x-none" w:eastAsia="x-none"/>
    </w:rPr>
  </w:style>
  <w:style w:type="paragraph" w:customStyle="1" w:styleId="Body">
    <w:name w:val="Body"/>
    <w:uiPriority w:val="99"/>
    <w:rsid w:val="00E72D23"/>
    <w:pPr>
      <w:spacing w:after="180" w:line="288" w:lineRule="auto"/>
    </w:pPr>
    <w:rPr>
      <w:rFonts w:ascii="Helvetica" w:eastAsia="ヒラギノ角ゴ Pro W3" w:hAnsi="Helvetica" w:cs="Helvetica"/>
      <w:color w:val="000000"/>
      <w:sz w:val="18"/>
      <w:szCs w:val="18"/>
      <w:lang w:val="en-US"/>
    </w:rPr>
  </w:style>
  <w:style w:type="character" w:styleId="FollowedHyperlink">
    <w:name w:val="FollowedHyperlink"/>
    <w:uiPriority w:val="99"/>
    <w:semiHidden/>
    <w:unhideWhenUsed/>
    <w:rsid w:val="00E72D23"/>
    <w:rPr>
      <w:color w:val="800080"/>
      <w:u w:val="single"/>
    </w:rPr>
  </w:style>
  <w:style w:type="paragraph" w:styleId="Subtitle">
    <w:name w:val="Subtitle"/>
    <w:basedOn w:val="Normal"/>
    <w:next w:val="Normal"/>
    <w:link w:val="SubtitleChar"/>
    <w:qFormat/>
    <w:rsid w:val="00E72D23"/>
    <w:pPr>
      <w:pBdr>
        <w:bottom w:val="dashSmallGap" w:sz="4" w:space="31" w:color="BFBFBF"/>
      </w:pBdr>
      <w:spacing w:before="160" w:after="360" w:line="240" w:lineRule="auto"/>
      <w:ind w:left="864" w:right="864"/>
      <w:jc w:val="center"/>
    </w:pPr>
    <w:rPr>
      <w:rFonts w:ascii="Corbel" w:eastAsia="Corbel" w:hAnsi="Corbel"/>
      <w:sz w:val="24"/>
      <w:szCs w:val="24"/>
    </w:rPr>
  </w:style>
  <w:style w:type="character" w:customStyle="1" w:styleId="SubtitleChar">
    <w:name w:val="Subtitle Char"/>
    <w:basedOn w:val="DefaultParagraphFont"/>
    <w:link w:val="Subtitle"/>
    <w:rsid w:val="00E72D23"/>
    <w:rPr>
      <w:rFonts w:ascii="Corbel" w:eastAsia="Corbel" w:hAnsi="Corbel" w:cs="Times New Roman"/>
      <w:sz w:val="24"/>
      <w:szCs w:val="24"/>
      <w:lang w:val="en-US"/>
    </w:rPr>
  </w:style>
  <w:style w:type="paragraph" w:customStyle="1" w:styleId="CoverLogo">
    <w:name w:val="Cover Logo"/>
    <w:basedOn w:val="Normal"/>
    <w:qFormat/>
    <w:rsid w:val="00E72D23"/>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E72D23"/>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E72D23"/>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E72D23"/>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E72D23"/>
    <w:pPr>
      <w:spacing w:after="0" w:line="240" w:lineRule="auto"/>
    </w:pPr>
    <w:rPr>
      <w:rFonts w:ascii="Corbel" w:eastAsia="Corbel" w:hAnsi="Corbel" w:cs="Times New Roman"/>
      <w:sz w:val="20"/>
      <w:szCs w:val="20"/>
      <w:lang w:eastAsia="bs-Latn-BA"/>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E72D23"/>
  </w:style>
  <w:style w:type="character" w:customStyle="1" w:styleId="atn">
    <w:name w:val="atn"/>
    <w:rsid w:val="00E72D23"/>
  </w:style>
  <w:style w:type="character" w:customStyle="1" w:styleId="shorttext">
    <w:name w:val="short_text"/>
    <w:rsid w:val="00E72D23"/>
  </w:style>
  <w:style w:type="paragraph" w:styleId="ListParagraph">
    <w:name w:val="List Paragraph"/>
    <w:aliases w:val="En tête 1,List Paragraph1,Left Bullet L1,List Paragraph (numbered (a)),List Paragraph Char Char Char,Use Case List Paragraph,List Paragraph2,Bullet Points,Liste Paragraf,Citation List,Liststycke SKL,Bullets (ESP),Bullets,List_Paragraph,6"/>
    <w:basedOn w:val="Normal"/>
    <w:link w:val="ListParagraphChar"/>
    <w:uiPriority w:val="34"/>
    <w:qFormat/>
    <w:rsid w:val="00E72D23"/>
    <w:pPr>
      <w:ind w:left="720"/>
      <w:contextualSpacing/>
    </w:pPr>
  </w:style>
  <w:style w:type="paragraph" w:customStyle="1" w:styleId="Tabletext">
    <w:name w:val="Table text"/>
    <w:basedOn w:val="Normal"/>
    <w:qFormat/>
    <w:rsid w:val="00E72D23"/>
    <w:pPr>
      <w:spacing w:after="0" w:line="240" w:lineRule="auto"/>
      <w:jc w:val="center"/>
    </w:pPr>
    <w:rPr>
      <w:rFonts w:ascii="Times New Roman" w:hAnsi="Times New Roman"/>
      <w:lang w:val="en-GB"/>
    </w:rPr>
  </w:style>
  <w:style w:type="character" w:customStyle="1" w:styleId="alt-edited">
    <w:name w:val="alt-edited"/>
    <w:basedOn w:val="DefaultParagraphFont"/>
    <w:rsid w:val="00E72D23"/>
  </w:style>
  <w:style w:type="paragraph" w:styleId="Revision">
    <w:name w:val="Revision"/>
    <w:hidden/>
    <w:uiPriority w:val="99"/>
    <w:semiHidden/>
    <w:rsid w:val="00E72D23"/>
    <w:pPr>
      <w:spacing w:after="0" w:line="240" w:lineRule="auto"/>
    </w:pPr>
    <w:rPr>
      <w:rFonts w:ascii="Calibri" w:eastAsia="Calibri" w:hAnsi="Calibri" w:cs="Times New Roman"/>
      <w:sz w:val="20"/>
      <w:lang w:val="en-US"/>
    </w:rPr>
  </w:style>
  <w:style w:type="character" w:customStyle="1" w:styleId="apple-converted-space">
    <w:name w:val="apple-converted-space"/>
    <w:rsid w:val="00E72D23"/>
  </w:style>
  <w:style w:type="character" w:styleId="Emphasis">
    <w:name w:val="Emphasis"/>
    <w:uiPriority w:val="20"/>
    <w:qFormat/>
    <w:rsid w:val="00E72D23"/>
    <w:rPr>
      <w:i/>
      <w:iCs/>
    </w:rPr>
  </w:style>
  <w:style w:type="character" w:customStyle="1" w:styleId="UnresolvedMention1">
    <w:name w:val="Unresolved Mention1"/>
    <w:uiPriority w:val="99"/>
    <w:semiHidden/>
    <w:unhideWhenUsed/>
    <w:rsid w:val="00E72D23"/>
    <w:rPr>
      <w:color w:val="605E5C"/>
      <w:shd w:val="clear" w:color="auto" w:fill="E1DFDD"/>
    </w:rPr>
  </w:style>
  <w:style w:type="character" w:customStyle="1" w:styleId="ListParagraphChar">
    <w:name w:val="List Paragraph Char"/>
    <w:aliases w:val="En tête 1 Char,List Paragraph1 Char,Left Bullet L1 Char,List Paragraph (numbered (a)) Char,List Paragraph Char Char Char Char,Use Case List Paragraph Char,List Paragraph2 Char,Bullet Points Char,Liste Paragraf Char,Citation List Char"/>
    <w:link w:val="ListParagraph"/>
    <w:uiPriority w:val="34"/>
    <w:qFormat/>
    <w:rsid w:val="00E72D23"/>
    <w:rPr>
      <w:rFonts w:ascii="Calibri" w:eastAsia="Calibri" w:hAnsi="Calibri" w:cs="Times New Roman"/>
      <w:sz w:val="20"/>
      <w:lang w:val="en-US"/>
    </w:rPr>
  </w:style>
  <w:style w:type="character" w:styleId="Strong">
    <w:name w:val="Strong"/>
    <w:uiPriority w:val="22"/>
    <w:qFormat/>
    <w:rsid w:val="00E72D23"/>
    <w:rPr>
      <w:b/>
      <w:bCs/>
    </w:rPr>
  </w:style>
  <w:style w:type="paragraph" w:styleId="EndnoteText">
    <w:name w:val="endnote text"/>
    <w:basedOn w:val="Normal"/>
    <w:link w:val="EndnoteTextChar"/>
    <w:uiPriority w:val="99"/>
    <w:semiHidden/>
    <w:unhideWhenUsed/>
    <w:rsid w:val="00E72D23"/>
    <w:rPr>
      <w:szCs w:val="20"/>
    </w:rPr>
  </w:style>
  <w:style w:type="character" w:customStyle="1" w:styleId="EndnoteTextChar">
    <w:name w:val="Endnote Text Char"/>
    <w:basedOn w:val="DefaultParagraphFont"/>
    <w:link w:val="EndnoteText"/>
    <w:uiPriority w:val="99"/>
    <w:semiHidden/>
    <w:rsid w:val="00E72D23"/>
    <w:rPr>
      <w:rFonts w:ascii="Calibri" w:eastAsia="Calibri" w:hAnsi="Calibri" w:cs="Times New Roman"/>
      <w:sz w:val="20"/>
      <w:szCs w:val="20"/>
      <w:lang w:val="en-US"/>
    </w:rPr>
  </w:style>
  <w:style w:type="character" w:styleId="EndnoteReference">
    <w:name w:val="endnote reference"/>
    <w:uiPriority w:val="99"/>
    <w:semiHidden/>
    <w:unhideWhenUsed/>
    <w:rsid w:val="00E72D23"/>
    <w:rPr>
      <w:vertAlign w:val="superscript"/>
    </w:rPr>
  </w:style>
  <w:style w:type="paragraph" w:customStyle="1" w:styleId="TableText0">
    <w:name w:val="Table Text"/>
    <w:basedOn w:val="Normal"/>
    <w:link w:val="TableTextChar"/>
    <w:qFormat/>
    <w:rsid w:val="00E72D23"/>
    <w:pPr>
      <w:spacing w:before="60" w:after="60" w:line="240" w:lineRule="auto"/>
    </w:pPr>
    <w:rPr>
      <w:rFonts w:ascii="Arial" w:eastAsia="Times New Roman" w:hAnsi="Arial" w:cs="Arial"/>
      <w:szCs w:val="20"/>
      <w:lang w:val="en-GB"/>
    </w:rPr>
  </w:style>
  <w:style w:type="paragraph" w:customStyle="1" w:styleId="QAQC-question">
    <w:name w:val="QA/QC - question"/>
    <w:uiPriority w:val="99"/>
    <w:rsid w:val="00E72D23"/>
    <w:pPr>
      <w:spacing w:after="120" w:line="240" w:lineRule="auto"/>
    </w:pPr>
    <w:rPr>
      <w:rFonts w:ascii="Arial" w:eastAsia="Times New Roman" w:hAnsi="Arial" w:cs="Times New Roman"/>
      <w:b/>
      <w:bCs/>
      <w:noProof/>
      <w:color w:val="008000"/>
      <w:sz w:val="20"/>
      <w:szCs w:val="20"/>
      <w:lang w:val="en-GB"/>
    </w:rPr>
  </w:style>
  <w:style w:type="paragraph" w:customStyle="1" w:styleId="QA-Page">
    <w:name w:val="QA-Page"/>
    <w:uiPriority w:val="99"/>
    <w:rsid w:val="00E72D23"/>
    <w:pPr>
      <w:tabs>
        <w:tab w:val="left" w:pos="2366"/>
      </w:tabs>
      <w:spacing w:after="0" w:line="240" w:lineRule="auto"/>
    </w:pPr>
    <w:rPr>
      <w:rFonts w:ascii="Arial" w:eastAsia="Times New Roman" w:hAnsi="Arial" w:cs="Times New Roman"/>
      <w:sz w:val="20"/>
      <w:szCs w:val="24"/>
      <w:lang w:val="en-GB"/>
    </w:rPr>
  </w:style>
  <w:style w:type="paragraph" w:styleId="NoSpacing">
    <w:name w:val="No Spacing"/>
    <w:uiPriority w:val="1"/>
    <w:qFormat/>
    <w:rsid w:val="00E72D23"/>
    <w:pPr>
      <w:spacing w:after="0" w:line="240" w:lineRule="auto"/>
    </w:pPr>
    <w:rPr>
      <w:rFonts w:ascii="Calibri" w:eastAsia="Times New Roman" w:hAnsi="Calibri" w:cs="Times New Roman"/>
      <w:lang w:val="en-US"/>
    </w:rPr>
  </w:style>
  <w:style w:type="character" w:customStyle="1" w:styleId="TableTextChar">
    <w:name w:val="Table Text Char"/>
    <w:link w:val="TableText0"/>
    <w:locked/>
    <w:rsid w:val="00E72D23"/>
    <w:rPr>
      <w:rFonts w:ascii="Arial" w:eastAsia="Times New Roman" w:hAnsi="Arial" w:cs="Arial"/>
      <w:sz w:val="20"/>
      <w:szCs w:val="20"/>
      <w:lang w:val="en-GB"/>
    </w:rPr>
  </w:style>
  <w:style w:type="paragraph" w:styleId="NormalWeb">
    <w:name w:val="Normal (Web)"/>
    <w:basedOn w:val="Normal"/>
    <w:rsid w:val="00E72D23"/>
    <w:pPr>
      <w:spacing w:before="100" w:beforeAutospacing="1" w:after="100" w:afterAutospacing="1" w:line="240" w:lineRule="auto"/>
      <w:jc w:val="both"/>
    </w:pPr>
    <w:rPr>
      <w:rFonts w:ascii="Times New Roman" w:hAnsi="Times New Roman"/>
      <w:sz w:val="24"/>
      <w:szCs w:val="24"/>
      <w:lang w:eastAsia="it-IT"/>
    </w:rPr>
  </w:style>
  <w:style w:type="character" w:customStyle="1" w:styleId="MediumGrid1-Accent2Char2">
    <w:name w:val="Medium Grid 1 - Accent 2 Char2"/>
    <w:link w:val="MediumGrid1-Accent2"/>
    <w:uiPriority w:val="34"/>
    <w:semiHidden/>
    <w:rsid w:val="00E72D23"/>
    <w:rPr>
      <w:rFonts w:ascii="Arial" w:hAnsi="Arial"/>
      <w:lang w:val="en-GB"/>
    </w:rPr>
  </w:style>
  <w:style w:type="table" w:styleId="MediumGrid1-Accent2">
    <w:name w:val="Medium Grid 1 Accent 2"/>
    <w:basedOn w:val="TableNormal"/>
    <w:link w:val="MediumGrid1-Accent2Char2"/>
    <w:uiPriority w:val="34"/>
    <w:semiHidden/>
    <w:unhideWhenUsed/>
    <w:rsid w:val="00E72D23"/>
    <w:pPr>
      <w:spacing w:after="0" w:line="240" w:lineRule="auto"/>
    </w:pPr>
    <w:rPr>
      <w:rFonts w:ascii="Arial" w:hAnsi="Arial"/>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paragraph" w:customStyle="1" w:styleId="msonormal0">
    <w:name w:val="msonormal"/>
    <w:basedOn w:val="Normal"/>
    <w:rsid w:val="00E72D23"/>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
    <w:rsid w:val="00E72D23"/>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E72D2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Normal"/>
    <w:rsid w:val="00E72D23"/>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rsid w:val="00E72D2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3">
    <w:name w:val="xl63"/>
    <w:basedOn w:val="Normal"/>
    <w:rsid w:val="00E72D23"/>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64">
    <w:name w:val="xl64"/>
    <w:basedOn w:val="Normal"/>
    <w:rsid w:val="00E72D23"/>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65">
    <w:name w:val="xl65"/>
    <w:basedOn w:val="Normal"/>
    <w:rsid w:val="00E72D23"/>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66">
    <w:name w:val="xl66"/>
    <w:basedOn w:val="Normal"/>
    <w:rsid w:val="00E72D23"/>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67">
    <w:name w:val="xl67"/>
    <w:basedOn w:val="Normal"/>
    <w:rsid w:val="00E72D23"/>
    <w:pPr>
      <w:pBdr>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68">
    <w:name w:val="xl68"/>
    <w:basedOn w:val="Normal"/>
    <w:rsid w:val="00E72D23"/>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9">
    <w:name w:val="xl69"/>
    <w:basedOn w:val="Normal"/>
    <w:rsid w:val="00E72D23"/>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olor w:val="000000"/>
      <w:sz w:val="14"/>
      <w:szCs w:val="14"/>
    </w:rPr>
  </w:style>
  <w:style w:type="paragraph" w:customStyle="1" w:styleId="xl70">
    <w:name w:val="xl70"/>
    <w:basedOn w:val="Normal"/>
    <w:rsid w:val="00E72D23"/>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1">
    <w:name w:val="xl71"/>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2">
    <w:name w:val="xl72"/>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73">
    <w:name w:val="xl73"/>
    <w:basedOn w:val="Normal"/>
    <w:rsid w:val="00E72D2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4">
    <w:name w:val="xl74"/>
    <w:basedOn w:val="Normal"/>
    <w:rsid w:val="00E72D2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5">
    <w:name w:val="xl75"/>
    <w:basedOn w:val="Normal"/>
    <w:rsid w:val="00E72D2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6">
    <w:name w:val="xl76"/>
    <w:basedOn w:val="Normal"/>
    <w:rsid w:val="00E72D2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7">
    <w:name w:val="xl77"/>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8">
    <w:name w:val="xl78"/>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9">
    <w:name w:val="xl79"/>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80">
    <w:name w:val="xl80"/>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rPr>
  </w:style>
  <w:style w:type="paragraph" w:customStyle="1" w:styleId="xl81">
    <w:name w:val="xl81"/>
    <w:basedOn w:val="Normal"/>
    <w:rsid w:val="00E72D2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82">
    <w:name w:val="xl82"/>
    <w:basedOn w:val="Normal"/>
    <w:rsid w:val="00E72D2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83">
    <w:name w:val="xl83"/>
    <w:basedOn w:val="Normal"/>
    <w:rsid w:val="00E72D2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4">
    <w:name w:val="xl84"/>
    <w:basedOn w:val="Normal"/>
    <w:rsid w:val="00E72D2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5">
    <w:name w:val="xl85"/>
    <w:basedOn w:val="Normal"/>
    <w:rsid w:val="00E72D2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86">
    <w:name w:val="xl86"/>
    <w:basedOn w:val="Normal"/>
    <w:rsid w:val="00E72D23"/>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7">
    <w:name w:val="xl87"/>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88">
    <w:name w:val="xl88"/>
    <w:basedOn w:val="Normal"/>
    <w:rsid w:val="00E72D23"/>
    <w:pPr>
      <w:pBdr>
        <w:top w:val="single" w:sz="12" w:space="0" w:color="auto"/>
        <w:left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89">
    <w:name w:val="xl89"/>
    <w:basedOn w:val="Normal"/>
    <w:rsid w:val="00E72D23"/>
    <w:pPr>
      <w:pBdr>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90">
    <w:name w:val="xl90"/>
    <w:basedOn w:val="Normal"/>
    <w:rsid w:val="00E72D2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91">
    <w:name w:val="xl91"/>
    <w:basedOn w:val="Normal"/>
    <w:rsid w:val="00E72D23"/>
    <w:pPr>
      <w:pBdr>
        <w:top w:val="single" w:sz="12" w:space="0" w:color="auto"/>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92">
    <w:name w:val="xl92"/>
    <w:basedOn w:val="Normal"/>
    <w:rsid w:val="00E72D23"/>
    <w:pPr>
      <w:spacing w:before="100" w:beforeAutospacing="1" w:after="100" w:afterAutospacing="1" w:line="240" w:lineRule="auto"/>
    </w:pPr>
    <w:rPr>
      <w:rFonts w:eastAsia="Times New Roman" w:cs="Calibri"/>
      <w:b/>
      <w:bCs/>
      <w:color w:val="FF0000"/>
      <w:sz w:val="24"/>
      <w:szCs w:val="24"/>
    </w:rPr>
  </w:style>
  <w:style w:type="paragraph" w:customStyle="1" w:styleId="xl93">
    <w:name w:val="xl93"/>
    <w:basedOn w:val="Normal"/>
    <w:rsid w:val="00E72D23"/>
    <w:pPr>
      <w:pBdr>
        <w:top w:val="single" w:sz="8"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
    <w:rsid w:val="00E72D23"/>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5">
    <w:name w:val="xl95"/>
    <w:basedOn w:val="Normal"/>
    <w:rsid w:val="00E72D23"/>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6">
    <w:name w:val="xl96"/>
    <w:basedOn w:val="Normal"/>
    <w:rsid w:val="00E72D23"/>
    <w:pPr>
      <w:spacing w:before="100" w:beforeAutospacing="1" w:after="100" w:afterAutospacing="1" w:line="240" w:lineRule="auto"/>
      <w:jc w:val="right"/>
    </w:pPr>
    <w:rPr>
      <w:rFonts w:eastAsia="Times New Roman" w:cs="Calibri"/>
      <w:b/>
      <w:bCs/>
      <w:color w:val="FF0000"/>
      <w:sz w:val="24"/>
      <w:szCs w:val="24"/>
    </w:rPr>
  </w:style>
  <w:style w:type="paragraph" w:customStyle="1" w:styleId="xl97">
    <w:name w:val="xl97"/>
    <w:basedOn w:val="Normal"/>
    <w:rsid w:val="00E72D23"/>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98">
    <w:name w:val="xl98"/>
    <w:basedOn w:val="Normal"/>
    <w:rsid w:val="00E72D23"/>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99">
    <w:name w:val="xl99"/>
    <w:basedOn w:val="Normal"/>
    <w:rsid w:val="00E72D23"/>
    <w:pPr>
      <w:pBdr>
        <w:top w:val="single" w:sz="8" w:space="0" w:color="auto"/>
        <w:left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0">
    <w:name w:val="xl100"/>
    <w:basedOn w:val="Normal"/>
    <w:rsid w:val="00E72D23"/>
    <w:pPr>
      <w:pBdr>
        <w:left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1">
    <w:name w:val="xl101"/>
    <w:basedOn w:val="Normal"/>
    <w:rsid w:val="00E72D23"/>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2">
    <w:name w:val="xl102"/>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03">
    <w:name w:val="xl103"/>
    <w:basedOn w:val="Normal"/>
    <w:rsid w:val="00E72D2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04">
    <w:name w:val="xl104"/>
    <w:basedOn w:val="Normal"/>
    <w:rsid w:val="00E72D2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05">
    <w:name w:val="xl105"/>
    <w:basedOn w:val="Normal"/>
    <w:rsid w:val="00E72D23"/>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106">
    <w:name w:val="xl106"/>
    <w:basedOn w:val="Normal"/>
    <w:rsid w:val="00E72D23"/>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107">
    <w:name w:val="xl107"/>
    <w:basedOn w:val="Normal"/>
    <w:rsid w:val="00E72D23"/>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108">
    <w:name w:val="xl108"/>
    <w:basedOn w:val="Normal"/>
    <w:rsid w:val="00E72D23"/>
    <w:pPr>
      <w:pBdr>
        <w:top w:val="single" w:sz="8"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09">
    <w:name w:val="xl109"/>
    <w:basedOn w:val="Normal"/>
    <w:rsid w:val="00E72D23"/>
    <w:pP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10">
    <w:name w:val="xl110"/>
    <w:basedOn w:val="Normal"/>
    <w:rsid w:val="00E72D2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
    <w:rsid w:val="00E72D2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12">
    <w:name w:val="xl112"/>
    <w:basedOn w:val="Normal"/>
    <w:rsid w:val="00E72D2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13">
    <w:name w:val="xl113"/>
    <w:basedOn w:val="Normal"/>
    <w:rsid w:val="00E72D2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14">
    <w:name w:val="xl114"/>
    <w:basedOn w:val="Normal"/>
    <w:rsid w:val="00E72D2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15">
    <w:name w:val="xl115"/>
    <w:basedOn w:val="Normal"/>
    <w:rsid w:val="00E72D2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6">
    <w:name w:val="xl116"/>
    <w:basedOn w:val="Normal"/>
    <w:rsid w:val="00E72D2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7">
    <w:name w:val="xl117"/>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rPr>
  </w:style>
  <w:style w:type="paragraph" w:customStyle="1" w:styleId="xl118">
    <w:name w:val="xl118"/>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19">
    <w:name w:val="xl119"/>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20">
    <w:name w:val="xl120"/>
    <w:basedOn w:val="Normal"/>
    <w:rsid w:val="00E72D2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21">
    <w:name w:val="xl121"/>
    <w:basedOn w:val="Normal"/>
    <w:rsid w:val="00E72D2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22">
    <w:name w:val="xl122"/>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Calibri"/>
      <w:szCs w:val="20"/>
    </w:rPr>
  </w:style>
  <w:style w:type="paragraph" w:customStyle="1" w:styleId="xl123">
    <w:name w:val="xl123"/>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szCs w:val="20"/>
    </w:rPr>
  </w:style>
  <w:style w:type="paragraph" w:customStyle="1" w:styleId="xl124">
    <w:name w:val="xl124"/>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Cs w:val="20"/>
    </w:rPr>
  </w:style>
  <w:style w:type="paragraph" w:customStyle="1" w:styleId="xl125">
    <w:name w:val="xl125"/>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6">
    <w:name w:val="xl126"/>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7">
    <w:name w:val="xl127"/>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8">
    <w:name w:val="xl128"/>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9">
    <w:name w:val="xl129"/>
    <w:basedOn w:val="Normal"/>
    <w:rsid w:val="00E72D2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30">
    <w:name w:val="xl130"/>
    <w:basedOn w:val="Normal"/>
    <w:rsid w:val="00E72D2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E72D23"/>
    <w:pPr>
      <w:spacing w:after="160" w:line="240" w:lineRule="exact"/>
    </w:pPr>
    <w:rPr>
      <w:rFonts w:asciiTheme="minorHAnsi" w:eastAsiaTheme="minorHAnsi" w:hAnsiTheme="minorHAnsi" w:cstheme="minorBidi"/>
      <w:sz w:val="22"/>
      <w:vertAlign w:val="superscript"/>
      <w:lang w:val="bs-Latn-BA"/>
    </w:rPr>
  </w:style>
  <w:style w:type="table" w:customStyle="1" w:styleId="TableGridLight2">
    <w:name w:val="Table Grid Light2"/>
    <w:basedOn w:val="TableNormal"/>
    <w:next w:val="TableGridLight1"/>
    <w:uiPriority w:val="40"/>
    <w:rsid w:val="00E72D23"/>
    <w:pPr>
      <w:spacing w:after="0" w:line="240" w:lineRule="auto"/>
      <w:jc w:val="both"/>
    </w:pPr>
    <w:rPr>
      <w:rFonts w:ascii="Arial" w:eastAsia="Arial" w:hAnsi="Arial" w:cs="Arial"/>
      <w:sz w:val="20"/>
      <w:szCs w:val="20"/>
      <w:lang w:val="en-GB"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leNormal"/>
    <w:uiPriority w:val="40"/>
    <w:rsid w:val="00E72D23"/>
    <w:pPr>
      <w:spacing w:after="0" w:line="240" w:lineRule="auto"/>
    </w:pPr>
    <w:rPr>
      <w:rFonts w:ascii="Calibri" w:eastAsia="Calibri" w:hAnsi="Calibri" w:cs="Times New Roman"/>
      <w:sz w:val="20"/>
      <w:szCs w:val="20"/>
      <w:lang w:eastAsia="bs-Latn-B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stBullet">
    <w:name w:val="List Bullet"/>
    <w:basedOn w:val="Normal"/>
    <w:rsid w:val="00E72D23"/>
    <w:pPr>
      <w:keepLines/>
      <w:numPr>
        <w:numId w:val="3"/>
      </w:numPr>
      <w:tabs>
        <w:tab w:val="left" w:pos="284"/>
        <w:tab w:val="right" w:pos="9214"/>
      </w:tabs>
      <w:spacing w:after="60" w:line="240" w:lineRule="auto"/>
    </w:pPr>
    <w:rPr>
      <w:rFonts w:ascii="Arial" w:eastAsia="Times New Roman" w:hAnsi="Arial"/>
      <w:szCs w:val="20"/>
      <w:lang w:val="en-GB"/>
    </w:rPr>
  </w:style>
  <w:style w:type="paragraph" w:customStyle="1" w:styleId="Item1">
    <w:name w:val="Item 1"/>
    <w:basedOn w:val="Normal"/>
    <w:rsid w:val="00E72D23"/>
    <w:pPr>
      <w:keepLines/>
      <w:numPr>
        <w:numId w:val="5"/>
      </w:numPr>
      <w:spacing w:before="80" w:after="80" w:line="240" w:lineRule="auto"/>
      <w:jc w:val="both"/>
    </w:pPr>
    <w:rPr>
      <w:rFonts w:ascii="Arial" w:eastAsia="Times New Roman" w:hAnsi="Arial"/>
      <w:color w:val="0070C0"/>
      <w:lang w:val="it-IT" w:eastAsia="it-IT"/>
    </w:rPr>
  </w:style>
  <w:style w:type="character" w:styleId="PageNumber">
    <w:name w:val="page number"/>
    <w:basedOn w:val="DefaultParagraphFont"/>
    <w:uiPriority w:val="99"/>
    <w:semiHidden/>
    <w:unhideWhenUsed/>
    <w:rsid w:val="00E72D23"/>
  </w:style>
  <w:style w:type="numbering" w:customStyle="1" w:styleId="CowiTableBulletList">
    <w:name w:val="CowiTableBulletList"/>
    <w:basedOn w:val="NoList"/>
    <w:uiPriority w:val="99"/>
    <w:rsid w:val="00083585"/>
    <w:pPr>
      <w:numPr>
        <w:numId w:val="6"/>
      </w:numPr>
    </w:pPr>
  </w:style>
  <w:style w:type="paragraph" w:customStyle="1" w:styleId="TableBullet">
    <w:name w:val="Table Bullet"/>
    <w:basedOn w:val="TableText0"/>
    <w:uiPriority w:val="7"/>
    <w:qFormat/>
    <w:rsid w:val="00083585"/>
    <w:pPr>
      <w:numPr>
        <w:numId w:val="6"/>
      </w:numPr>
      <w:spacing w:before="0" w:after="0" w:line="220" w:lineRule="atLeast"/>
    </w:pPr>
    <w:rPr>
      <w:rFonts w:ascii="Verdana" w:hAnsi="Verdana" w:cs="Times New Roman"/>
      <w:sz w:val="16"/>
      <w:szCs w:val="23"/>
      <w:lang w:eastAsia="x-none"/>
    </w:rPr>
  </w:style>
  <w:style w:type="paragraph" w:customStyle="1" w:styleId="TableBullet2">
    <w:name w:val="Table Bullet 2"/>
    <w:basedOn w:val="TableBullet"/>
    <w:uiPriority w:val="7"/>
    <w:qFormat/>
    <w:rsid w:val="00083585"/>
    <w:pPr>
      <w:numPr>
        <w:ilvl w:val="1"/>
      </w:numPr>
    </w:pPr>
  </w:style>
  <w:style w:type="paragraph" w:customStyle="1" w:styleId="TableBullet3">
    <w:name w:val="Table Bullet 3"/>
    <w:basedOn w:val="TableBullet2"/>
    <w:uiPriority w:val="7"/>
    <w:qFormat/>
    <w:rsid w:val="00083585"/>
    <w:pPr>
      <w:numPr>
        <w:ilvl w:val="2"/>
      </w:numPr>
    </w:pPr>
  </w:style>
  <w:style w:type="paragraph" w:customStyle="1" w:styleId="TableTextNoSpace">
    <w:name w:val="Table Text NoSpace"/>
    <w:basedOn w:val="TableText0"/>
    <w:uiPriority w:val="7"/>
    <w:qFormat/>
    <w:rsid w:val="00083585"/>
    <w:pPr>
      <w:spacing w:before="0" w:after="0" w:line="220" w:lineRule="atLeast"/>
    </w:pPr>
    <w:rPr>
      <w:rFonts w:ascii="Verdana" w:hAnsi="Verdana" w:cs="Times New Roman"/>
      <w:sz w:val="16"/>
      <w:szCs w:val="23"/>
      <w:lang w:eastAsia="x-none"/>
    </w:rPr>
  </w:style>
  <w:style w:type="character" w:customStyle="1" w:styleId="Mention1">
    <w:name w:val="Mention1"/>
    <w:basedOn w:val="DefaultParagraphFont"/>
    <w:uiPriority w:val="99"/>
    <w:unhideWhenUsed/>
    <w:rsid w:val="00503C25"/>
    <w:rPr>
      <w:color w:val="2B579A"/>
      <w:shd w:val="clear" w:color="auto" w:fill="E1DFDD"/>
    </w:rPr>
  </w:style>
  <w:style w:type="paragraph" w:styleId="E-mailSignature">
    <w:name w:val="E-mail Signature"/>
    <w:basedOn w:val="Normal"/>
    <w:link w:val="E-mailSignatureChar"/>
    <w:semiHidden/>
    <w:unhideWhenUsed/>
    <w:rsid w:val="00212330"/>
    <w:pPr>
      <w:spacing w:after="0" w:line="270" w:lineRule="atLeast"/>
    </w:pPr>
    <w:rPr>
      <w:rFonts w:ascii="Verdana" w:eastAsia="Times New Roman" w:hAnsi="Verdana" w:cs="Arial"/>
      <w:sz w:val="18"/>
      <w:szCs w:val="20"/>
      <w:lang w:val="en-GB" w:eastAsia="da-DK"/>
    </w:rPr>
  </w:style>
  <w:style w:type="character" w:customStyle="1" w:styleId="E-mailSignatureChar">
    <w:name w:val="E-mail Signature Char"/>
    <w:basedOn w:val="DefaultParagraphFont"/>
    <w:link w:val="E-mailSignature"/>
    <w:semiHidden/>
    <w:rsid w:val="00212330"/>
    <w:rPr>
      <w:rFonts w:ascii="Verdana" w:eastAsia="Times New Roman" w:hAnsi="Verdana" w:cs="Arial"/>
      <w:sz w:val="18"/>
      <w:szCs w:val="20"/>
      <w:lang w:val="en-GB" w:eastAsia="da-DK"/>
    </w:rPr>
  </w:style>
  <w:style w:type="paragraph" w:customStyle="1" w:styleId="TableBulletNoSpace">
    <w:name w:val="Table Bullet NoSpace"/>
    <w:basedOn w:val="TableBullet"/>
    <w:uiPriority w:val="7"/>
    <w:qFormat/>
    <w:rsid w:val="00212330"/>
    <w:pPr>
      <w:numPr>
        <w:numId w:val="4"/>
      </w:numPr>
    </w:pPr>
  </w:style>
  <w:style w:type="paragraph" w:customStyle="1" w:styleId="ListBulletNoSpace">
    <w:name w:val="List Bullet NoSpace"/>
    <w:basedOn w:val="ListParagraph"/>
    <w:link w:val="ListBulletNoSpaceChar"/>
    <w:uiPriority w:val="4"/>
    <w:qFormat/>
    <w:rsid w:val="00027F85"/>
    <w:pPr>
      <w:numPr>
        <w:numId w:val="8"/>
      </w:numPr>
      <w:shd w:val="clear" w:color="auto" w:fill="FFFFFF" w:themeFill="background1"/>
      <w:spacing w:after="60" w:line="242" w:lineRule="atLeast"/>
      <w:contextualSpacing w:val="0"/>
      <w:jc w:val="both"/>
    </w:pPr>
    <w:rPr>
      <w:rFonts w:eastAsia="Times New Roman" w:cs="Calibri"/>
      <w:sz w:val="18"/>
      <w:szCs w:val="18"/>
      <w:lang w:val="en-GB" w:eastAsia="bs-Latn-BA"/>
    </w:rPr>
  </w:style>
  <w:style w:type="character" w:customStyle="1" w:styleId="ListBulletNoSpaceChar">
    <w:name w:val="List Bullet NoSpace Char"/>
    <w:basedOn w:val="DefaultParagraphFont"/>
    <w:link w:val="ListBulletNoSpace"/>
    <w:uiPriority w:val="4"/>
    <w:locked/>
    <w:rsid w:val="00027F85"/>
    <w:rPr>
      <w:rFonts w:ascii="Calibri" w:eastAsia="Times New Roman" w:hAnsi="Calibri" w:cs="Calibri"/>
      <w:sz w:val="18"/>
      <w:szCs w:val="18"/>
      <w:shd w:val="clear" w:color="auto" w:fill="FFFFFF" w:themeFill="background1"/>
      <w:lang w:val="en-GB" w:eastAsia="bs-Latn-BA"/>
    </w:rPr>
  </w:style>
  <w:style w:type="paragraph" w:styleId="BodyText">
    <w:name w:val="Body Text"/>
    <w:basedOn w:val="Normal"/>
    <w:link w:val="BodyTextChar"/>
    <w:rsid w:val="009C640C"/>
    <w:pPr>
      <w:spacing w:after="280" w:line="280" w:lineRule="atLeast"/>
    </w:pPr>
    <w:rPr>
      <w:rFonts w:ascii="Verdana" w:eastAsia="Times New Roman" w:hAnsi="Verdana"/>
      <w:sz w:val="18"/>
      <w:szCs w:val="20"/>
      <w:lang w:val="en-GB" w:eastAsia="x-none"/>
    </w:rPr>
  </w:style>
  <w:style w:type="character" w:customStyle="1" w:styleId="BodyTextChar">
    <w:name w:val="Body Text Char"/>
    <w:basedOn w:val="DefaultParagraphFont"/>
    <w:link w:val="BodyText"/>
    <w:rsid w:val="009C640C"/>
    <w:rPr>
      <w:rFonts w:ascii="Verdana" w:eastAsia="Times New Roman" w:hAnsi="Verdana" w:cs="Times New Roman"/>
      <w:sz w:val="18"/>
      <w:szCs w:val="20"/>
      <w:lang w:val="en-GB" w:eastAsia="x-none"/>
    </w:rPr>
  </w:style>
  <w:style w:type="paragraph" w:customStyle="1" w:styleId="Bulettable">
    <w:name w:val="Bulet table"/>
    <w:basedOn w:val="ListParagraph"/>
    <w:qFormat/>
    <w:rsid w:val="009C640C"/>
    <w:pPr>
      <w:numPr>
        <w:numId w:val="9"/>
      </w:numPr>
      <w:shd w:val="clear" w:color="auto" w:fill="FFFFFF" w:themeFill="background1"/>
      <w:tabs>
        <w:tab w:val="num" w:pos="360"/>
      </w:tabs>
      <w:spacing w:after="0" w:line="240" w:lineRule="auto"/>
      <w:contextualSpacing w:val="0"/>
    </w:pPr>
    <w:rPr>
      <w:rFonts w:eastAsia="Times New Roman" w:cs="Calibri"/>
      <w:sz w:val="16"/>
      <w:szCs w:val="16"/>
      <w:lang w:val="en-GB" w:eastAsia="bs-Latn-BA"/>
    </w:rPr>
  </w:style>
  <w:style w:type="table" w:customStyle="1" w:styleId="TableGridLight10">
    <w:name w:val="Table Grid Light1"/>
    <w:basedOn w:val="TableNormal"/>
    <w:uiPriority w:val="40"/>
    <w:rsid w:val="0053487A"/>
    <w:pPr>
      <w:spacing w:after="0" w:line="240" w:lineRule="auto"/>
    </w:pPr>
    <w:rPr>
      <w:rFonts w:ascii="Calibri" w:eastAsia="Times New Roman" w:hAnsi="Calibri" w:cs="Times New Roman"/>
      <w:sz w:val="18"/>
      <w:szCs w:val="20"/>
      <w:lang w:eastAsia="bs-Latn-B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Calibri" w:hAnsi="Calibri"/>
        <w:color w:val="00B0F0"/>
        <w:sz w:val="18"/>
      </w:rPr>
    </w:tblStylePr>
    <w:tblStylePr w:type="firstCol">
      <w:rPr>
        <w:rFonts w:ascii="Calibri" w:hAnsi="Calibri"/>
        <w:i/>
        <w:sz w:val="18"/>
      </w:rPr>
    </w:tblStylePr>
  </w:style>
  <w:style w:type="character" w:customStyle="1" w:styleId="jlqj4b">
    <w:name w:val="jlqj4b"/>
    <w:basedOn w:val="DefaultParagraphFont"/>
    <w:rsid w:val="001563B9"/>
  </w:style>
  <w:style w:type="character" w:customStyle="1" w:styleId="viiyi">
    <w:name w:val="viiyi"/>
    <w:basedOn w:val="DefaultParagraphFont"/>
    <w:rsid w:val="001563B9"/>
  </w:style>
  <w:style w:type="paragraph" w:customStyle="1" w:styleId="Enova">
    <w:name w:val="Enova"/>
    <w:basedOn w:val="Normal"/>
    <w:uiPriority w:val="99"/>
    <w:rsid w:val="00752274"/>
    <w:pPr>
      <w:numPr>
        <w:numId w:val="12"/>
      </w:numPr>
      <w:spacing w:after="0" w:line="240" w:lineRule="auto"/>
      <w:jc w:val="both"/>
    </w:pPr>
    <w:rPr>
      <w:rFonts w:ascii="Segoe" w:eastAsia="Cambria" w:hAnsi="Segoe" w:cs="Segoe"/>
      <w:sz w:val="18"/>
      <w:szCs w:val="18"/>
    </w:rPr>
  </w:style>
  <w:style w:type="character" w:customStyle="1" w:styleId="UnresolvedMention2">
    <w:name w:val="Unresolved Mention2"/>
    <w:basedOn w:val="DefaultParagraphFont"/>
    <w:uiPriority w:val="99"/>
    <w:unhideWhenUsed/>
    <w:rsid w:val="00B626A8"/>
    <w:rPr>
      <w:color w:val="605E5C"/>
      <w:shd w:val="clear" w:color="auto" w:fill="E1DFDD"/>
    </w:rPr>
  </w:style>
  <w:style w:type="character" w:customStyle="1" w:styleId="Mention2">
    <w:name w:val="Mention2"/>
    <w:basedOn w:val="DefaultParagraphFont"/>
    <w:uiPriority w:val="99"/>
    <w:unhideWhenUsed/>
    <w:rsid w:val="00B626A8"/>
    <w:rPr>
      <w:color w:val="2B579A"/>
      <w:shd w:val="clear" w:color="auto" w:fill="E1DFDD"/>
    </w:rPr>
  </w:style>
  <w:style w:type="character" w:customStyle="1" w:styleId="q4iawc">
    <w:name w:val="q4iawc"/>
    <w:basedOn w:val="DefaultParagraphFont"/>
    <w:rsid w:val="00574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001335">
      <w:bodyDiv w:val="1"/>
      <w:marLeft w:val="0"/>
      <w:marRight w:val="0"/>
      <w:marTop w:val="0"/>
      <w:marBottom w:val="0"/>
      <w:divBdr>
        <w:top w:val="none" w:sz="0" w:space="0" w:color="auto"/>
        <w:left w:val="none" w:sz="0" w:space="0" w:color="auto"/>
        <w:bottom w:val="none" w:sz="0" w:space="0" w:color="auto"/>
        <w:right w:val="none" w:sz="0" w:space="0" w:color="auto"/>
      </w:divBdr>
    </w:div>
    <w:div w:id="1177689949">
      <w:bodyDiv w:val="1"/>
      <w:marLeft w:val="0"/>
      <w:marRight w:val="0"/>
      <w:marTop w:val="0"/>
      <w:marBottom w:val="0"/>
      <w:divBdr>
        <w:top w:val="none" w:sz="0" w:space="0" w:color="auto"/>
        <w:left w:val="none" w:sz="0" w:space="0" w:color="auto"/>
        <w:bottom w:val="none" w:sz="0" w:space="0" w:color="auto"/>
        <w:right w:val="none" w:sz="0" w:space="0" w:color="auto"/>
      </w:divBdr>
      <w:divsChild>
        <w:div w:id="1174108824">
          <w:marLeft w:val="0"/>
          <w:marRight w:val="0"/>
          <w:marTop w:val="0"/>
          <w:marBottom w:val="0"/>
          <w:divBdr>
            <w:top w:val="none" w:sz="0" w:space="0" w:color="auto"/>
            <w:left w:val="none" w:sz="0" w:space="0" w:color="auto"/>
            <w:bottom w:val="none" w:sz="0" w:space="0" w:color="auto"/>
            <w:right w:val="none" w:sz="0" w:space="0" w:color="auto"/>
          </w:divBdr>
        </w:div>
      </w:divsChild>
    </w:div>
    <w:div w:id="1428769322">
      <w:bodyDiv w:val="1"/>
      <w:marLeft w:val="0"/>
      <w:marRight w:val="0"/>
      <w:marTop w:val="0"/>
      <w:marBottom w:val="0"/>
      <w:divBdr>
        <w:top w:val="none" w:sz="0" w:space="0" w:color="auto"/>
        <w:left w:val="none" w:sz="0" w:space="0" w:color="auto"/>
        <w:bottom w:val="none" w:sz="0" w:space="0" w:color="auto"/>
        <w:right w:val="none" w:sz="0" w:space="0" w:color="auto"/>
      </w:divBdr>
    </w:div>
    <w:div w:id="153468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moepp.gov.mk"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490171E967B44C9805EFBED7E11E1A" ma:contentTypeVersion="10" ma:contentTypeDescription="Create a new document." ma:contentTypeScope="" ma:versionID="ceec63becc3b1ffcef2f8aefbeeec8a8">
  <xsd:schema xmlns:xsd="http://www.w3.org/2001/XMLSchema" xmlns:xs="http://www.w3.org/2001/XMLSchema" xmlns:p="http://schemas.microsoft.com/office/2006/metadata/properties" xmlns:ns2="3d102ea8-5be8-47c7-a811-9038ceca01a7" xmlns:ns3="b2b9141c-4ec3-449a-9025-8a16ee0c5add" targetNamespace="http://schemas.microsoft.com/office/2006/metadata/properties" ma:root="true" ma:fieldsID="e16608ef330c21657cde6c4564f020e8" ns2:_="" ns3:_="">
    <xsd:import namespace="3d102ea8-5be8-47c7-a811-9038ceca01a7"/>
    <xsd:import namespace="b2b9141c-4ec3-449a-9025-8a16ee0c5a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02ea8-5be8-47c7-a811-9038ceca0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b9141c-4ec3-449a-9025-8a16ee0c5a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1d45786f-a737-4735-8af6-df12fb6939a2" origin="userSelected"/>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C4C6A-3499-4093-A8CA-C1751A9610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5181B8-48BC-4077-A4FF-70117E4DB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02ea8-5be8-47c7-a811-9038ceca01a7"/>
    <ds:schemaRef ds:uri="b2b9141c-4ec3-449a-9025-8a16ee0c5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E156C-87E2-4A67-B617-FE676E30645E}">
  <ds:schemaRefs>
    <ds:schemaRef ds:uri="http://schemas.microsoft.com/sharepoint/v3/contenttype/forms"/>
  </ds:schemaRefs>
</ds:datastoreItem>
</file>

<file path=customXml/itemProps4.xml><?xml version="1.0" encoding="utf-8"?>
<ds:datastoreItem xmlns:ds="http://schemas.openxmlformats.org/officeDocument/2006/customXml" ds:itemID="{ED798450-A6F2-454E-A693-3674F99545F7}">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D119C7AA-634A-4748-8579-8298E37BF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36</Pages>
  <Words>15211</Words>
  <Characters>86707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101715</CharactersWithSpaces>
  <SharedDoc>false</SharedDoc>
  <HLinks>
    <vt:vector size="186" baseType="variant">
      <vt:variant>
        <vt:i4>3539023</vt:i4>
      </vt:variant>
      <vt:variant>
        <vt:i4>210</vt:i4>
      </vt:variant>
      <vt:variant>
        <vt:i4>0</vt:i4>
      </vt:variant>
      <vt:variant>
        <vt:i4>5</vt:i4>
      </vt:variant>
      <vt:variant>
        <vt:lpwstr>mailto:info@moepp.gov.mk</vt:lpwstr>
      </vt:variant>
      <vt:variant>
        <vt:lpwstr/>
      </vt:variant>
      <vt:variant>
        <vt:i4>1507391</vt:i4>
      </vt:variant>
      <vt:variant>
        <vt:i4>164</vt:i4>
      </vt:variant>
      <vt:variant>
        <vt:i4>0</vt:i4>
      </vt:variant>
      <vt:variant>
        <vt:i4>5</vt:i4>
      </vt:variant>
      <vt:variant>
        <vt:lpwstr/>
      </vt:variant>
      <vt:variant>
        <vt:lpwstr>_Toc96719285</vt:lpwstr>
      </vt:variant>
      <vt:variant>
        <vt:i4>1441855</vt:i4>
      </vt:variant>
      <vt:variant>
        <vt:i4>158</vt:i4>
      </vt:variant>
      <vt:variant>
        <vt:i4>0</vt:i4>
      </vt:variant>
      <vt:variant>
        <vt:i4>5</vt:i4>
      </vt:variant>
      <vt:variant>
        <vt:lpwstr/>
      </vt:variant>
      <vt:variant>
        <vt:lpwstr>_Toc96719284</vt:lpwstr>
      </vt:variant>
      <vt:variant>
        <vt:i4>1114175</vt:i4>
      </vt:variant>
      <vt:variant>
        <vt:i4>152</vt:i4>
      </vt:variant>
      <vt:variant>
        <vt:i4>0</vt:i4>
      </vt:variant>
      <vt:variant>
        <vt:i4>5</vt:i4>
      </vt:variant>
      <vt:variant>
        <vt:lpwstr/>
      </vt:variant>
      <vt:variant>
        <vt:lpwstr>_Toc96719283</vt:lpwstr>
      </vt:variant>
      <vt:variant>
        <vt:i4>1048639</vt:i4>
      </vt:variant>
      <vt:variant>
        <vt:i4>146</vt:i4>
      </vt:variant>
      <vt:variant>
        <vt:i4>0</vt:i4>
      </vt:variant>
      <vt:variant>
        <vt:i4>5</vt:i4>
      </vt:variant>
      <vt:variant>
        <vt:lpwstr/>
      </vt:variant>
      <vt:variant>
        <vt:lpwstr>_Toc96719282</vt:lpwstr>
      </vt:variant>
      <vt:variant>
        <vt:i4>1245247</vt:i4>
      </vt:variant>
      <vt:variant>
        <vt:i4>140</vt:i4>
      </vt:variant>
      <vt:variant>
        <vt:i4>0</vt:i4>
      </vt:variant>
      <vt:variant>
        <vt:i4>5</vt:i4>
      </vt:variant>
      <vt:variant>
        <vt:lpwstr/>
      </vt:variant>
      <vt:variant>
        <vt:lpwstr>_Toc96719281</vt:lpwstr>
      </vt:variant>
      <vt:variant>
        <vt:i4>1179711</vt:i4>
      </vt:variant>
      <vt:variant>
        <vt:i4>134</vt:i4>
      </vt:variant>
      <vt:variant>
        <vt:i4>0</vt:i4>
      </vt:variant>
      <vt:variant>
        <vt:i4>5</vt:i4>
      </vt:variant>
      <vt:variant>
        <vt:lpwstr/>
      </vt:variant>
      <vt:variant>
        <vt:lpwstr>_Toc96719280</vt:lpwstr>
      </vt:variant>
      <vt:variant>
        <vt:i4>1769520</vt:i4>
      </vt:variant>
      <vt:variant>
        <vt:i4>128</vt:i4>
      </vt:variant>
      <vt:variant>
        <vt:i4>0</vt:i4>
      </vt:variant>
      <vt:variant>
        <vt:i4>5</vt:i4>
      </vt:variant>
      <vt:variant>
        <vt:lpwstr/>
      </vt:variant>
      <vt:variant>
        <vt:lpwstr>_Toc96719279</vt:lpwstr>
      </vt:variant>
      <vt:variant>
        <vt:i4>1703984</vt:i4>
      </vt:variant>
      <vt:variant>
        <vt:i4>122</vt:i4>
      </vt:variant>
      <vt:variant>
        <vt:i4>0</vt:i4>
      </vt:variant>
      <vt:variant>
        <vt:i4>5</vt:i4>
      </vt:variant>
      <vt:variant>
        <vt:lpwstr/>
      </vt:variant>
      <vt:variant>
        <vt:lpwstr>_Toc96719278</vt:lpwstr>
      </vt:variant>
      <vt:variant>
        <vt:i4>1376304</vt:i4>
      </vt:variant>
      <vt:variant>
        <vt:i4>116</vt:i4>
      </vt:variant>
      <vt:variant>
        <vt:i4>0</vt:i4>
      </vt:variant>
      <vt:variant>
        <vt:i4>5</vt:i4>
      </vt:variant>
      <vt:variant>
        <vt:lpwstr/>
      </vt:variant>
      <vt:variant>
        <vt:lpwstr>_Toc96719277</vt:lpwstr>
      </vt:variant>
      <vt:variant>
        <vt:i4>1310768</vt:i4>
      </vt:variant>
      <vt:variant>
        <vt:i4>110</vt:i4>
      </vt:variant>
      <vt:variant>
        <vt:i4>0</vt:i4>
      </vt:variant>
      <vt:variant>
        <vt:i4>5</vt:i4>
      </vt:variant>
      <vt:variant>
        <vt:lpwstr/>
      </vt:variant>
      <vt:variant>
        <vt:lpwstr>_Toc96719276</vt:lpwstr>
      </vt:variant>
      <vt:variant>
        <vt:i4>1507376</vt:i4>
      </vt:variant>
      <vt:variant>
        <vt:i4>104</vt:i4>
      </vt:variant>
      <vt:variant>
        <vt:i4>0</vt:i4>
      </vt:variant>
      <vt:variant>
        <vt:i4>5</vt:i4>
      </vt:variant>
      <vt:variant>
        <vt:lpwstr/>
      </vt:variant>
      <vt:variant>
        <vt:lpwstr>_Toc96719275</vt:lpwstr>
      </vt:variant>
      <vt:variant>
        <vt:i4>1441840</vt:i4>
      </vt:variant>
      <vt:variant>
        <vt:i4>98</vt:i4>
      </vt:variant>
      <vt:variant>
        <vt:i4>0</vt:i4>
      </vt:variant>
      <vt:variant>
        <vt:i4>5</vt:i4>
      </vt:variant>
      <vt:variant>
        <vt:lpwstr/>
      </vt:variant>
      <vt:variant>
        <vt:lpwstr>_Toc96719274</vt:lpwstr>
      </vt:variant>
      <vt:variant>
        <vt:i4>1114160</vt:i4>
      </vt:variant>
      <vt:variant>
        <vt:i4>92</vt:i4>
      </vt:variant>
      <vt:variant>
        <vt:i4>0</vt:i4>
      </vt:variant>
      <vt:variant>
        <vt:i4>5</vt:i4>
      </vt:variant>
      <vt:variant>
        <vt:lpwstr/>
      </vt:variant>
      <vt:variant>
        <vt:lpwstr>_Toc96719273</vt:lpwstr>
      </vt:variant>
      <vt:variant>
        <vt:i4>1048624</vt:i4>
      </vt:variant>
      <vt:variant>
        <vt:i4>86</vt:i4>
      </vt:variant>
      <vt:variant>
        <vt:i4>0</vt:i4>
      </vt:variant>
      <vt:variant>
        <vt:i4>5</vt:i4>
      </vt:variant>
      <vt:variant>
        <vt:lpwstr/>
      </vt:variant>
      <vt:variant>
        <vt:lpwstr>_Toc96719272</vt:lpwstr>
      </vt:variant>
      <vt:variant>
        <vt:i4>1245232</vt:i4>
      </vt:variant>
      <vt:variant>
        <vt:i4>80</vt:i4>
      </vt:variant>
      <vt:variant>
        <vt:i4>0</vt:i4>
      </vt:variant>
      <vt:variant>
        <vt:i4>5</vt:i4>
      </vt:variant>
      <vt:variant>
        <vt:lpwstr/>
      </vt:variant>
      <vt:variant>
        <vt:lpwstr>_Toc96719271</vt:lpwstr>
      </vt:variant>
      <vt:variant>
        <vt:i4>1179696</vt:i4>
      </vt:variant>
      <vt:variant>
        <vt:i4>74</vt:i4>
      </vt:variant>
      <vt:variant>
        <vt:i4>0</vt:i4>
      </vt:variant>
      <vt:variant>
        <vt:i4>5</vt:i4>
      </vt:variant>
      <vt:variant>
        <vt:lpwstr/>
      </vt:variant>
      <vt:variant>
        <vt:lpwstr>_Toc96719270</vt:lpwstr>
      </vt:variant>
      <vt:variant>
        <vt:i4>1769521</vt:i4>
      </vt:variant>
      <vt:variant>
        <vt:i4>68</vt:i4>
      </vt:variant>
      <vt:variant>
        <vt:i4>0</vt:i4>
      </vt:variant>
      <vt:variant>
        <vt:i4>5</vt:i4>
      </vt:variant>
      <vt:variant>
        <vt:lpwstr/>
      </vt:variant>
      <vt:variant>
        <vt:lpwstr>_Toc96719269</vt:lpwstr>
      </vt:variant>
      <vt:variant>
        <vt:i4>1703985</vt:i4>
      </vt:variant>
      <vt:variant>
        <vt:i4>62</vt:i4>
      </vt:variant>
      <vt:variant>
        <vt:i4>0</vt:i4>
      </vt:variant>
      <vt:variant>
        <vt:i4>5</vt:i4>
      </vt:variant>
      <vt:variant>
        <vt:lpwstr/>
      </vt:variant>
      <vt:variant>
        <vt:lpwstr>_Toc96719268</vt:lpwstr>
      </vt:variant>
      <vt:variant>
        <vt:i4>1376305</vt:i4>
      </vt:variant>
      <vt:variant>
        <vt:i4>56</vt:i4>
      </vt:variant>
      <vt:variant>
        <vt:i4>0</vt:i4>
      </vt:variant>
      <vt:variant>
        <vt:i4>5</vt:i4>
      </vt:variant>
      <vt:variant>
        <vt:lpwstr/>
      </vt:variant>
      <vt:variant>
        <vt:lpwstr>_Toc96719267</vt:lpwstr>
      </vt:variant>
      <vt:variant>
        <vt:i4>1310769</vt:i4>
      </vt:variant>
      <vt:variant>
        <vt:i4>50</vt:i4>
      </vt:variant>
      <vt:variant>
        <vt:i4>0</vt:i4>
      </vt:variant>
      <vt:variant>
        <vt:i4>5</vt:i4>
      </vt:variant>
      <vt:variant>
        <vt:lpwstr/>
      </vt:variant>
      <vt:variant>
        <vt:lpwstr>_Toc96719266</vt:lpwstr>
      </vt:variant>
      <vt:variant>
        <vt:i4>1507377</vt:i4>
      </vt:variant>
      <vt:variant>
        <vt:i4>44</vt:i4>
      </vt:variant>
      <vt:variant>
        <vt:i4>0</vt:i4>
      </vt:variant>
      <vt:variant>
        <vt:i4>5</vt:i4>
      </vt:variant>
      <vt:variant>
        <vt:lpwstr/>
      </vt:variant>
      <vt:variant>
        <vt:lpwstr>_Toc96719265</vt:lpwstr>
      </vt:variant>
      <vt:variant>
        <vt:i4>1441841</vt:i4>
      </vt:variant>
      <vt:variant>
        <vt:i4>38</vt:i4>
      </vt:variant>
      <vt:variant>
        <vt:i4>0</vt:i4>
      </vt:variant>
      <vt:variant>
        <vt:i4>5</vt:i4>
      </vt:variant>
      <vt:variant>
        <vt:lpwstr/>
      </vt:variant>
      <vt:variant>
        <vt:lpwstr>_Toc96719264</vt:lpwstr>
      </vt:variant>
      <vt:variant>
        <vt:i4>1114161</vt:i4>
      </vt:variant>
      <vt:variant>
        <vt:i4>32</vt:i4>
      </vt:variant>
      <vt:variant>
        <vt:i4>0</vt:i4>
      </vt:variant>
      <vt:variant>
        <vt:i4>5</vt:i4>
      </vt:variant>
      <vt:variant>
        <vt:lpwstr/>
      </vt:variant>
      <vt:variant>
        <vt:lpwstr>_Toc96719263</vt:lpwstr>
      </vt:variant>
      <vt:variant>
        <vt:i4>1048625</vt:i4>
      </vt:variant>
      <vt:variant>
        <vt:i4>26</vt:i4>
      </vt:variant>
      <vt:variant>
        <vt:i4>0</vt:i4>
      </vt:variant>
      <vt:variant>
        <vt:i4>5</vt:i4>
      </vt:variant>
      <vt:variant>
        <vt:lpwstr/>
      </vt:variant>
      <vt:variant>
        <vt:lpwstr>_Toc96719262</vt:lpwstr>
      </vt:variant>
      <vt:variant>
        <vt:i4>1245233</vt:i4>
      </vt:variant>
      <vt:variant>
        <vt:i4>20</vt:i4>
      </vt:variant>
      <vt:variant>
        <vt:i4>0</vt:i4>
      </vt:variant>
      <vt:variant>
        <vt:i4>5</vt:i4>
      </vt:variant>
      <vt:variant>
        <vt:lpwstr/>
      </vt:variant>
      <vt:variant>
        <vt:lpwstr>_Toc96719261</vt:lpwstr>
      </vt:variant>
      <vt:variant>
        <vt:i4>1179697</vt:i4>
      </vt:variant>
      <vt:variant>
        <vt:i4>14</vt:i4>
      </vt:variant>
      <vt:variant>
        <vt:i4>0</vt:i4>
      </vt:variant>
      <vt:variant>
        <vt:i4>5</vt:i4>
      </vt:variant>
      <vt:variant>
        <vt:lpwstr/>
      </vt:variant>
      <vt:variant>
        <vt:lpwstr>_Toc96719260</vt:lpwstr>
      </vt:variant>
      <vt:variant>
        <vt:i4>1769522</vt:i4>
      </vt:variant>
      <vt:variant>
        <vt:i4>8</vt:i4>
      </vt:variant>
      <vt:variant>
        <vt:i4>0</vt:i4>
      </vt:variant>
      <vt:variant>
        <vt:i4>5</vt:i4>
      </vt:variant>
      <vt:variant>
        <vt:lpwstr/>
      </vt:variant>
      <vt:variant>
        <vt:lpwstr>_Toc96719259</vt:lpwstr>
      </vt:variant>
      <vt:variant>
        <vt:i4>1703986</vt:i4>
      </vt:variant>
      <vt:variant>
        <vt:i4>2</vt:i4>
      </vt:variant>
      <vt:variant>
        <vt:i4>0</vt:i4>
      </vt:variant>
      <vt:variant>
        <vt:i4>5</vt:i4>
      </vt:variant>
      <vt:variant>
        <vt:lpwstr/>
      </vt:variant>
      <vt:variant>
        <vt:lpwstr>_Toc96719258</vt:lpwstr>
      </vt:variant>
      <vt:variant>
        <vt:i4>2490440</vt:i4>
      </vt:variant>
      <vt:variant>
        <vt:i4>3</vt:i4>
      </vt:variant>
      <vt:variant>
        <vt:i4>0</vt:i4>
      </vt:variant>
      <vt:variant>
        <vt:i4>5</vt:i4>
      </vt:variant>
      <vt:variant>
        <vt:lpwstr>mailto:sanita.dzino@enova.ba</vt:lpwstr>
      </vt:variant>
      <vt:variant>
        <vt:lpwstr/>
      </vt:variant>
      <vt:variant>
        <vt:i4>2490440</vt:i4>
      </vt:variant>
      <vt:variant>
        <vt:i4>0</vt:i4>
      </vt:variant>
      <vt:variant>
        <vt:i4>0</vt:i4>
      </vt:variant>
      <vt:variant>
        <vt:i4>5</vt:i4>
      </vt:variant>
      <vt:variant>
        <vt:lpwstr>mailto:sanita.dzino@enova.ba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Džino</dc:creator>
  <cp:keywords>[EBRD]</cp:keywords>
  <dc:description/>
  <cp:lastModifiedBy>borka kovacevic</cp:lastModifiedBy>
  <cp:revision>9</cp:revision>
  <cp:lastPrinted>2022-02-08T07:23:00Z</cp:lastPrinted>
  <dcterms:created xsi:type="dcterms:W3CDTF">2022-05-09T20:45:00Z</dcterms:created>
  <dcterms:modified xsi:type="dcterms:W3CDTF">2022-05-09T21:47:00Z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0x01010076490171E967B44C9805EFBED7E11E1A</vt:lpwstr>
  </property>
  <property fmtid="{D5CDD505-2E9C-101B-9397-08002B2CF9AE}" pid="3" name="docIndexRef">
    <vt:lpwstr>1797cfb1-e3ba-4c08-85ab-b4af182c8998</vt:lpwstr>
  </property>
  <property fmtid="{D5CDD505-2E9C-101B-9397-08002B2CF9AE}" pid="4" name="bjSaver">
    <vt:lpwstr>+Gug7MvUQyCMKWjT89ibGwtrEbw4HAu2</vt:lpwstr>
  </property>
  <property fmtid="{D5CDD505-2E9C-101B-9397-08002B2CF9AE}" pid="5" name="bjDocumentSecurityLabel">
    <vt:lpwstr>This item has no classification</vt:lpwstr>
  </property>
</Properties>
</file>